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5D39" w:rsidRPr="00CE06B0" w:rsidRDefault="00FA5D39" w:rsidP="00FA5D39">
      <w:pPr>
        <w:pStyle w:val="Title"/>
        <w:tabs>
          <w:tab w:val="left" w:pos="5508"/>
        </w:tabs>
        <w:rPr>
          <w:rFonts w:ascii="Trebuchet MS" w:hAnsi="Trebuchet MS"/>
          <w:szCs w:val="24"/>
        </w:rPr>
      </w:pPr>
    </w:p>
    <w:p w:rsidR="00CF7E14" w:rsidRPr="003A2B1A" w:rsidRDefault="00CF7E14" w:rsidP="00CF7E14">
      <w:pPr>
        <w:pStyle w:val="Title"/>
        <w:tabs>
          <w:tab w:val="left" w:pos="5508"/>
        </w:tabs>
        <w:rPr>
          <w:rFonts w:ascii="Trebuchet MS" w:hAnsi="Trebuchet MS"/>
          <w:sz w:val="32"/>
          <w:szCs w:val="32"/>
        </w:rPr>
      </w:pPr>
      <w:r>
        <w:rPr>
          <w:rFonts w:ascii="Trebuchet MS" w:hAnsi="Trebuchet MS"/>
          <w:sz w:val="32"/>
          <w:szCs w:val="32"/>
        </w:rPr>
        <w:t>BARODA U.P. BANK</w:t>
      </w:r>
    </w:p>
    <w:p w:rsidR="00CF7E14" w:rsidRPr="00132D49" w:rsidRDefault="00331AA9" w:rsidP="00CF7E14">
      <w:pPr>
        <w:pStyle w:val="Title"/>
        <w:tabs>
          <w:tab w:val="left" w:pos="5508"/>
        </w:tabs>
        <w:rPr>
          <w:rFonts w:ascii="Trebuchet MS" w:hAnsi="Trebuchet MS"/>
          <w:sz w:val="24"/>
          <w:szCs w:val="24"/>
        </w:rPr>
      </w:pPr>
      <w:r>
        <w:rPr>
          <w:rFonts w:ascii="Trebuchet MS" w:hAnsi="Trebuchet MS"/>
          <w:sz w:val="24"/>
          <w:szCs w:val="24"/>
        </w:rPr>
        <w:t>REGIONAL OFFICE AMETHI</w:t>
      </w:r>
      <w:r w:rsidR="00CF7E14" w:rsidRPr="003A2B1A">
        <w:rPr>
          <w:rFonts w:ascii="Trebuchet MS" w:hAnsi="Trebuchet MS"/>
          <w:sz w:val="24"/>
          <w:szCs w:val="24"/>
        </w:rPr>
        <w:t xml:space="preserve"> </w:t>
      </w:r>
    </w:p>
    <w:p w:rsidR="00CF7E14" w:rsidRDefault="00CF7E14" w:rsidP="00CF7E14">
      <w:pPr>
        <w:pStyle w:val="Title"/>
        <w:tabs>
          <w:tab w:val="left" w:pos="5508"/>
        </w:tabs>
        <w:rPr>
          <w:sz w:val="22"/>
          <w:szCs w:val="22"/>
        </w:rPr>
      </w:pPr>
      <w:r>
        <w:rPr>
          <w:sz w:val="22"/>
          <w:szCs w:val="22"/>
        </w:rPr>
        <w:t>(Sponsored by Bank of Baroda</w:t>
      </w:r>
      <w:r w:rsidRPr="00CE06B0">
        <w:rPr>
          <w:sz w:val="22"/>
          <w:szCs w:val="22"/>
        </w:rPr>
        <w:t>)</w:t>
      </w:r>
    </w:p>
    <w:p w:rsidR="00CF7E14" w:rsidRPr="00CE06B0" w:rsidRDefault="00CF7E14" w:rsidP="00CF7E14">
      <w:pPr>
        <w:pStyle w:val="Title"/>
        <w:tabs>
          <w:tab w:val="left" w:pos="5508"/>
        </w:tabs>
        <w:rPr>
          <w:sz w:val="16"/>
        </w:rPr>
      </w:pPr>
    </w:p>
    <w:p w:rsidR="00CF7E14" w:rsidRDefault="00CF7E14" w:rsidP="00CF7E14">
      <w:pPr>
        <w:pStyle w:val="Title"/>
        <w:tabs>
          <w:tab w:val="left" w:pos="5508"/>
        </w:tabs>
        <w:rPr>
          <w:sz w:val="16"/>
        </w:rPr>
      </w:pPr>
    </w:p>
    <w:p w:rsidR="00CF7E14" w:rsidRPr="00CE06B0" w:rsidRDefault="00CF7E14" w:rsidP="00CF7E14">
      <w:pPr>
        <w:pStyle w:val="Title"/>
        <w:tabs>
          <w:tab w:val="left" w:pos="5508"/>
        </w:tabs>
        <w:rPr>
          <w:sz w:val="16"/>
        </w:rPr>
      </w:pPr>
    </w:p>
    <w:p w:rsidR="00CF7E14" w:rsidRPr="00CE06B0" w:rsidRDefault="00CF7E14" w:rsidP="00CF7E14">
      <w:pPr>
        <w:pStyle w:val="Title"/>
        <w:tabs>
          <w:tab w:val="left" w:pos="5508"/>
        </w:tabs>
        <w:rPr>
          <w:rFonts w:ascii="Trebuchet MS" w:hAnsi="Trebuchet MS"/>
          <w:bCs/>
          <w:sz w:val="14"/>
        </w:rPr>
      </w:pPr>
    </w:p>
    <w:p w:rsidR="00CF7E14" w:rsidRDefault="00CF7E14" w:rsidP="00CF7E14">
      <w:pPr>
        <w:pStyle w:val="Title"/>
        <w:tabs>
          <w:tab w:val="left" w:pos="5508"/>
        </w:tabs>
        <w:rPr>
          <w:sz w:val="24"/>
          <w:szCs w:val="24"/>
        </w:rPr>
      </w:pPr>
      <w:r w:rsidRPr="00CE06B0">
        <w:rPr>
          <w:sz w:val="24"/>
          <w:szCs w:val="24"/>
        </w:rPr>
        <w:t>(INTERIOR FURNISHING</w:t>
      </w:r>
      <w:r>
        <w:rPr>
          <w:sz w:val="24"/>
          <w:szCs w:val="24"/>
        </w:rPr>
        <w:t xml:space="preserve"> </w:t>
      </w:r>
      <w:r w:rsidRPr="00CE06B0">
        <w:rPr>
          <w:sz w:val="24"/>
          <w:szCs w:val="24"/>
        </w:rPr>
        <w:t xml:space="preserve">VENDORS EMPANELLED WITH </w:t>
      </w:r>
    </w:p>
    <w:p w:rsidR="00CF7E14" w:rsidRDefault="00CF7E14" w:rsidP="00CF7E14">
      <w:pPr>
        <w:pStyle w:val="Title"/>
        <w:tabs>
          <w:tab w:val="left" w:pos="5508"/>
        </w:tabs>
        <w:rPr>
          <w:sz w:val="24"/>
          <w:szCs w:val="24"/>
        </w:rPr>
      </w:pPr>
      <w:r>
        <w:rPr>
          <w:sz w:val="24"/>
          <w:szCs w:val="24"/>
        </w:rPr>
        <w:t xml:space="preserve">BARODA U.P. BANK </w:t>
      </w:r>
      <w:r w:rsidRPr="00CE06B0">
        <w:rPr>
          <w:sz w:val="24"/>
          <w:szCs w:val="24"/>
        </w:rPr>
        <w:t xml:space="preserve"> REGIONAL OFFICE, </w:t>
      </w:r>
      <w:r w:rsidR="00331AA9">
        <w:rPr>
          <w:rFonts w:ascii="Trebuchet MS" w:hAnsi="Trebuchet MS"/>
          <w:sz w:val="24"/>
          <w:szCs w:val="24"/>
        </w:rPr>
        <w:t>AMETHI</w:t>
      </w:r>
      <w:r w:rsidRPr="00CE06B0">
        <w:rPr>
          <w:sz w:val="24"/>
          <w:szCs w:val="24"/>
        </w:rPr>
        <w:t xml:space="preserve"> CAN APPLY)</w:t>
      </w:r>
    </w:p>
    <w:p w:rsidR="00CF7E14" w:rsidRPr="00CE06B0" w:rsidRDefault="00CF7E14" w:rsidP="00CF7E14">
      <w:pPr>
        <w:pStyle w:val="Title"/>
        <w:tabs>
          <w:tab w:val="left" w:pos="5508"/>
        </w:tabs>
        <w:rPr>
          <w:rFonts w:ascii="Trebuchet MS" w:hAnsi="Trebuchet MS"/>
          <w:sz w:val="24"/>
          <w:szCs w:val="24"/>
        </w:rPr>
      </w:pPr>
    </w:p>
    <w:p w:rsidR="00CF7E14" w:rsidRPr="00CE06B0" w:rsidRDefault="00CF7E14" w:rsidP="00CF7E14">
      <w:pPr>
        <w:pStyle w:val="Title"/>
        <w:tabs>
          <w:tab w:val="left" w:pos="5508"/>
        </w:tabs>
        <w:rPr>
          <w:rFonts w:ascii="Trebuchet MS" w:hAnsi="Trebuchet MS"/>
          <w:bCs/>
        </w:rPr>
      </w:pPr>
    </w:p>
    <w:p w:rsidR="000F21DA" w:rsidRPr="00CE06B0" w:rsidRDefault="000F21DA" w:rsidP="000F21DA">
      <w:pPr>
        <w:pStyle w:val="Title"/>
        <w:tabs>
          <w:tab w:val="left" w:pos="5508"/>
        </w:tabs>
        <w:rPr>
          <w:rFonts w:ascii="Trebuchet MS" w:hAnsi="Trebuchet MS"/>
          <w:bCs/>
        </w:rPr>
      </w:pPr>
      <w:r>
        <w:rPr>
          <w:rFonts w:ascii="Trebuchet MS" w:hAnsi="Trebuchet MS"/>
          <w:bCs/>
        </w:rPr>
        <w:t xml:space="preserve">BARODA U.P. BANK </w:t>
      </w:r>
    </w:p>
    <w:p w:rsidR="000F21DA" w:rsidRDefault="000F21DA" w:rsidP="000F21DA">
      <w:pPr>
        <w:pStyle w:val="Title"/>
        <w:tabs>
          <w:tab w:val="left" w:pos="5508"/>
        </w:tabs>
        <w:rPr>
          <w:rFonts w:ascii="Trebuchet MS" w:hAnsi="Trebuchet MS"/>
          <w:bCs/>
        </w:rPr>
      </w:pPr>
      <w:r w:rsidRPr="00CE06B0">
        <w:rPr>
          <w:rFonts w:ascii="Trebuchet MS" w:hAnsi="Trebuchet MS"/>
          <w:bCs/>
        </w:rPr>
        <w:t xml:space="preserve">Regional Office </w:t>
      </w:r>
      <w:r w:rsidR="00331AA9">
        <w:rPr>
          <w:rFonts w:ascii="Trebuchet MS" w:hAnsi="Trebuchet MS"/>
          <w:sz w:val="24"/>
          <w:szCs w:val="24"/>
        </w:rPr>
        <w:t>AMETHI</w:t>
      </w:r>
    </w:p>
    <w:p w:rsidR="00331AA9" w:rsidRDefault="00331AA9" w:rsidP="00331AA9">
      <w:pPr>
        <w:pStyle w:val="Title"/>
        <w:tabs>
          <w:tab w:val="left" w:pos="5508"/>
        </w:tabs>
        <w:rPr>
          <w:rFonts w:ascii="Arial" w:hAnsi="Arial" w:cs="Arial"/>
          <w:bCs/>
          <w:szCs w:val="28"/>
        </w:rPr>
      </w:pPr>
      <w:r>
        <w:rPr>
          <w:rFonts w:ascii="Arial" w:hAnsi="Arial" w:cs="Arial"/>
          <w:bCs/>
          <w:szCs w:val="28"/>
        </w:rPr>
        <w:t>Near Piyush Petrol Pump Raebareli to Sultanpur Road</w:t>
      </w:r>
    </w:p>
    <w:p w:rsidR="00331AA9" w:rsidRPr="00132D49" w:rsidRDefault="00331AA9" w:rsidP="00331AA9">
      <w:pPr>
        <w:pStyle w:val="Title"/>
        <w:tabs>
          <w:tab w:val="left" w:pos="5508"/>
        </w:tabs>
        <w:rPr>
          <w:rFonts w:ascii="Arial" w:hAnsi="Arial" w:cs="Arial"/>
          <w:bCs/>
          <w:szCs w:val="28"/>
        </w:rPr>
      </w:pPr>
      <w:r>
        <w:rPr>
          <w:rFonts w:ascii="Arial" w:hAnsi="Arial" w:cs="Arial"/>
          <w:bCs/>
          <w:szCs w:val="28"/>
        </w:rPr>
        <w:t>Gauriganj Amethi, 227409</w:t>
      </w:r>
    </w:p>
    <w:p w:rsidR="00197B04" w:rsidRPr="00CE06B0" w:rsidRDefault="00197B04" w:rsidP="00197B04">
      <w:pPr>
        <w:pStyle w:val="Title"/>
        <w:tabs>
          <w:tab w:val="left" w:pos="5508"/>
        </w:tabs>
        <w:rPr>
          <w:rFonts w:ascii="Trebuchet MS" w:hAnsi="Trebuchet MS"/>
          <w:bCs/>
        </w:rPr>
      </w:pPr>
    </w:p>
    <w:p w:rsidR="00197B04" w:rsidRPr="00CE06B0" w:rsidRDefault="00197B04" w:rsidP="00197B04">
      <w:pPr>
        <w:pStyle w:val="Title"/>
        <w:tabs>
          <w:tab w:val="left" w:pos="5508"/>
        </w:tabs>
        <w:rPr>
          <w:rFonts w:ascii="Trebuchet MS" w:hAnsi="Trebuchet MS"/>
          <w:bCs/>
        </w:rPr>
      </w:pPr>
    </w:p>
    <w:p w:rsidR="00197B04" w:rsidRPr="00CE06B0" w:rsidRDefault="00197B04" w:rsidP="00B858E4">
      <w:pPr>
        <w:pStyle w:val="Title"/>
        <w:tabs>
          <w:tab w:val="left" w:pos="5508"/>
        </w:tabs>
        <w:rPr>
          <w:rFonts w:ascii="Trebuchet MS" w:hAnsi="Trebuchet MS"/>
          <w:bCs/>
        </w:rPr>
      </w:pPr>
      <w:r w:rsidRPr="00CE06B0">
        <w:rPr>
          <w:rFonts w:ascii="Trebuchet MS" w:hAnsi="Trebuchet MS"/>
          <w:bCs/>
        </w:rPr>
        <w:t xml:space="preserve">TENDER FOR </w:t>
      </w:r>
      <w:r w:rsidR="00375137" w:rsidRPr="00CE06B0">
        <w:rPr>
          <w:rFonts w:ascii="Trebuchet MS" w:hAnsi="Trebuchet MS"/>
          <w:bCs/>
        </w:rPr>
        <w:t>INTERIOR FURNISHING</w:t>
      </w:r>
      <w:r w:rsidRPr="00CE06B0">
        <w:rPr>
          <w:rFonts w:ascii="Trebuchet MS" w:hAnsi="Trebuchet MS"/>
          <w:bCs/>
        </w:rPr>
        <w:t xml:space="preserve"> WORK</w:t>
      </w:r>
    </w:p>
    <w:p w:rsidR="00643CC5" w:rsidRPr="00CE06B0" w:rsidRDefault="00643CC5" w:rsidP="00197B04">
      <w:pPr>
        <w:pStyle w:val="Title"/>
        <w:tabs>
          <w:tab w:val="left" w:pos="5508"/>
        </w:tabs>
        <w:rPr>
          <w:rFonts w:ascii="Trebuchet MS" w:hAnsi="Trebuchet MS"/>
          <w:bCs/>
        </w:rPr>
      </w:pPr>
    </w:p>
    <w:p w:rsidR="00197B04" w:rsidRPr="00CE06B0" w:rsidRDefault="00643CC5" w:rsidP="00197B04">
      <w:pPr>
        <w:pStyle w:val="Title"/>
        <w:tabs>
          <w:tab w:val="left" w:pos="5508"/>
        </w:tabs>
        <w:rPr>
          <w:rFonts w:ascii="Trebuchet MS" w:hAnsi="Trebuchet MS"/>
          <w:bCs/>
        </w:rPr>
      </w:pPr>
      <w:r w:rsidRPr="00CE06B0">
        <w:rPr>
          <w:rFonts w:ascii="Trebuchet MS" w:hAnsi="Trebuchet MS"/>
          <w:bCs/>
        </w:rPr>
        <w:t>AT</w:t>
      </w:r>
    </w:p>
    <w:p w:rsidR="00643CC5" w:rsidRPr="00CE06B0" w:rsidRDefault="00643CC5" w:rsidP="00197B04">
      <w:pPr>
        <w:pStyle w:val="Title"/>
        <w:tabs>
          <w:tab w:val="left" w:pos="5508"/>
        </w:tabs>
        <w:rPr>
          <w:rFonts w:ascii="Trebuchet MS" w:hAnsi="Trebuchet MS"/>
          <w:bCs/>
        </w:rPr>
      </w:pPr>
    </w:p>
    <w:p w:rsidR="00E84E76" w:rsidRDefault="00331AA9" w:rsidP="00B7303E">
      <w:pPr>
        <w:pStyle w:val="Title"/>
        <w:tabs>
          <w:tab w:val="left" w:pos="5508"/>
        </w:tabs>
        <w:rPr>
          <w:rFonts w:ascii="Trebuchet MS" w:hAnsi="Trebuchet MS"/>
          <w:bCs/>
        </w:rPr>
      </w:pPr>
      <w:r>
        <w:rPr>
          <w:rFonts w:ascii="Trebuchet MS" w:hAnsi="Trebuchet MS"/>
          <w:bCs/>
        </w:rPr>
        <w:t>MUSAFIRKHANA</w:t>
      </w:r>
      <w:r w:rsidR="00312331">
        <w:rPr>
          <w:rFonts w:ascii="Trebuchet MS" w:hAnsi="Trebuchet MS"/>
          <w:bCs/>
        </w:rPr>
        <w:t xml:space="preserve"> </w:t>
      </w:r>
      <w:r w:rsidR="00CE6355" w:rsidRPr="00CE06B0">
        <w:rPr>
          <w:rFonts w:ascii="Trebuchet MS" w:hAnsi="Trebuchet MS"/>
          <w:bCs/>
        </w:rPr>
        <w:t>BRANCH</w:t>
      </w:r>
      <w:r w:rsidR="00CE60E3">
        <w:rPr>
          <w:rFonts w:ascii="Trebuchet MS" w:hAnsi="Trebuchet MS"/>
          <w:bCs/>
        </w:rPr>
        <w:t xml:space="preserve"> </w:t>
      </w:r>
    </w:p>
    <w:p w:rsidR="003917C5" w:rsidRPr="00CE06B0" w:rsidRDefault="00042C72" w:rsidP="00B7303E">
      <w:pPr>
        <w:pStyle w:val="Title"/>
        <w:tabs>
          <w:tab w:val="left" w:pos="5508"/>
        </w:tabs>
        <w:rPr>
          <w:rFonts w:ascii="Trebuchet MS" w:hAnsi="Trebuchet MS"/>
          <w:bCs/>
        </w:rPr>
      </w:pPr>
      <w:r>
        <w:rPr>
          <w:rFonts w:ascii="Trebuchet MS" w:hAnsi="Trebuchet MS"/>
          <w:bCs/>
        </w:rPr>
        <w:t xml:space="preserve">DISTT. </w:t>
      </w:r>
      <w:r w:rsidR="00331AA9">
        <w:rPr>
          <w:rFonts w:ascii="Trebuchet MS" w:hAnsi="Trebuchet MS"/>
          <w:bCs/>
        </w:rPr>
        <w:t>AMETHI</w:t>
      </w:r>
    </w:p>
    <w:p w:rsidR="003917C5" w:rsidRPr="00CE06B0" w:rsidRDefault="003917C5" w:rsidP="003917C5">
      <w:pPr>
        <w:pStyle w:val="Title"/>
        <w:tabs>
          <w:tab w:val="left" w:pos="5508"/>
        </w:tabs>
        <w:jc w:val="left"/>
        <w:rPr>
          <w:rFonts w:ascii="Trebuchet MS" w:hAnsi="Trebuchet MS"/>
          <w:bCs/>
        </w:rPr>
      </w:pPr>
    </w:p>
    <w:p w:rsidR="00197B04" w:rsidRPr="00CE06B0" w:rsidRDefault="00197B04" w:rsidP="001D7EAA">
      <w:pPr>
        <w:pStyle w:val="Title"/>
        <w:tabs>
          <w:tab w:val="left" w:pos="5508"/>
        </w:tabs>
        <w:jc w:val="left"/>
        <w:rPr>
          <w:rFonts w:ascii="Trebuchet MS" w:hAnsi="Trebuchet MS"/>
          <w:bCs/>
        </w:rPr>
      </w:pPr>
    </w:p>
    <w:p w:rsidR="00197B04" w:rsidRPr="00CE06B0" w:rsidRDefault="00197B04" w:rsidP="00197B04">
      <w:pPr>
        <w:pStyle w:val="Title"/>
        <w:tabs>
          <w:tab w:val="left" w:pos="5508"/>
        </w:tabs>
        <w:rPr>
          <w:rFonts w:ascii="Trebuchet MS" w:hAnsi="Trebuchet MS"/>
          <w:bCs/>
        </w:rPr>
      </w:pPr>
    </w:p>
    <w:p w:rsidR="00197B04" w:rsidRDefault="00197B04" w:rsidP="00197B04">
      <w:pPr>
        <w:pStyle w:val="Heading1"/>
        <w:jc w:val="center"/>
      </w:pPr>
      <w:r w:rsidRPr="00CE06B0">
        <w:t>Architects</w:t>
      </w:r>
    </w:p>
    <w:p w:rsidR="005A497D" w:rsidRDefault="005A497D" w:rsidP="005A497D"/>
    <w:p w:rsidR="00042C72" w:rsidRDefault="00042C72" w:rsidP="00042C72">
      <w:pPr>
        <w:jc w:val="center"/>
        <w:rPr>
          <w:rFonts w:ascii="APS-C-DV-Priyanka" w:hAnsi="APS-C-DV-Priyanka"/>
          <w:b/>
          <w:bCs/>
        </w:rPr>
      </w:pPr>
      <w:r>
        <w:rPr>
          <w:rFonts w:ascii="APS-C-DV-Priyanka" w:hAnsi="APS-C-DV-Priyanka"/>
          <w:b/>
          <w:bCs/>
        </w:rPr>
        <w:t xml:space="preserve">M/s </w:t>
      </w:r>
      <w:r w:rsidR="00331AA9">
        <w:rPr>
          <w:rFonts w:ascii="APS-C-DV-Priyanka" w:hAnsi="APS-C-DV-Priyanka"/>
          <w:b/>
          <w:bCs/>
        </w:rPr>
        <w:t xml:space="preserve">Mohit &amp; </w:t>
      </w:r>
      <w:r>
        <w:rPr>
          <w:rFonts w:ascii="APS-C-DV-Priyanka" w:hAnsi="APS-C-DV-Priyanka"/>
          <w:b/>
          <w:bCs/>
        </w:rPr>
        <w:t xml:space="preserve">Associates, </w:t>
      </w:r>
    </w:p>
    <w:p w:rsidR="00331AA9" w:rsidRDefault="00331AA9" w:rsidP="00331AA9">
      <w:pPr>
        <w:jc w:val="center"/>
        <w:rPr>
          <w:rFonts w:ascii="APS-C-DV-Priyanka" w:hAnsi="APS-C-DV-Priyanka"/>
          <w:b/>
          <w:bCs/>
        </w:rPr>
      </w:pPr>
      <w:r>
        <w:rPr>
          <w:rFonts w:ascii="APS-C-DV-Priyanka" w:hAnsi="APS-C-DV-Priyanka"/>
          <w:b/>
          <w:bCs/>
        </w:rPr>
        <w:t>L-2/554 Vineet Khand, Gomti Nagar,</w:t>
      </w:r>
    </w:p>
    <w:p w:rsidR="00042C72" w:rsidRDefault="00331AA9" w:rsidP="00042C72">
      <w:pPr>
        <w:jc w:val="center"/>
        <w:rPr>
          <w:rFonts w:ascii="APS-C-DV-Priyanka" w:hAnsi="APS-C-DV-Priyanka"/>
          <w:b/>
          <w:bCs/>
        </w:rPr>
      </w:pPr>
      <w:r>
        <w:rPr>
          <w:rFonts w:ascii="APS-C-DV-Priyanka" w:hAnsi="APS-C-DV-Priyanka"/>
          <w:b/>
          <w:bCs/>
        </w:rPr>
        <w:t>Lucknow</w:t>
      </w:r>
    </w:p>
    <w:p w:rsidR="00042C72" w:rsidRDefault="00331AA9" w:rsidP="00042C72">
      <w:pPr>
        <w:jc w:val="center"/>
        <w:rPr>
          <w:rFonts w:ascii="APS-C-DV-Priyanka" w:hAnsi="APS-C-DV-Priyanka"/>
          <w:b/>
          <w:bCs/>
        </w:rPr>
      </w:pPr>
      <w:r>
        <w:rPr>
          <w:rFonts w:ascii="APS-C-DV-Priyanka" w:hAnsi="APS-C-DV-Priyanka"/>
          <w:b/>
          <w:bCs/>
        </w:rPr>
        <w:t>Ph – 9582218092, 7428217659</w:t>
      </w:r>
    </w:p>
    <w:p w:rsidR="00042C72" w:rsidRDefault="00042C72" w:rsidP="00042C72">
      <w:pPr>
        <w:jc w:val="center"/>
        <w:rPr>
          <w:rFonts w:ascii="APS-C-DV-Priyanka" w:hAnsi="APS-C-DV-Priyanka"/>
          <w:b/>
          <w:bCs/>
        </w:rPr>
      </w:pPr>
    </w:p>
    <w:p w:rsidR="00CF7E14" w:rsidRPr="003A2B1A" w:rsidRDefault="00AD3CC4" w:rsidP="00CF7E14">
      <w:pPr>
        <w:pStyle w:val="Title"/>
        <w:tabs>
          <w:tab w:val="left" w:pos="5508"/>
        </w:tabs>
        <w:rPr>
          <w:rFonts w:ascii="Trebuchet MS" w:hAnsi="Trebuchet MS"/>
          <w:sz w:val="32"/>
          <w:szCs w:val="32"/>
        </w:rPr>
      </w:pPr>
      <w:r w:rsidRPr="00CE06B0">
        <w:rPr>
          <w:rFonts w:ascii="Arial" w:hAnsi="Arial" w:cs="Arial"/>
          <w:sz w:val="36"/>
        </w:rPr>
        <w:br w:type="page"/>
      </w:r>
      <w:r w:rsidR="00CF7E14">
        <w:rPr>
          <w:rFonts w:ascii="Trebuchet MS" w:hAnsi="Trebuchet MS"/>
          <w:sz w:val="32"/>
          <w:szCs w:val="32"/>
        </w:rPr>
        <w:lastRenderedPageBreak/>
        <w:t>BARODA U.P. BANK</w:t>
      </w:r>
    </w:p>
    <w:p w:rsidR="00CF7E14" w:rsidRPr="00132D49" w:rsidRDefault="00CF7E14" w:rsidP="00CF7E14">
      <w:pPr>
        <w:pStyle w:val="Title"/>
        <w:tabs>
          <w:tab w:val="left" w:pos="5508"/>
        </w:tabs>
        <w:rPr>
          <w:rFonts w:ascii="Trebuchet MS" w:hAnsi="Trebuchet MS"/>
          <w:sz w:val="24"/>
          <w:szCs w:val="24"/>
        </w:rPr>
      </w:pPr>
      <w:r w:rsidRPr="003A2B1A">
        <w:rPr>
          <w:rFonts w:ascii="Trebuchet MS" w:hAnsi="Trebuchet MS"/>
          <w:sz w:val="24"/>
          <w:szCs w:val="24"/>
        </w:rPr>
        <w:t xml:space="preserve">REGIONAL OFFICE </w:t>
      </w:r>
      <w:r w:rsidR="00331AA9">
        <w:rPr>
          <w:rFonts w:ascii="Trebuchet MS" w:hAnsi="Trebuchet MS"/>
          <w:sz w:val="24"/>
          <w:szCs w:val="24"/>
        </w:rPr>
        <w:t>AMETHI</w:t>
      </w:r>
      <w:r w:rsidRPr="003A2B1A">
        <w:rPr>
          <w:rFonts w:ascii="Trebuchet MS" w:hAnsi="Trebuchet MS"/>
          <w:sz w:val="24"/>
          <w:szCs w:val="24"/>
        </w:rPr>
        <w:t xml:space="preserve"> </w:t>
      </w:r>
    </w:p>
    <w:p w:rsidR="00CF7E14" w:rsidRDefault="00CF7E14" w:rsidP="00CF7E14">
      <w:pPr>
        <w:pStyle w:val="Title"/>
        <w:tabs>
          <w:tab w:val="left" w:pos="5508"/>
        </w:tabs>
        <w:rPr>
          <w:sz w:val="22"/>
          <w:szCs w:val="22"/>
        </w:rPr>
      </w:pPr>
      <w:r>
        <w:rPr>
          <w:sz w:val="22"/>
          <w:szCs w:val="22"/>
        </w:rPr>
        <w:t>(Sponsored by Bank of Baroda</w:t>
      </w:r>
      <w:r w:rsidRPr="00CE06B0">
        <w:rPr>
          <w:sz w:val="22"/>
          <w:szCs w:val="22"/>
        </w:rPr>
        <w:t>)</w:t>
      </w:r>
    </w:p>
    <w:p w:rsidR="00CF7E14" w:rsidRPr="00CE06B0" w:rsidRDefault="00CF7E14" w:rsidP="00CF7E14">
      <w:pPr>
        <w:pStyle w:val="Title"/>
        <w:tabs>
          <w:tab w:val="left" w:pos="5508"/>
        </w:tabs>
        <w:rPr>
          <w:sz w:val="16"/>
        </w:rPr>
      </w:pPr>
    </w:p>
    <w:p w:rsidR="00CF7E14" w:rsidRDefault="00CF7E14" w:rsidP="00CF7E14">
      <w:pPr>
        <w:pStyle w:val="Title"/>
        <w:tabs>
          <w:tab w:val="left" w:pos="5508"/>
        </w:tabs>
        <w:rPr>
          <w:sz w:val="16"/>
        </w:rPr>
      </w:pPr>
    </w:p>
    <w:p w:rsidR="00CF7E14" w:rsidRPr="00CE06B0" w:rsidRDefault="00CF7E14" w:rsidP="00CF7E14">
      <w:pPr>
        <w:pStyle w:val="Title"/>
        <w:tabs>
          <w:tab w:val="left" w:pos="5508"/>
        </w:tabs>
        <w:rPr>
          <w:sz w:val="16"/>
        </w:rPr>
      </w:pPr>
    </w:p>
    <w:p w:rsidR="000F21DA" w:rsidRPr="00CE06B0" w:rsidRDefault="000F21DA" w:rsidP="000F21DA">
      <w:pPr>
        <w:pStyle w:val="Title"/>
        <w:tabs>
          <w:tab w:val="left" w:pos="5508"/>
        </w:tabs>
        <w:rPr>
          <w:rFonts w:ascii="Trebuchet MS" w:hAnsi="Trebuchet MS"/>
          <w:bCs/>
        </w:rPr>
      </w:pPr>
      <w:r>
        <w:rPr>
          <w:rFonts w:ascii="Trebuchet MS" w:hAnsi="Trebuchet MS"/>
          <w:bCs/>
        </w:rPr>
        <w:t xml:space="preserve">BARODA U.P. BANK </w:t>
      </w:r>
    </w:p>
    <w:p w:rsidR="000F21DA" w:rsidRDefault="000F21DA" w:rsidP="000F21DA">
      <w:pPr>
        <w:pStyle w:val="Title"/>
        <w:tabs>
          <w:tab w:val="left" w:pos="5508"/>
        </w:tabs>
        <w:rPr>
          <w:rFonts w:ascii="Trebuchet MS" w:hAnsi="Trebuchet MS"/>
          <w:bCs/>
        </w:rPr>
      </w:pPr>
      <w:r w:rsidRPr="00CE06B0">
        <w:rPr>
          <w:rFonts w:ascii="Trebuchet MS" w:hAnsi="Trebuchet MS"/>
          <w:bCs/>
        </w:rPr>
        <w:t xml:space="preserve">Regional Office </w:t>
      </w:r>
      <w:r w:rsidR="00331AA9">
        <w:rPr>
          <w:rFonts w:ascii="Trebuchet MS" w:hAnsi="Trebuchet MS"/>
          <w:bCs/>
        </w:rPr>
        <w:t>AMETHI</w:t>
      </w:r>
    </w:p>
    <w:p w:rsidR="00331AA9" w:rsidRDefault="00331AA9" w:rsidP="00331AA9">
      <w:pPr>
        <w:pStyle w:val="Title"/>
        <w:tabs>
          <w:tab w:val="left" w:pos="5508"/>
        </w:tabs>
        <w:rPr>
          <w:rFonts w:ascii="Arial" w:hAnsi="Arial" w:cs="Arial"/>
          <w:bCs/>
          <w:szCs w:val="28"/>
        </w:rPr>
      </w:pPr>
      <w:r>
        <w:rPr>
          <w:rFonts w:ascii="Arial" w:hAnsi="Arial" w:cs="Arial"/>
          <w:bCs/>
          <w:szCs w:val="28"/>
        </w:rPr>
        <w:t>Near Piyush Petrol Pump Raebareli to Sultanpur Road</w:t>
      </w:r>
    </w:p>
    <w:p w:rsidR="00331AA9" w:rsidRPr="00132D49" w:rsidRDefault="00331AA9" w:rsidP="00331AA9">
      <w:pPr>
        <w:pStyle w:val="Title"/>
        <w:tabs>
          <w:tab w:val="left" w:pos="5508"/>
        </w:tabs>
        <w:rPr>
          <w:rFonts w:ascii="Arial" w:hAnsi="Arial" w:cs="Arial"/>
          <w:bCs/>
          <w:szCs w:val="28"/>
        </w:rPr>
      </w:pPr>
      <w:r>
        <w:rPr>
          <w:rFonts w:ascii="Arial" w:hAnsi="Arial" w:cs="Arial"/>
          <w:bCs/>
          <w:szCs w:val="28"/>
        </w:rPr>
        <w:t>Gauriganj Amethi, 227409</w:t>
      </w:r>
    </w:p>
    <w:p w:rsidR="00331AA9" w:rsidRPr="00CE06B0" w:rsidRDefault="00331AA9" w:rsidP="00331AA9">
      <w:pPr>
        <w:pStyle w:val="Title"/>
        <w:tabs>
          <w:tab w:val="left" w:pos="5508"/>
        </w:tabs>
        <w:rPr>
          <w:rFonts w:ascii="Trebuchet MS" w:hAnsi="Trebuchet MS"/>
          <w:bCs/>
        </w:rPr>
      </w:pPr>
    </w:p>
    <w:p w:rsidR="00331AA9" w:rsidRPr="00CE06B0" w:rsidRDefault="00331AA9" w:rsidP="00331AA9">
      <w:pPr>
        <w:pStyle w:val="Title"/>
        <w:tabs>
          <w:tab w:val="left" w:pos="5508"/>
        </w:tabs>
        <w:rPr>
          <w:rFonts w:ascii="Trebuchet MS" w:hAnsi="Trebuchet MS"/>
          <w:bCs/>
        </w:rPr>
      </w:pPr>
    </w:p>
    <w:p w:rsidR="00197B04" w:rsidRPr="00CE06B0" w:rsidRDefault="00197B04" w:rsidP="00CF7E14">
      <w:pPr>
        <w:pStyle w:val="Title"/>
        <w:tabs>
          <w:tab w:val="left" w:pos="5508"/>
        </w:tabs>
        <w:rPr>
          <w:rFonts w:ascii="Trebuchet MS" w:hAnsi="Trebuchet MS"/>
        </w:rPr>
      </w:pPr>
    </w:p>
    <w:p w:rsidR="00255CD1" w:rsidRPr="00CE06B0" w:rsidRDefault="00255CD1" w:rsidP="00255CD1">
      <w:pPr>
        <w:pStyle w:val="Title"/>
        <w:tabs>
          <w:tab w:val="left" w:pos="5508"/>
        </w:tabs>
        <w:rPr>
          <w:rFonts w:ascii="Trebuchet MS" w:hAnsi="Trebuchet MS"/>
          <w:b w:val="0"/>
          <w:sz w:val="20"/>
        </w:rPr>
      </w:pPr>
      <w:r w:rsidRPr="00CE06B0">
        <w:rPr>
          <w:rFonts w:ascii="Trebuchet MS" w:hAnsi="Trebuchet MS"/>
          <w:b w:val="0"/>
          <w:sz w:val="20"/>
        </w:rPr>
        <w:t>--------------------------------------------------------------------------------------------------------------</w:t>
      </w:r>
      <w:r w:rsidR="003E13BC">
        <w:rPr>
          <w:rFonts w:ascii="Trebuchet MS" w:hAnsi="Trebuchet MS"/>
          <w:b w:val="0"/>
          <w:sz w:val="20"/>
        </w:rPr>
        <w:t>-------</w:t>
      </w:r>
    </w:p>
    <w:p w:rsidR="00255CD1" w:rsidRPr="00CE06B0" w:rsidRDefault="00255CD1" w:rsidP="00255CD1">
      <w:pPr>
        <w:pStyle w:val="Title"/>
        <w:tabs>
          <w:tab w:val="left" w:pos="5508"/>
        </w:tabs>
        <w:rPr>
          <w:rFonts w:ascii="Trebuchet MS" w:hAnsi="Trebuchet MS"/>
          <w:b w:val="0"/>
          <w:sz w:val="20"/>
        </w:rPr>
      </w:pPr>
    </w:p>
    <w:p w:rsidR="00255CD1" w:rsidRPr="00CE06B0" w:rsidRDefault="00255CD1" w:rsidP="00255CD1">
      <w:pPr>
        <w:pStyle w:val="Title"/>
        <w:tabs>
          <w:tab w:val="left" w:pos="5508"/>
        </w:tabs>
        <w:rPr>
          <w:rFonts w:ascii="Trebuchet MS" w:hAnsi="Trebuchet MS"/>
          <w:b w:val="0"/>
          <w:sz w:val="20"/>
        </w:rPr>
      </w:pPr>
    </w:p>
    <w:p w:rsidR="00D434A8" w:rsidRDefault="004B1C86" w:rsidP="00B858E4">
      <w:pPr>
        <w:pStyle w:val="BodyText2"/>
        <w:ind w:left="1440" w:hanging="1440"/>
        <w:jc w:val="center"/>
        <w:rPr>
          <w:rFonts w:ascii="Trebuchet MS" w:hAnsi="Trebuchet MS"/>
          <w:b/>
          <w:sz w:val="20"/>
        </w:rPr>
      </w:pPr>
      <w:r w:rsidRPr="00CE06B0">
        <w:rPr>
          <w:rFonts w:ascii="Trebuchet MS" w:hAnsi="Trebuchet MS"/>
          <w:b/>
          <w:sz w:val="20"/>
        </w:rPr>
        <w:t xml:space="preserve">Subject: </w:t>
      </w:r>
      <w:r w:rsidR="00375137" w:rsidRPr="00CE06B0">
        <w:rPr>
          <w:rFonts w:ascii="Trebuchet MS" w:hAnsi="Trebuchet MS"/>
          <w:b/>
          <w:sz w:val="20"/>
        </w:rPr>
        <w:t>Interior Furnishing</w:t>
      </w:r>
      <w:r w:rsidR="00B858E4">
        <w:rPr>
          <w:rFonts w:ascii="Trebuchet MS" w:hAnsi="Trebuchet MS"/>
          <w:b/>
          <w:sz w:val="20"/>
        </w:rPr>
        <w:t xml:space="preserve"> WORK</w:t>
      </w:r>
      <w:r w:rsidR="00375137" w:rsidRPr="00CE06B0">
        <w:rPr>
          <w:rFonts w:ascii="Trebuchet MS" w:hAnsi="Trebuchet MS"/>
          <w:b/>
          <w:sz w:val="20"/>
        </w:rPr>
        <w:t xml:space="preserve"> for </w:t>
      </w:r>
    </w:p>
    <w:p w:rsidR="00CE60E3" w:rsidRDefault="00DE3103" w:rsidP="00D434A8">
      <w:pPr>
        <w:pStyle w:val="BodyText2"/>
        <w:ind w:left="1440" w:hanging="1440"/>
        <w:jc w:val="center"/>
        <w:rPr>
          <w:rFonts w:ascii="Trebuchet MS" w:hAnsi="Trebuchet MS"/>
          <w:b/>
          <w:sz w:val="20"/>
        </w:rPr>
      </w:pPr>
      <w:r>
        <w:rPr>
          <w:rFonts w:ascii="Trebuchet MS" w:hAnsi="Trebuchet MS"/>
          <w:b/>
          <w:sz w:val="20"/>
        </w:rPr>
        <w:t xml:space="preserve">Baroda U.P. Bank </w:t>
      </w:r>
      <w:r w:rsidR="00375137" w:rsidRPr="00CE06B0">
        <w:rPr>
          <w:rFonts w:ascii="Trebuchet MS" w:hAnsi="Trebuchet MS"/>
          <w:b/>
          <w:sz w:val="20"/>
        </w:rPr>
        <w:t xml:space="preserve">at </w:t>
      </w:r>
      <w:r w:rsidR="00331AA9">
        <w:rPr>
          <w:rFonts w:ascii="Trebuchet MS" w:hAnsi="Trebuchet MS"/>
          <w:b/>
          <w:sz w:val="20"/>
        </w:rPr>
        <w:t>MUSAFIRKHANA</w:t>
      </w:r>
      <w:r w:rsidR="00D434A8">
        <w:rPr>
          <w:rFonts w:ascii="Trebuchet MS" w:hAnsi="Trebuchet MS"/>
          <w:b/>
          <w:sz w:val="20"/>
        </w:rPr>
        <w:t xml:space="preserve"> </w:t>
      </w:r>
      <w:r w:rsidR="00CE60E3">
        <w:rPr>
          <w:rFonts w:ascii="Trebuchet MS" w:hAnsi="Trebuchet MS"/>
          <w:b/>
          <w:sz w:val="20"/>
        </w:rPr>
        <w:t>Branch,</w:t>
      </w:r>
    </w:p>
    <w:p w:rsidR="00FA5D39" w:rsidRPr="00CE06B0" w:rsidRDefault="00341B52" w:rsidP="00CE60E3">
      <w:pPr>
        <w:pStyle w:val="BodyText2"/>
        <w:ind w:left="1440" w:hanging="1440"/>
        <w:jc w:val="center"/>
        <w:rPr>
          <w:rFonts w:ascii="Trebuchet MS" w:hAnsi="Trebuchet MS"/>
          <w:b/>
          <w:sz w:val="20"/>
        </w:rPr>
      </w:pPr>
      <w:r>
        <w:rPr>
          <w:rFonts w:ascii="Trebuchet MS" w:hAnsi="Trebuchet MS"/>
          <w:b/>
          <w:sz w:val="20"/>
        </w:rPr>
        <w:t xml:space="preserve">Distt.  </w:t>
      </w:r>
      <w:r w:rsidR="00331AA9">
        <w:rPr>
          <w:rFonts w:ascii="Trebuchet MS" w:hAnsi="Trebuchet MS"/>
          <w:b/>
          <w:sz w:val="20"/>
        </w:rPr>
        <w:t>AMETHI</w:t>
      </w:r>
    </w:p>
    <w:p w:rsidR="00FA5D39" w:rsidRPr="00CE06B0" w:rsidRDefault="00FA5D39" w:rsidP="00FA5D39">
      <w:pPr>
        <w:pStyle w:val="Title"/>
        <w:tabs>
          <w:tab w:val="left" w:pos="5508"/>
        </w:tabs>
        <w:jc w:val="both"/>
        <w:rPr>
          <w:rFonts w:ascii="Trebuchet MS" w:hAnsi="Trebuchet MS"/>
          <w:b w:val="0"/>
          <w:sz w:val="20"/>
        </w:rPr>
      </w:pPr>
    </w:p>
    <w:p w:rsidR="00FA5D39" w:rsidRPr="00CE06B0" w:rsidRDefault="00FA5D39" w:rsidP="00FA5D39">
      <w:pPr>
        <w:pStyle w:val="Title"/>
        <w:tabs>
          <w:tab w:val="left" w:pos="5508"/>
        </w:tabs>
        <w:jc w:val="both"/>
        <w:rPr>
          <w:rFonts w:ascii="Trebuchet MS" w:hAnsi="Trebuchet MS"/>
          <w:b w:val="0"/>
          <w:sz w:val="20"/>
        </w:rPr>
      </w:pPr>
    </w:p>
    <w:p w:rsidR="00FA5D39" w:rsidRPr="00CE06B0" w:rsidRDefault="00FA5D39" w:rsidP="00FA5D39">
      <w:pPr>
        <w:pStyle w:val="Title"/>
        <w:tabs>
          <w:tab w:val="left" w:pos="5508"/>
        </w:tabs>
        <w:jc w:val="both"/>
        <w:rPr>
          <w:rFonts w:ascii="Trebuchet MS" w:hAnsi="Trebuchet MS"/>
          <w:b w:val="0"/>
          <w:sz w:val="20"/>
        </w:rPr>
      </w:pPr>
    </w:p>
    <w:p w:rsidR="000F21DA" w:rsidRPr="00CE06B0" w:rsidRDefault="000F21DA" w:rsidP="000F21DA">
      <w:pPr>
        <w:pStyle w:val="Title"/>
        <w:tabs>
          <w:tab w:val="left" w:pos="5508"/>
        </w:tabs>
        <w:jc w:val="both"/>
        <w:rPr>
          <w:rFonts w:ascii="Trebuchet MS" w:hAnsi="Trebuchet MS"/>
          <w:b w:val="0"/>
          <w:sz w:val="20"/>
        </w:rPr>
      </w:pPr>
      <w:r w:rsidRPr="00CE06B0">
        <w:rPr>
          <w:rFonts w:ascii="Trebuchet MS" w:hAnsi="Trebuchet MS"/>
          <w:b w:val="0"/>
          <w:sz w:val="20"/>
        </w:rPr>
        <w:t xml:space="preserve">ISSUE OF TENDERS FROM   </w:t>
      </w:r>
      <w:r w:rsidRPr="00CE06B0">
        <w:rPr>
          <w:rFonts w:ascii="Trebuchet MS" w:hAnsi="Trebuchet MS"/>
          <w:sz w:val="20"/>
        </w:rPr>
        <w:t xml:space="preserve"> </w:t>
      </w:r>
      <w:r w:rsidRPr="00CE06B0">
        <w:rPr>
          <w:rFonts w:ascii="Trebuchet MS" w:hAnsi="Trebuchet MS"/>
          <w:sz w:val="20"/>
        </w:rPr>
        <w:tab/>
      </w:r>
      <w:r w:rsidR="00EF3964">
        <w:rPr>
          <w:rFonts w:ascii="Trebuchet MS" w:hAnsi="Trebuchet MS"/>
          <w:sz w:val="20"/>
        </w:rPr>
        <w:t>04.05</w:t>
      </w:r>
      <w:r w:rsidR="00331AA9">
        <w:rPr>
          <w:rFonts w:ascii="Trebuchet MS" w:hAnsi="Trebuchet MS"/>
          <w:sz w:val="20"/>
        </w:rPr>
        <w:t>.2022</w:t>
      </w:r>
      <w:r>
        <w:rPr>
          <w:rFonts w:ascii="Trebuchet MS" w:hAnsi="Trebuchet MS"/>
          <w:sz w:val="20"/>
        </w:rPr>
        <w:t xml:space="preserve"> TO </w:t>
      </w:r>
      <w:r w:rsidR="00EF3964">
        <w:rPr>
          <w:rFonts w:ascii="Trebuchet MS" w:hAnsi="Trebuchet MS"/>
          <w:sz w:val="20"/>
        </w:rPr>
        <w:t>19</w:t>
      </w:r>
      <w:r w:rsidR="003F033E">
        <w:rPr>
          <w:rFonts w:ascii="Trebuchet MS" w:hAnsi="Trebuchet MS"/>
          <w:sz w:val="20"/>
        </w:rPr>
        <w:t>.</w:t>
      </w:r>
      <w:r w:rsidR="00331AA9">
        <w:rPr>
          <w:rFonts w:ascii="Trebuchet MS" w:hAnsi="Trebuchet MS"/>
          <w:sz w:val="20"/>
        </w:rPr>
        <w:t>05</w:t>
      </w:r>
      <w:r w:rsidR="003E3972">
        <w:rPr>
          <w:rFonts w:ascii="Trebuchet MS" w:hAnsi="Trebuchet MS"/>
          <w:sz w:val="20"/>
        </w:rPr>
        <w:t>.</w:t>
      </w:r>
      <w:r w:rsidR="003E3972" w:rsidRPr="00CE06B0">
        <w:rPr>
          <w:rFonts w:ascii="Trebuchet MS" w:hAnsi="Trebuchet MS"/>
          <w:sz w:val="20"/>
        </w:rPr>
        <w:t>20</w:t>
      </w:r>
      <w:r w:rsidR="003E3972">
        <w:rPr>
          <w:rFonts w:ascii="Trebuchet MS" w:hAnsi="Trebuchet MS"/>
          <w:sz w:val="20"/>
        </w:rPr>
        <w:t>2</w:t>
      </w:r>
      <w:r w:rsidR="00331AA9">
        <w:rPr>
          <w:rFonts w:ascii="Trebuchet MS" w:hAnsi="Trebuchet MS"/>
          <w:sz w:val="20"/>
        </w:rPr>
        <w:t>2</w:t>
      </w:r>
    </w:p>
    <w:p w:rsidR="000F21DA" w:rsidRPr="00CE06B0" w:rsidRDefault="000F21DA" w:rsidP="000F21DA">
      <w:pPr>
        <w:pStyle w:val="Title"/>
        <w:tabs>
          <w:tab w:val="left" w:pos="5508"/>
        </w:tabs>
        <w:jc w:val="both"/>
        <w:rPr>
          <w:rFonts w:ascii="Trebuchet MS" w:hAnsi="Trebuchet MS"/>
          <w:b w:val="0"/>
          <w:sz w:val="20"/>
        </w:rPr>
      </w:pPr>
    </w:p>
    <w:p w:rsidR="000F21DA" w:rsidRPr="00CE06B0" w:rsidRDefault="000F21DA" w:rsidP="000F21DA">
      <w:pPr>
        <w:pStyle w:val="Title"/>
        <w:tabs>
          <w:tab w:val="left" w:pos="5508"/>
        </w:tabs>
        <w:jc w:val="both"/>
        <w:rPr>
          <w:rFonts w:ascii="Trebuchet MS" w:hAnsi="Trebuchet MS"/>
          <w:sz w:val="20"/>
        </w:rPr>
      </w:pPr>
      <w:r w:rsidRPr="00CE06B0">
        <w:rPr>
          <w:rFonts w:ascii="Trebuchet MS" w:hAnsi="Trebuchet MS"/>
          <w:b w:val="0"/>
          <w:sz w:val="20"/>
        </w:rPr>
        <w:t xml:space="preserve">LAST DATE OF SUBMISSION   </w:t>
      </w:r>
      <w:r w:rsidRPr="00CE06B0">
        <w:rPr>
          <w:rFonts w:ascii="Trebuchet MS" w:hAnsi="Trebuchet MS"/>
          <w:b w:val="0"/>
          <w:sz w:val="20"/>
        </w:rPr>
        <w:tab/>
      </w:r>
      <w:r w:rsidR="00EF3964">
        <w:rPr>
          <w:rFonts w:ascii="Trebuchet MS" w:hAnsi="Trebuchet MS"/>
          <w:sz w:val="20"/>
        </w:rPr>
        <w:t>19.</w:t>
      </w:r>
      <w:r w:rsidR="00331AA9">
        <w:rPr>
          <w:rFonts w:ascii="Trebuchet MS" w:hAnsi="Trebuchet MS"/>
          <w:sz w:val="20"/>
        </w:rPr>
        <w:t>05</w:t>
      </w:r>
      <w:r w:rsidR="003F033E">
        <w:rPr>
          <w:rFonts w:ascii="Trebuchet MS" w:hAnsi="Trebuchet MS"/>
          <w:sz w:val="20"/>
        </w:rPr>
        <w:t>.</w:t>
      </w:r>
      <w:r w:rsidR="003F033E" w:rsidRPr="00CE06B0">
        <w:rPr>
          <w:rFonts w:ascii="Trebuchet MS" w:hAnsi="Trebuchet MS"/>
          <w:sz w:val="20"/>
        </w:rPr>
        <w:t>20</w:t>
      </w:r>
      <w:r w:rsidR="003F033E">
        <w:rPr>
          <w:rFonts w:ascii="Trebuchet MS" w:hAnsi="Trebuchet MS"/>
          <w:sz w:val="20"/>
        </w:rPr>
        <w:t>2</w:t>
      </w:r>
      <w:r w:rsidR="00331AA9">
        <w:rPr>
          <w:rFonts w:ascii="Trebuchet MS" w:hAnsi="Trebuchet MS"/>
          <w:sz w:val="20"/>
        </w:rPr>
        <w:t>2</w:t>
      </w:r>
      <w:r w:rsidR="003F033E">
        <w:rPr>
          <w:rFonts w:ascii="Trebuchet MS" w:hAnsi="Trebuchet MS"/>
          <w:sz w:val="20"/>
        </w:rPr>
        <w:t xml:space="preserve"> </w:t>
      </w:r>
      <w:r>
        <w:rPr>
          <w:rFonts w:ascii="Trebuchet MS" w:hAnsi="Trebuchet MS"/>
          <w:b w:val="0"/>
          <w:sz w:val="20"/>
        </w:rPr>
        <w:t xml:space="preserve">up to </w:t>
      </w:r>
      <w:r>
        <w:rPr>
          <w:rFonts w:ascii="Trebuchet MS" w:hAnsi="Trebuchet MS"/>
          <w:sz w:val="20"/>
        </w:rPr>
        <w:t>3.00 pm</w:t>
      </w:r>
    </w:p>
    <w:p w:rsidR="000F21DA" w:rsidRPr="00CE06B0" w:rsidRDefault="000F21DA" w:rsidP="000F21DA">
      <w:pPr>
        <w:pStyle w:val="Title"/>
        <w:tabs>
          <w:tab w:val="left" w:pos="5508"/>
        </w:tabs>
        <w:jc w:val="both"/>
        <w:rPr>
          <w:rFonts w:ascii="Trebuchet MS" w:hAnsi="Trebuchet MS"/>
          <w:b w:val="0"/>
          <w:sz w:val="20"/>
        </w:rPr>
      </w:pPr>
    </w:p>
    <w:p w:rsidR="000F21DA" w:rsidRPr="00CE06B0" w:rsidRDefault="000F21DA" w:rsidP="000F21DA">
      <w:pPr>
        <w:pStyle w:val="Title"/>
        <w:tabs>
          <w:tab w:val="left" w:pos="5508"/>
        </w:tabs>
        <w:jc w:val="both"/>
        <w:rPr>
          <w:rFonts w:ascii="Trebuchet MS" w:hAnsi="Trebuchet MS"/>
          <w:b w:val="0"/>
          <w:sz w:val="20"/>
        </w:rPr>
      </w:pPr>
      <w:r>
        <w:rPr>
          <w:rFonts w:ascii="Trebuchet MS" w:hAnsi="Trebuchet MS"/>
          <w:b w:val="0"/>
          <w:sz w:val="20"/>
        </w:rPr>
        <w:t>TENDER OPENING DATE</w:t>
      </w:r>
      <w:r w:rsidRPr="00CE06B0">
        <w:rPr>
          <w:rFonts w:ascii="Trebuchet MS" w:hAnsi="Trebuchet MS"/>
          <w:b w:val="0"/>
          <w:sz w:val="20"/>
        </w:rPr>
        <w:t xml:space="preserve">   </w:t>
      </w:r>
      <w:r>
        <w:rPr>
          <w:rFonts w:ascii="Trebuchet MS" w:hAnsi="Trebuchet MS"/>
          <w:b w:val="0"/>
          <w:sz w:val="20"/>
        </w:rPr>
        <w:t xml:space="preserve">                                                  </w:t>
      </w:r>
      <w:r w:rsidR="00331AA9">
        <w:rPr>
          <w:rFonts w:ascii="Trebuchet MS" w:hAnsi="Trebuchet MS"/>
          <w:sz w:val="20"/>
        </w:rPr>
        <w:t>1</w:t>
      </w:r>
      <w:r w:rsidR="00EF3964">
        <w:rPr>
          <w:rFonts w:ascii="Trebuchet MS" w:hAnsi="Trebuchet MS"/>
          <w:sz w:val="20"/>
        </w:rPr>
        <w:t>9</w:t>
      </w:r>
      <w:r w:rsidR="00331AA9">
        <w:rPr>
          <w:rFonts w:ascii="Trebuchet MS" w:hAnsi="Trebuchet MS"/>
          <w:sz w:val="20"/>
        </w:rPr>
        <w:t>.05</w:t>
      </w:r>
      <w:r w:rsidR="003F033E">
        <w:rPr>
          <w:rFonts w:ascii="Trebuchet MS" w:hAnsi="Trebuchet MS"/>
          <w:sz w:val="20"/>
        </w:rPr>
        <w:t>.</w:t>
      </w:r>
      <w:r w:rsidR="003F033E" w:rsidRPr="00CE06B0">
        <w:rPr>
          <w:rFonts w:ascii="Trebuchet MS" w:hAnsi="Trebuchet MS"/>
          <w:sz w:val="20"/>
        </w:rPr>
        <w:t>20</w:t>
      </w:r>
      <w:r w:rsidR="003F033E">
        <w:rPr>
          <w:rFonts w:ascii="Trebuchet MS" w:hAnsi="Trebuchet MS"/>
          <w:sz w:val="20"/>
        </w:rPr>
        <w:t>2</w:t>
      </w:r>
      <w:r w:rsidR="00331AA9">
        <w:rPr>
          <w:rFonts w:ascii="Trebuchet MS" w:hAnsi="Trebuchet MS"/>
          <w:sz w:val="20"/>
        </w:rPr>
        <w:t>2</w:t>
      </w:r>
      <w:r w:rsidR="00EF3964">
        <w:rPr>
          <w:rFonts w:ascii="Trebuchet MS" w:hAnsi="Trebuchet MS"/>
          <w:sz w:val="20"/>
        </w:rPr>
        <w:t xml:space="preserve"> </w:t>
      </w:r>
      <w:r>
        <w:rPr>
          <w:rFonts w:ascii="Trebuchet MS" w:hAnsi="Trebuchet MS"/>
          <w:sz w:val="20"/>
        </w:rPr>
        <w:t xml:space="preserve">TIME </w:t>
      </w:r>
      <w:r w:rsidR="009434A8">
        <w:rPr>
          <w:rFonts w:ascii="Trebuchet MS" w:hAnsi="Trebuchet MS"/>
          <w:sz w:val="20"/>
        </w:rPr>
        <w:t>4</w:t>
      </w:r>
      <w:r>
        <w:rPr>
          <w:rFonts w:ascii="Trebuchet MS" w:hAnsi="Trebuchet MS"/>
          <w:sz w:val="20"/>
        </w:rPr>
        <w:t>.30 PM</w:t>
      </w:r>
    </w:p>
    <w:p w:rsidR="000F21DA" w:rsidRPr="00CE06B0" w:rsidRDefault="000F21DA" w:rsidP="000F21DA">
      <w:pPr>
        <w:pStyle w:val="Title"/>
        <w:tabs>
          <w:tab w:val="left" w:pos="5508"/>
        </w:tabs>
        <w:jc w:val="both"/>
        <w:rPr>
          <w:rFonts w:ascii="Trebuchet MS" w:hAnsi="Trebuchet MS"/>
          <w:b w:val="0"/>
          <w:sz w:val="20"/>
        </w:rPr>
      </w:pPr>
    </w:p>
    <w:p w:rsidR="000F21DA" w:rsidRPr="00CE06B0" w:rsidRDefault="000F21DA" w:rsidP="000F21DA">
      <w:pPr>
        <w:pStyle w:val="Title"/>
        <w:tabs>
          <w:tab w:val="left" w:pos="5508"/>
        </w:tabs>
        <w:jc w:val="both"/>
        <w:rPr>
          <w:rFonts w:ascii="Trebuchet MS" w:hAnsi="Trebuchet MS"/>
          <w:b w:val="0"/>
          <w:sz w:val="20"/>
        </w:rPr>
      </w:pPr>
      <w:r w:rsidRPr="00CE06B0">
        <w:rPr>
          <w:rFonts w:ascii="Trebuchet MS" w:hAnsi="Trebuchet MS"/>
          <w:b w:val="0"/>
          <w:sz w:val="20"/>
        </w:rPr>
        <w:t>(TENDERS WILL BE OPENED IN PRESENCE OF CONTRACTING AGENCIES OR THEIR AUTHORISED REPRESENTATIVES)</w:t>
      </w:r>
    </w:p>
    <w:p w:rsidR="00FA5D39" w:rsidRPr="00CE06B0" w:rsidRDefault="00FA5D39" w:rsidP="00FA5D39">
      <w:pPr>
        <w:pStyle w:val="Title"/>
        <w:tabs>
          <w:tab w:val="left" w:pos="5508"/>
        </w:tabs>
        <w:jc w:val="both"/>
        <w:rPr>
          <w:rFonts w:ascii="Trebuchet MS" w:hAnsi="Trebuchet MS"/>
          <w:b w:val="0"/>
          <w:sz w:val="20"/>
        </w:rPr>
      </w:pPr>
    </w:p>
    <w:p w:rsidR="00FA5D39" w:rsidRPr="00CE06B0" w:rsidRDefault="00FA5D39" w:rsidP="00FA5D39">
      <w:pPr>
        <w:pStyle w:val="Title"/>
        <w:tabs>
          <w:tab w:val="left" w:pos="5508"/>
        </w:tabs>
        <w:jc w:val="both"/>
        <w:rPr>
          <w:rFonts w:ascii="Trebuchet MS" w:hAnsi="Trebuchet MS"/>
          <w:b w:val="0"/>
          <w:sz w:val="20"/>
        </w:rPr>
      </w:pPr>
    </w:p>
    <w:p w:rsidR="00CE6355" w:rsidRPr="00CE06B0" w:rsidRDefault="00CE6355" w:rsidP="00CE6355">
      <w:pPr>
        <w:pStyle w:val="Title"/>
        <w:tabs>
          <w:tab w:val="left" w:pos="5508"/>
        </w:tabs>
        <w:jc w:val="both"/>
        <w:rPr>
          <w:rFonts w:ascii="Trebuchet MS" w:hAnsi="Trebuchet MS"/>
          <w:sz w:val="24"/>
          <w:szCs w:val="24"/>
        </w:rPr>
      </w:pPr>
      <w:r w:rsidRPr="00CE06B0">
        <w:rPr>
          <w:rFonts w:ascii="Trebuchet MS" w:hAnsi="Trebuchet MS"/>
          <w:b w:val="0"/>
          <w:sz w:val="20"/>
        </w:rPr>
        <w:t>TENDERS CAN BE DOWNLOADED FROM THE BANK’S WEB</w:t>
      </w:r>
      <w:r w:rsidR="00CD5F34">
        <w:rPr>
          <w:rFonts w:ascii="Trebuchet MS" w:hAnsi="Trebuchet MS"/>
          <w:b w:val="0"/>
          <w:sz w:val="20"/>
        </w:rPr>
        <w:t>SITE www.barodagraminbank.com</w:t>
      </w:r>
      <w:r w:rsidRPr="00CE06B0">
        <w:rPr>
          <w:rFonts w:ascii="Trebuchet MS" w:hAnsi="Trebuchet MS"/>
          <w:b w:val="0"/>
          <w:sz w:val="20"/>
        </w:rPr>
        <w:t xml:space="preserve"> OR CAN BE COLLECTED FROM THE FOLLOWING ADDRESS AND </w:t>
      </w:r>
      <w:r w:rsidR="00341B52">
        <w:rPr>
          <w:rFonts w:ascii="Trebuchet MS" w:hAnsi="Trebuchet MS"/>
          <w:b w:val="0"/>
          <w:sz w:val="20"/>
        </w:rPr>
        <w:t xml:space="preserve"> </w:t>
      </w:r>
      <w:r w:rsidRPr="00CE06B0">
        <w:rPr>
          <w:rFonts w:ascii="Trebuchet MS" w:hAnsi="Trebuchet MS"/>
          <w:b w:val="0"/>
          <w:sz w:val="20"/>
        </w:rPr>
        <w:t xml:space="preserve">SHOULD BE SUBMITTED BY GIVEN DATE ALONG WITH NON RETURNABLE TENDER DOCUMENT FEES OF </w:t>
      </w:r>
      <w:r w:rsidRPr="00CE06B0">
        <w:rPr>
          <w:rFonts w:ascii="Trebuchet MS" w:hAnsi="Trebuchet MS"/>
          <w:sz w:val="20"/>
        </w:rPr>
        <w:t>Rs. 500/-</w:t>
      </w:r>
      <w:r w:rsidR="00CD5F34">
        <w:rPr>
          <w:rFonts w:ascii="Trebuchet MS" w:hAnsi="Trebuchet MS"/>
          <w:b w:val="0"/>
          <w:sz w:val="20"/>
        </w:rPr>
        <w:t xml:space="preserve"> BY WAY OF</w:t>
      </w:r>
      <w:r w:rsidRPr="00CE06B0">
        <w:rPr>
          <w:rFonts w:ascii="Trebuchet MS" w:hAnsi="Trebuchet MS"/>
          <w:b w:val="0"/>
          <w:sz w:val="20"/>
        </w:rPr>
        <w:t xml:space="preserve"> DEMAND DRAFT IN FAVOUR OF </w:t>
      </w:r>
      <w:r w:rsidR="00CB7783">
        <w:rPr>
          <w:rFonts w:ascii="Trebuchet MS" w:hAnsi="Trebuchet MS"/>
          <w:b w:val="0"/>
          <w:sz w:val="20"/>
        </w:rPr>
        <w:t xml:space="preserve"> </w:t>
      </w:r>
      <w:r w:rsidR="00DE3103">
        <w:rPr>
          <w:rFonts w:ascii="Trebuchet MS" w:hAnsi="Trebuchet MS"/>
          <w:bCs/>
          <w:sz w:val="20"/>
        </w:rPr>
        <w:t>BARODA U.P. BANK</w:t>
      </w:r>
      <w:r w:rsidRPr="002A3EEE">
        <w:rPr>
          <w:rFonts w:ascii="Trebuchet MS" w:hAnsi="Trebuchet MS"/>
          <w:bCs/>
          <w:sz w:val="20"/>
        </w:rPr>
        <w:t xml:space="preserve"> AND PAYABLE AT </w:t>
      </w:r>
      <w:r w:rsidR="00B858E4">
        <w:rPr>
          <w:rFonts w:ascii="Trebuchet MS" w:hAnsi="Trebuchet MS"/>
          <w:bCs/>
          <w:sz w:val="20"/>
        </w:rPr>
        <w:t xml:space="preserve">GAURIGANJ </w:t>
      </w:r>
      <w:r w:rsidR="00331AA9">
        <w:rPr>
          <w:rFonts w:ascii="Trebuchet MS" w:hAnsi="Trebuchet MS"/>
          <w:bCs/>
          <w:sz w:val="20"/>
        </w:rPr>
        <w:t>AMETHI</w:t>
      </w:r>
      <w:r w:rsidRPr="00CE06B0">
        <w:rPr>
          <w:rFonts w:ascii="Trebuchet MS" w:hAnsi="Trebuchet MS"/>
          <w:b w:val="0"/>
          <w:sz w:val="20"/>
        </w:rPr>
        <w:t xml:space="preserve">. </w:t>
      </w:r>
      <w:r w:rsidRPr="00CE06B0">
        <w:rPr>
          <w:rFonts w:ascii="Trebuchet MS" w:hAnsi="Trebuchet MS"/>
          <w:sz w:val="20"/>
        </w:rPr>
        <w:t>(</w:t>
      </w:r>
      <w:r w:rsidR="00A81518" w:rsidRPr="00A81518">
        <w:rPr>
          <w:sz w:val="24"/>
          <w:szCs w:val="24"/>
        </w:rPr>
        <w:t>O</w:t>
      </w:r>
      <w:r w:rsidR="00A81518">
        <w:rPr>
          <w:sz w:val="24"/>
          <w:szCs w:val="24"/>
        </w:rPr>
        <w:t>nly</w:t>
      </w:r>
      <w:r w:rsidR="00A81518">
        <w:rPr>
          <w:rFonts w:ascii="Trebuchet MS" w:hAnsi="Trebuchet MS"/>
          <w:sz w:val="20"/>
        </w:rPr>
        <w:t xml:space="preserve"> </w:t>
      </w:r>
      <w:r w:rsidRPr="00CE06B0">
        <w:rPr>
          <w:sz w:val="24"/>
          <w:szCs w:val="24"/>
        </w:rPr>
        <w:t xml:space="preserve">Our Bank Empanelled </w:t>
      </w:r>
      <w:r w:rsidR="009D7061" w:rsidRPr="00CE06B0">
        <w:rPr>
          <w:sz w:val="24"/>
          <w:szCs w:val="24"/>
        </w:rPr>
        <w:t>Furnis</w:t>
      </w:r>
      <w:r w:rsidR="00B858E4">
        <w:rPr>
          <w:sz w:val="24"/>
          <w:szCs w:val="24"/>
        </w:rPr>
        <w:t>hers</w:t>
      </w:r>
      <w:r w:rsidRPr="00CE06B0">
        <w:rPr>
          <w:sz w:val="24"/>
          <w:szCs w:val="24"/>
        </w:rPr>
        <w:t xml:space="preserve"> Can Apply)</w:t>
      </w:r>
    </w:p>
    <w:p w:rsidR="00FA5D39" w:rsidRPr="00CE06B0" w:rsidRDefault="00FA5D39" w:rsidP="00FA5D39">
      <w:pPr>
        <w:pStyle w:val="Title"/>
        <w:tabs>
          <w:tab w:val="left" w:pos="5508"/>
        </w:tabs>
        <w:jc w:val="both"/>
        <w:rPr>
          <w:rFonts w:ascii="Trebuchet MS" w:hAnsi="Trebuchet MS"/>
          <w:sz w:val="20"/>
        </w:rPr>
      </w:pPr>
    </w:p>
    <w:p w:rsidR="00FA5D39" w:rsidRPr="00CE06B0" w:rsidRDefault="00FA5D39" w:rsidP="00FA5D39">
      <w:pPr>
        <w:pStyle w:val="Title"/>
        <w:tabs>
          <w:tab w:val="left" w:pos="5508"/>
        </w:tabs>
        <w:jc w:val="both"/>
        <w:rPr>
          <w:rFonts w:ascii="Trebuchet MS" w:hAnsi="Trebuchet MS"/>
          <w:b w:val="0"/>
          <w:sz w:val="20"/>
        </w:rPr>
      </w:pPr>
      <w:r w:rsidRPr="00CE06B0">
        <w:rPr>
          <w:rFonts w:ascii="Trebuchet MS" w:hAnsi="Trebuchet MS"/>
          <w:b w:val="0"/>
          <w:sz w:val="20"/>
        </w:rPr>
        <w:t xml:space="preserve">PLACE OF TENDER COLLECTION / SUBMISSION:    </w:t>
      </w:r>
    </w:p>
    <w:p w:rsidR="00FA5D39" w:rsidRPr="00CE06B0" w:rsidRDefault="00FA5D39" w:rsidP="00FA5D39">
      <w:pPr>
        <w:pStyle w:val="Title"/>
        <w:tabs>
          <w:tab w:val="left" w:pos="5508"/>
        </w:tabs>
        <w:jc w:val="both"/>
        <w:rPr>
          <w:rFonts w:ascii="Trebuchet MS" w:hAnsi="Trebuchet MS"/>
          <w:b w:val="0"/>
          <w:sz w:val="20"/>
        </w:rPr>
      </w:pPr>
      <w:r w:rsidRPr="00CE06B0">
        <w:rPr>
          <w:rFonts w:ascii="Trebuchet MS" w:hAnsi="Trebuchet MS"/>
          <w:b w:val="0"/>
          <w:sz w:val="20"/>
        </w:rPr>
        <w:t xml:space="preserve">                 </w:t>
      </w:r>
    </w:p>
    <w:p w:rsidR="00DB5E78" w:rsidRPr="00CE06B0" w:rsidRDefault="00DB5E78" w:rsidP="00FA5D39">
      <w:pPr>
        <w:pStyle w:val="BodyText2"/>
        <w:ind w:left="1440" w:hanging="1440"/>
        <w:jc w:val="left"/>
        <w:rPr>
          <w:rFonts w:ascii="Trebuchet MS" w:hAnsi="Trebuchet MS"/>
          <w:b/>
          <w:sz w:val="20"/>
        </w:rPr>
      </w:pPr>
    </w:p>
    <w:p w:rsidR="00DE3103" w:rsidRPr="00CE06B0" w:rsidRDefault="00DE3103" w:rsidP="00DE3103">
      <w:pPr>
        <w:pStyle w:val="Title"/>
        <w:tabs>
          <w:tab w:val="left" w:pos="5508"/>
        </w:tabs>
        <w:rPr>
          <w:rFonts w:ascii="Trebuchet MS" w:hAnsi="Trebuchet MS"/>
          <w:bCs/>
        </w:rPr>
      </w:pPr>
      <w:r>
        <w:rPr>
          <w:rFonts w:ascii="Trebuchet MS" w:hAnsi="Trebuchet MS"/>
          <w:bCs/>
        </w:rPr>
        <w:t xml:space="preserve">BARODA U.P. BANK </w:t>
      </w:r>
    </w:p>
    <w:p w:rsidR="00DE3103" w:rsidRDefault="00DE3103" w:rsidP="00DE3103">
      <w:pPr>
        <w:pStyle w:val="Title"/>
        <w:tabs>
          <w:tab w:val="left" w:pos="5508"/>
        </w:tabs>
        <w:rPr>
          <w:rFonts w:ascii="Trebuchet MS" w:hAnsi="Trebuchet MS"/>
          <w:bCs/>
        </w:rPr>
      </w:pPr>
      <w:r w:rsidRPr="00CE06B0">
        <w:rPr>
          <w:rFonts w:ascii="Trebuchet MS" w:hAnsi="Trebuchet MS"/>
          <w:bCs/>
        </w:rPr>
        <w:t xml:space="preserve">Regional Office </w:t>
      </w:r>
      <w:r w:rsidR="00331AA9">
        <w:rPr>
          <w:rFonts w:ascii="Trebuchet MS" w:hAnsi="Trebuchet MS"/>
          <w:bCs/>
        </w:rPr>
        <w:t>AMETHI</w:t>
      </w:r>
    </w:p>
    <w:p w:rsidR="00331AA9" w:rsidRDefault="00331AA9" w:rsidP="00331AA9">
      <w:pPr>
        <w:pStyle w:val="Title"/>
        <w:tabs>
          <w:tab w:val="left" w:pos="5508"/>
        </w:tabs>
        <w:rPr>
          <w:rFonts w:ascii="Arial" w:hAnsi="Arial" w:cs="Arial"/>
          <w:bCs/>
          <w:szCs w:val="28"/>
        </w:rPr>
      </w:pPr>
      <w:r>
        <w:rPr>
          <w:rFonts w:ascii="Arial" w:hAnsi="Arial" w:cs="Arial"/>
          <w:bCs/>
          <w:szCs w:val="28"/>
        </w:rPr>
        <w:t>Near Piyush Petrol Pump Raebareli to Sultanpur Road</w:t>
      </w:r>
    </w:p>
    <w:p w:rsidR="00331AA9" w:rsidRPr="00132D49" w:rsidRDefault="00331AA9" w:rsidP="00331AA9">
      <w:pPr>
        <w:pStyle w:val="Title"/>
        <w:tabs>
          <w:tab w:val="left" w:pos="5508"/>
        </w:tabs>
        <w:rPr>
          <w:rFonts w:ascii="Arial" w:hAnsi="Arial" w:cs="Arial"/>
          <w:bCs/>
          <w:szCs w:val="28"/>
        </w:rPr>
      </w:pPr>
      <w:r>
        <w:rPr>
          <w:rFonts w:ascii="Arial" w:hAnsi="Arial" w:cs="Arial"/>
          <w:bCs/>
          <w:szCs w:val="28"/>
        </w:rPr>
        <w:t>Gauriganj Amethi, 227409</w:t>
      </w:r>
    </w:p>
    <w:p w:rsidR="00331AA9" w:rsidRPr="00CE06B0" w:rsidRDefault="00331AA9" w:rsidP="00331AA9">
      <w:pPr>
        <w:pStyle w:val="Title"/>
        <w:tabs>
          <w:tab w:val="left" w:pos="5508"/>
        </w:tabs>
        <w:rPr>
          <w:rFonts w:ascii="Trebuchet MS" w:hAnsi="Trebuchet MS"/>
          <w:bCs/>
        </w:rPr>
      </w:pPr>
    </w:p>
    <w:p w:rsidR="00DB5E78" w:rsidRPr="00CE06B0" w:rsidRDefault="00DB5E78" w:rsidP="00FA5D39">
      <w:pPr>
        <w:pStyle w:val="BodyText2"/>
        <w:ind w:left="1440" w:hanging="1440"/>
        <w:jc w:val="left"/>
        <w:rPr>
          <w:rFonts w:ascii="Trebuchet MS" w:hAnsi="Trebuchet MS"/>
          <w:b/>
          <w:sz w:val="20"/>
        </w:rPr>
      </w:pPr>
    </w:p>
    <w:p w:rsidR="004B1C86" w:rsidRPr="00CE06B0" w:rsidRDefault="006701C1" w:rsidP="004B1C86">
      <w:pPr>
        <w:pStyle w:val="Title"/>
        <w:tabs>
          <w:tab w:val="left" w:pos="5508"/>
        </w:tabs>
        <w:jc w:val="both"/>
        <w:rPr>
          <w:rFonts w:ascii="Trebuchet MS" w:hAnsi="Trebuchet MS"/>
          <w:b w:val="0"/>
          <w:sz w:val="20"/>
        </w:rPr>
      </w:pPr>
      <w:r w:rsidRPr="00CE06B0">
        <w:rPr>
          <w:rFonts w:ascii="Trebuchet MS" w:hAnsi="Trebuchet MS"/>
          <w:sz w:val="20"/>
        </w:rPr>
        <w:br w:type="page"/>
      </w:r>
      <w:r w:rsidR="004B1C86" w:rsidRPr="00CE06B0">
        <w:rPr>
          <w:rFonts w:ascii="Trebuchet MS" w:hAnsi="Trebuchet MS"/>
          <w:sz w:val="20"/>
        </w:rPr>
        <w:lastRenderedPageBreak/>
        <w:t>TENDER ISSUED TO:  M/S</w:t>
      </w:r>
      <w:r w:rsidR="004B1C86" w:rsidRPr="00CE06B0">
        <w:rPr>
          <w:rFonts w:ascii="Trebuchet MS" w:hAnsi="Trebuchet MS"/>
          <w:b w:val="0"/>
          <w:sz w:val="20"/>
        </w:rPr>
        <w:t>__________________________________________________________</w:t>
      </w:r>
    </w:p>
    <w:p w:rsidR="00347E62" w:rsidRPr="00CE06B0" w:rsidRDefault="00347E62" w:rsidP="00347E62">
      <w:pPr>
        <w:pStyle w:val="Title"/>
        <w:tabs>
          <w:tab w:val="left" w:pos="5508"/>
        </w:tabs>
        <w:rPr>
          <w:rFonts w:ascii="Trebuchet MS" w:hAnsi="Trebuchet MS"/>
          <w:szCs w:val="24"/>
        </w:rPr>
      </w:pPr>
      <w:r w:rsidRPr="00CE06B0">
        <w:t>NOTICE FOR INTIMATION TENDER</w:t>
      </w:r>
      <w:r w:rsidRPr="00CE06B0">
        <w:rPr>
          <w:rFonts w:ascii="Trebuchet MS" w:hAnsi="Trebuchet MS"/>
          <w:szCs w:val="24"/>
        </w:rPr>
        <w:t xml:space="preserve"> </w:t>
      </w:r>
    </w:p>
    <w:p w:rsidR="004B1C86" w:rsidRPr="00CE06B0" w:rsidRDefault="004B1C86" w:rsidP="004B1C86">
      <w:pPr>
        <w:rPr>
          <w:sz w:val="20"/>
          <w:szCs w:val="20"/>
        </w:rPr>
      </w:pPr>
      <w:r w:rsidRPr="00CE06B0">
        <w:rPr>
          <w:sz w:val="20"/>
          <w:szCs w:val="20"/>
        </w:rPr>
        <w:t xml:space="preserve">To, </w:t>
      </w:r>
    </w:p>
    <w:p w:rsidR="004B1C86" w:rsidRPr="00CE06B0" w:rsidRDefault="004B1C86" w:rsidP="004B1C86">
      <w:pPr>
        <w:rPr>
          <w:sz w:val="20"/>
          <w:szCs w:val="20"/>
        </w:rPr>
      </w:pPr>
    </w:p>
    <w:p w:rsidR="004B1C86" w:rsidRPr="00CE06B0" w:rsidRDefault="004B1C86" w:rsidP="004B1C86">
      <w:pPr>
        <w:rPr>
          <w:sz w:val="20"/>
          <w:szCs w:val="20"/>
        </w:rPr>
      </w:pPr>
      <w:r w:rsidRPr="00CE06B0">
        <w:rPr>
          <w:sz w:val="20"/>
          <w:szCs w:val="20"/>
        </w:rPr>
        <w:t>M/s._______________________________</w:t>
      </w:r>
    </w:p>
    <w:p w:rsidR="004B1C86" w:rsidRPr="00CE06B0" w:rsidRDefault="004B1C86" w:rsidP="004B1C86">
      <w:pPr>
        <w:rPr>
          <w:sz w:val="20"/>
          <w:szCs w:val="20"/>
        </w:rPr>
      </w:pPr>
      <w:r w:rsidRPr="00CE06B0">
        <w:rPr>
          <w:sz w:val="20"/>
          <w:szCs w:val="20"/>
        </w:rPr>
        <w:t>___________________________________</w:t>
      </w:r>
    </w:p>
    <w:p w:rsidR="004B1C86" w:rsidRPr="00CE06B0" w:rsidRDefault="004B1C86" w:rsidP="004B1C86">
      <w:pPr>
        <w:rPr>
          <w:sz w:val="20"/>
          <w:szCs w:val="20"/>
        </w:rPr>
      </w:pPr>
      <w:r w:rsidRPr="00CE06B0">
        <w:rPr>
          <w:sz w:val="20"/>
          <w:szCs w:val="20"/>
        </w:rPr>
        <w:t>___________________________________</w:t>
      </w:r>
    </w:p>
    <w:p w:rsidR="004B1C86" w:rsidRPr="00CE06B0" w:rsidRDefault="004B1C86" w:rsidP="004B1C86">
      <w:pPr>
        <w:rPr>
          <w:rFonts w:ascii="Arial" w:hAnsi="Arial" w:cs="Arial"/>
          <w:sz w:val="20"/>
          <w:szCs w:val="20"/>
        </w:rPr>
      </w:pPr>
      <w:r w:rsidRPr="00CE06B0">
        <w:rPr>
          <w:rFonts w:ascii="Arial" w:hAnsi="Arial" w:cs="Arial"/>
          <w:sz w:val="20"/>
          <w:szCs w:val="20"/>
        </w:rPr>
        <w:t xml:space="preserve">Dear Sir, </w:t>
      </w:r>
    </w:p>
    <w:p w:rsidR="003E13BC" w:rsidRDefault="003E13BC" w:rsidP="00B7303E">
      <w:pPr>
        <w:pStyle w:val="BodyText2"/>
        <w:ind w:left="1440" w:hanging="1440"/>
        <w:jc w:val="right"/>
        <w:rPr>
          <w:rFonts w:ascii="Times New Roman" w:hAnsi="Times New Roman"/>
          <w:sz w:val="20"/>
          <w:szCs w:val="20"/>
        </w:rPr>
      </w:pPr>
    </w:p>
    <w:p w:rsidR="001A2CEC" w:rsidRDefault="001A2CEC" w:rsidP="00B7303E">
      <w:pPr>
        <w:pStyle w:val="BodyText2"/>
        <w:ind w:left="1440" w:hanging="1440"/>
        <w:jc w:val="right"/>
        <w:rPr>
          <w:rFonts w:ascii="Times New Roman" w:hAnsi="Times New Roman"/>
          <w:sz w:val="20"/>
          <w:szCs w:val="20"/>
        </w:rPr>
      </w:pPr>
    </w:p>
    <w:p w:rsidR="00FA5D39" w:rsidRDefault="007E1448" w:rsidP="008A4895">
      <w:pPr>
        <w:pStyle w:val="BodyText2"/>
        <w:ind w:left="1440" w:hanging="1440"/>
        <w:jc w:val="left"/>
        <w:rPr>
          <w:rFonts w:ascii="Trebuchet MS" w:hAnsi="Trebuchet MS"/>
          <w:b/>
          <w:sz w:val="20"/>
        </w:rPr>
      </w:pPr>
      <w:r w:rsidRPr="00CE06B0">
        <w:rPr>
          <w:b/>
          <w:bCs/>
          <w:sz w:val="20"/>
          <w:szCs w:val="20"/>
        </w:rPr>
        <w:t>Sub</w:t>
      </w:r>
      <w:r w:rsidR="00486330" w:rsidRPr="00CE06B0">
        <w:rPr>
          <w:b/>
          <w:bCs/>
          <w:sz w:val="20"/>
          <w:szCs w:val="20"/>
        </w:rPr>
        <w:t>: -</w:t>
      </w:r>
      <w:r w:rsidR="001D7EAA" w:rsidRPr="00CE06B0">
        <w:rPr>
          <w:b/>
          <w:bCs/>
          <w:sz w:val="20"/>
          <w:szCs w:val="20"/>
        </w:rPr>
        <w:t xml:space="preserve"> </w:t>
      </w:r>
      <w:r w:rsidR="00375137" w:rsidRPr="00CE06B0">
        <w:rPr>
          <w:rFonts w:ascii="Trebuchet MS" w:hAnsi="Trebuchet MS"/>
          <w:b/>
          <w:sz w:val="20"/>
        </w:rPr>
        <w:t>Interior Furnishing</w:t>
      </w:r>
      <w:r w:rsidR="00312331">
        <w:rPr>
          <w:rFonts w:ascii="Trebuchet MS" w:hAnsi="Trebuchet MS"/>
          <w:b/>
          <w:sz w:val="20"/>
        </w:rPr>
        <w:t xml:space="preserve"> </w:t>
      </w:r>
      <w:r w:rsidR="00375137" w:rsidRPr="00CE06B0">
        <w:rPr>
          <w:rFonts w:ascii="Trebuchet MS" w:hAnsi="Trebuchet MS"/>
          <w:b/>
          <w:sz w:val="20"/>
        </w:rPr>
        <w:t>for</w:t>
      </w:r>
      <w:r w:rsidR="00A55591">
        <w:rPr>
          <w:rFonts w:ascii="Trebuchet MS" w:hAnsi="Trebuchet MS"/>
          <w:b/>
          <w:sz w:val="20"/>
        </w:rPr>
        <w:t xml:space="preserve"> </w:t>
      </w:r>
      <w:r w:rsidR="00DE3103">
        <w:rPr>
          <w:rFonts w:ascii="Trebuchet MS" w:hAnsi="Trebuchet MS"/>
          <w:b/>
          <w:sz w:val="20"/>
        </w:rPr>
        <w:t>Baroda U.P. Bank</w:t>
      </w:r>
      <w:r w:rsidR="003E13BC">
        <w:rPr>
          <w:rFonts w:ascii="Trebuchet MS" w:hAnsi="Trebuchet MS"/>
          <w:b/>
          <w:sz w:val="20"/>
        </w:rPr>
        <w:t xml:space="preserve"> </w:t>
      </w:r>
      <w:r w:rsidR="00375137" w:rsidRPr="00CE06B0">
        <w:rPr>
          <w:rFonts w:ascii="Trebuchet MS" w:hAnsi="Trebuchet MS"/>
          <w:b/>
          <w:sz w:val="20"/>
        </w:rPr>
        <w:t xml:space="preserve"> at </w:t>
      </w:r>
      <w:r w:rsidR="003C720F">
        <w:rPr>
          <w:rFonts w:ascii="Trebuchet MS" w:hAnsi="Trebuchet MS"/>
          <w:b/>
          <w:sz w:val="20"/>
        </w:rPr>
        <w:t xml:space="preserve"> </w:t>
      </w:r>
      <w:r w:rsidR="00331AA9">
        <w:rPr>
          <w:rFonts w:ascii="Trebuchet MS" w:hAnsi="Trebuchet MS"/>
          <w:b/>
          <w:sz w:val="20"/>
        </w:rPr>
        <w:t>MUSAFIRKHANA</w:t>
      </w:r>
      <w:r w:rsidR="009B320B">
        <w:rPr>
          <w:rFonts w:ascii="Trebuchet MS" w:hAnsi="Trebuchet MS"/>
          <w:b/>
          <w:sz w:val="20"/>
        </w:rPr>
        <w:t xml:space="preserve">  </w:t>
      </w:r>
      <w:r w:rsidR="00141456">
        <w:rPr>
          <w:rFonts w:ascii="Trebuchet MS" w:hAnsi="Trebuchet MS"/>
          <w:b/>
          <w:sz w:val="20"/>
        </w:rPr>
        <w:t xml:space="preserve"> </w:t>
      </w:r>
      <w:r w:rsidR="003C720F">
        <w:rPr>
          <w:rFonts w:ascii="Trebuchet MS" w:hAnsi="Trebuchet MS"/>
          <w:b/>
          <w:sz w:val="20"/>
        </w:rPr>
        <w:t xml:space="preserve"> </w:t>
      </w:r>
      <w:r w:rsidR="00926DA5">
        <w:rPr>
          <w:rFonts w:ascii="Trebuchet MS" w:hAnsi="Trebuchet MS"/>
          <w:b/>
          <w:sz w:val="20"/>
        </w:rPr>
        <w:t>Branch,</w:t>
      </w:r>
      <w:r w:rsidR="00A55591">
        <w:rPr>
          <w:rFonts w:ascii="Trebuchet MS" w:hAnsi="Trebuchet MS"/>
          <w:b/>
          <w:sz w:val="20"/>
        </w:rPr>
        <w:t xml:space="preserve"> </w:t>
      </w:r>
      <w:r w:rsidR="00341B52">
        <w:rPr>
          <w:rFonts w:ascii="Trebuchet MS" w:hAnsi="Trebuchet MS"/>
          <w:b/>
          <w:sz w:val="20"/>
        </w:rPr>
        <w:t xml:space="preserve">Distt. </w:t>
      </w:r>
      <w:r w:rsidR="00331AA9">
        <w:rPr>
          <w:rFonts w:ascii="Trebuchet MS" w:hAnsi="Trebuchet MS"/>
          <w:b/>
          <w:sz w:val="20"/>
        </w:rPr>
        <w:t>AMETHI</w:t>
      </w:r>
      <w:r w:rsidR="003E13BC">
        <w:rPr>
          <w:rFonts w:ascii="Trebuchet MS" w:hAnsi="Trebuchet MS"/>
          <w:b/>
          <w:sz w:val="20"/>
        </w:rPr>
        <w:t xml:space="preserve"> </w:t>
      </w:r>
    </w:p>
    <w:p w:rsidR="008A4895" w:rsidRDefault="008A4895" w:rsidP="008A4895">
      <w:pPr>
        <w:pStyle w:val="BodyText2"/>
        <w:ind w:left="1440" w:hanging="1440"/>
        <w:jc w:val="left"/>
        <w:rPr>
          <w:rFonts w:ascii="Trebuchet MS" w:hAnsi="Trebuchet MS"/>
          <w:b/>
          <w:sz w:val="20"/>
        </w:rPr>
      </w:pPr>
    </w:p>
    <w:p w:rsidR="001A2CEC" w:rsidRPr="008A4895" w:rsidRDefault="001A2CEC" w:rsidP="008A4895">
      <w:pPr>
        <w:pStyle w:val="BodyText2"/>
        <w:ind w:left="1440" w:hanging="1440"/>
        <w:jc w:val="left"/>
        <w:rPr>
          <w:rFonts w:ascii="Trebuchet MS" w:hAnsi="Trebuchet MS"/>
          <w:b/>
          <w:sz w:val="20"/>
        </w:rPr>
      </w:pPr>
    </w:p>
    <w:p w:rsidR="00FA5D39" w:rsidRPr="00BE629A" w:rsidRDefault="00FA5D39" w:rsidP="003C720F">
      <w:pPr>
        <w:pStyle w:val="BodyText"/>
        <w:jc w:val="left"/>
        <w:rPr>
          <w:sz w:val="20"/>
          <w:szCs w:val="20"/>
        </w:rPr>
      </w:pPr>
      <w:r w:rsidRPr="00CE06B0">
        <w:rPr>
          <w:b w:val="0"/>
          <w:sz w:val="20"/>
          <w:szCs w:val="20"/>
        </w:rPr>
        <w:t xml:space="preserve">1) Sealed, item rate, tenders are invited in the prescribed format from experienced contractors empanelled for carrying out jobs in </w:t>
      </w:r>
      <w:r w:rsidR="00331AA9">
        <w:rPr>
          <w:b w:val="0"/>
          <w:sz w:val="20"/>
          <w:szCs w:val="20"/>
        </w:rPr>
        <w:t>AMETHI</w:t>
      </w:r>
      <w:r w:rsidR="00CE6355" w:rsidRPr="00CE06B0">
        <w:rPr>
          <w:b w:val="0"/>
          <w:sz w:val="20"/>
          <w:szCs w:val="20"/>
        </w:rPr>
        <w:t xml:space="preserve"> Region</w:t>
      </w:r>
      <w:r w:rsidRPr="00CE06B0">
        <w:rPr>
          <w:b w:val="0"/>
          <w:sz w:val="20"/>
          <w:szCs w:val="20"/>
        </w:rPr>
        <w:t xml:space="preserve"> for execution of </w:t>
      </w:r>
      <w:r w:rsidR="00375137" w:rsidRPr="00CE06B0">
        <w:rPr>
          <w:sz w:val="20"/>
          <w:szCs w:val="20"/>
        </w:rPr>
        <w:t>Interior Furnishing</w:t>
      </w:r>
      <w:r w:rsidR="00BE629A">
        <w:rPr>
          <w:sz w:val="20"/>
          <w:szCs w:val="20"/>
        </w:rPr>
        <w:t xml:space="preserve"> </w:t>
      </w:r>
      <w:r w:rsidR="00375137" w:rsidRPr="00CE06B0">
        <w:rPr>
          <w:sz w:val="20"/>
          <w:szCs w:val="20"/>
        </w:rPr>
        <w:t xml:space="preserve">work for </w:t>
      </w:r>
      <w:r w:rsidR="00DE3103">
        <w:rPr>
          <w:sz w:val="20"/>
          <w:szCs w:val="20"/>
        </w:rPr>
        <w:t>Baroda U.P. Bank</w:t>
      </w:r>
      <w:r w:rsidR="00BE629A">
        <w:rPr>
          <w:sz w:val="20"/>
          <w:szCs w:val="20"/>
        </w:rPr>
        <w:t xml:space="preserve"> </w:t>
      </w:r>
      <w:r w:rsidR="00375137" w:rsidRPr="00CE06B0">
        <w:rPr>
          <w:sz w:val="20"/>
          <w:szCs w:val="20"/>
        </w:rPr>
        <w:t xml:space="preserve">at </w:t>
      </w:r>
      <w:r w:rsidR="00331AA9">
        <w:rPr>
          <w:sz w:val="20"/>
          <w:szCs w:val="20"/>
        </w:rPr>
        <w:t>MUSAFIRKHANA</w:t>
      </w:r>
      <w:r w:rsidR="00BE629A">
        <w:rPr>
          <w:sz w:val="20"/>
          <w:szCs w:val="20"/>
        </w:rPr>
        <w:t xml:space="preserve"> </w:t>
      </w:r>
      <w:r w:rsidR="00341B52">
        <w:rPr>
          <w:sz w:val="20"/>
          <w:szCs w:val="20"/>
        </w:rPr>
        <w:t>Branch</w:t>
      </w:r>
      <w:r w:rsidR="00926DA5">
        <w:rPr>
          <w:sz w:val="20"/>
          <w:szCs w:val="20"/>
        </w:rPr>
        <w:t xml:space="preserve"> </w:t>
      </w:r>
      <w:r w:rsidR="00341B52">
        <w:rPr>
          <w:sz w:val="20"/>
          <w:szCs w:val="20"/>
        </w:rPr>
        <w:t xml:space="preserve">Distt. </w:t>
      </w:r>
      <w:r w:rsidR="00331AA9">
        <w:rPr>
          <w:sz w:val="20"/>
          <w:szCs w:val="20"/>
        </w:rPr>
        <w:t>AMETHI</w:t>
      </w:r>
      <w:r w:rsidR="00375137" w:rsidRPr="00CE06B0">
        <w:rPr>
          <w:sz w:val="20"/>
          <w:szCs w:val="20"/>
        </w:rPr>
        <w:t>.</w:t>
      </w:r>
      <w:r w:rsidRPr="00CE06B0">
        <w:rPr>
          <w:b w:val="0"/>
          <w:bCs/>
          <w:sz w:val="20"/>
          <w:szCs w:val="20"/>
        </w:rPr>
        <w:t xml:space="preserve"> </w:t>
      </w:r>
      <w:r w:rsidR="009D7061" w:rsidRPr="00CE06B0">
        <w:rPr>
          <w:b w:val="0"/>
          <w:sz w:val="20"/>
          <w:szCs w:val="20"/>
        </w:rPr>
        <w:t>As</w:t>
      </w:r>
      <w:r w:rsidRPr="00CE06B0">
        <w:rPr>
          <w:b w:val="0"/>
          <w:sz w:val="20"/>
          <w:szCs w:val="20"/>
        </w:rPr>
        <w:t xml:space="preserve"> per following details:  </w:t>
      </w:r>
    </w:p>
    <w:p w:rsidR="004B1C86" w:rsidRDefault="004B1C86" w:rsidP="003C720F">
      <w:pPr>
        <w:pStyle w:val="BodyText2"/>
        <w:spacing w:line="360" w:lineRule="auto"/>
        <w:ind w:left="720" w:hanging="720"/>
        <w:jc w:val="left"/>
        <w:rPr>
          <w:b/>
          <w:sz w:val="20"/>
          <w:szCs w:val="20"/>
        </w:rPr>
      </w:pPr>
    </w:p>
    <w:p w:rsidR="001A2CEC" w:rsidRPr="00CE06B0" w:rsidRDefault="001A2CEC" w:rsidP="003C720F">
      <w:pPr>
        <w:pStyle w:val="BodyText2"/>
        <w:spacing w:line="360" w:lineRule="auto"/>
        <w:ind w:left="720" w:hanging="720"/>
        <w:jc w:val="left"/>
        <w:rPr>
          <w:b/>
          <w:sz w:val="20"/>
          <w:szCs w:val="20"/>
        </w:rPr>
      </w:pPr>
    </w:p>
    <w:p w:rsidR="002B6D0F" w:rsidRPr="00CE06B0" w:rsidRDefault="00486330" w:rsidP="00A81518">
      <w:pPr>
        <w:pStyle w:val="BodyText2"/>
        <w:ind w:left="2880" w:hanging="2880"/>
        <w:jc w:val="left"/>
        <w:rPr>
          <w:rFonts w:ascii="Trebuchet MS" w:hAnsi="Trebuchet MS"/>
          <w:b/>
          <w:sz w:val="20"/>
        </w:rPr>
      </w:pPr>
      <w:r w:rsidRPr="00CE06B0">
        <w:rPr>
          <w:b/>
          <w:sz w:val="20"/>
          <w:szCs w:val="20"/>
        </w:rPr>
        <w:t xml:space="preserve">Name of the work    </w:t>
      </w:r>
      <w:r w:rsidR="0067562C">
        <w:rPr>
          <w:b/>
          <w:sz w:val="20"/>
          <w:szCs w:val="20"/>
        </w:rPr>
        <w:t xml:space="preserve">                              </w:t>
      </w:r>
      <w:r w:rsidR="004B1C86" w:rsidRPr="00CE06B0">
        <w:rPr>
          <w:b/>
          <w:sz w:val="20"/>
          <w:szCs w:val="20"/>
        </w:rPr>
        <w:t xml:space="preserve">: </w:t>
      </w:r>
      <w:r w:rsidR="00375137" w:rsidRPr="00CE06B0">
        <w:rPr>
          <w:rFonts w:ascii="Trebuchet MS" w:hAnsi="Trebuchet MS"/>
          <w:b/>
          <w:sz w:val="20"/>
        </w:rPr>
        <w:t>Interior Furnishing</w:t>
      </w:r>
      <w:r w:rsidR="00B858E4">
        <w:rPr>
          <w:rFonts w:ascii="Trebuchet MS" w:hAnsi="Trebuchet MS"/>
          <w:b/>
          <w:sz w:val="20"/>
        </w:rPr>
        <w:t xml:space="preserve"> </w:t>
      </w:r>
      <w:r w:rsidR="00375137" w:rsidRPr="00CE06B0">
        <w:rPr>
          <w:rFonts w:ascii="Trebuchet MS" w:hAnsi="Trebuchet MS"/>
          <w:b/>
          <w:sz w:val="20"/>
        </w:rPr>
        <w:t>work</w:t>
      </w:r>
      <w:r w:rsidR="00EB5617">
        <w:rPr>
          <w:rFonts w:ascii="Trebuchet MS" w:hAnsi="Trebuchet MS"/>
          <w:b/>
          <w:sz w:val="20"/>
        </w:rPr>
        <w:t xml:space="preserve">s  </w:t>
      </w:r>
      <w:r w:rsidR="00375137" w:rsidRPr="00CE06B0">
        <w:rPr>
          <w:rFonts w:ascii="Trebuchet MS" w:hAnsi="Trebuchet MS"/>
          <w:b/>
          <w:sz w:val="20"/>
        </w:rPr>
        <w:t xml:space="preserve"> for</w:t>
      </w:r>
      <w:r w:rsidR="00B858E4">
        <w:rPr>
          <w:rFonts w:ascii="Trebuchet MS" w:hAnsi="Trebuchet MS"/>
          <w:b/>
          <w:sz w:val="20"/>
        </w:rPr>
        <w:t xml:space="preserve"> B</w:t>
      </w:r>
      <w:r w:rsidR="00DE3103">
        <w:rPr>
          <w:rFonts w:ascii="Trebuchet MS" w:hAnsi="Trebuchet MS"/>
          <w:b/>
          <w:sz w:val="20"/>
        </w:rPr>
        <w:t>aroda U.P. Bank</w:t>
      </w:r>
      <w:r w:rsidR="00EB5617">
        <w:rPr>
          <w:rFonts w:ascii="Trebuchet MS" w:hAnsi="Trebuchet MS"/>
          <w:b/>
          <w:sz w:val="20"/>
        </w:rPr>
        <w:t xml:space="preserve"> </w:t>
      </w:r>
      <w:r w:rsidR="00375137" w:rsidRPr="00CE06B0">
        <w:rPr>
          <w:rFonts w:ascii="Trebuchet MS" w:hAnsi="Trebuchet MS"/>
          <w:b/>
          <w:sz w:val="20"/>
        </w:rPr>
        <w:t xml:space="preserve"> at </w:t>
      </w:r>
      <w:r w:rsidRPr="00CE06B0">
        <w:rPr>
          <w:rFonts w:ascii="Trebuchet MS" w:hAnsi="Trebuchet MS"/>
          <w:b/>
          <w:sz w:val="20"/>
        </w:rPr>
        <w:t xml:space="preserve"> </w:t>
      </w:r>
      <w:r w:rsidR="00B858E4">
        <w:rPr>
          <w:rFonts w:ascii="Trebuchet MS" w:hAnsi="Trebuchet MS"/>
          <w:b/>
          <w:sz w:val="20"/>
        </w:rPr>
        <w:t xml:space="preserve">         </w:t>
      </w:r>
      <w:r w:rsidR="00A81518">
        <w:rPr>
          <w:rFonts w:ascii="Trebuchet MS" w:hAnsi="Trebuchet MS"/>
          <w:b/>
          <w:sz w:val="20"/>
        </w:rPr>
        <w:t xml:space="preserve">  </w:t>
      </w:r>
      <w:r w:rsidR="00331AA9">
        <w:rPr>
          <w:rFonts w:ascii="Trebuchet MS" w:hAnsi="Trebuchet MS"/>
          <w:b/>
          <w:sz w:val="20"/>
        </w:rPr>
        <w:t>MUSAFIRKHANA</w:t>
      </w:r>
      <w:r w:rsidR="009B320B">
        <w:rPr>
          <w:rFonts w:ascii="Trebuchet MS" w:hAnsi="Trebuchet MS"/>
          <w:b/>
          <w:sz w:val="20"/>
        </w:rPr>
        <w:t xml:space="preserve"> </w:t>
      </w:r>
      <w:r w:rsidR="00341B52">
        <w:rPr>
          <w:rFonts w:ascii="Trebuchet MS" w:hAnsi="Trebuchet MS"/>
          <w:b/>
          <w:sz w:val="20"/>
        </w:rPr>
        <w:t>Branch</w:t>
      </w:r>
      <w:r w:rsidR="00EB5617">
        <w:rPr>
          <w:rFonts w:ascii="Trebuchet MS" w:hAnsi="Trebuchet MS"/>
          <w:b/>
          <w:sz w:val="20"/>
        </w:rPr>
        <w:t xml:space="preserve"> </w:t>
      </w:r>
      <w:r w:rsidR="00926DA5">
        <w:rPr>
          <w:rFonts w:ascii="Trebuchet MS" w:hAnsi="Trebuchet MS"/>
          <w:b/>
          <w:sz w:val="20"/>
        </w:rPr>
        <w:t xml:space="preserve"> </w:t>
      </w:r>
      <w:r w:rsidR="00341B52">
        <w:rPr>
          <w:rFonts w:ascii="Trebuchet MS" w:hAnsi="Trebuchet MS"/>
          <w:b/>
          <w:sz w:val="20"/>
        </w:rPr>
        <w:t xml:space="preserve">Distt. </w:t>
      </w:r>
      <w:r w:rsidR="00331AA9">
        <w:rPr>
          <w:rFonts w:ascii="Trebuchet MS" w:hAnsi="Trebuchet MS"/>
          <w:b/>
          <w:sz w:val="20"/>
        </w:rPr>
        <w:t>AMETHI</w:t>
      </w:r>
    </w:p>
    <w:p w:rsidR="0049611A" w:rsidRPr="00CE06B0" w:rsidRDefault="0049611A" w:rsidP="002B6D0F">
      <w:pPr>
        <w:pStyle w:val="BodyText2"/>
        <w:ind w:left="2880" w:hanging="2880"/>
        <w:jc w:val="right"/>
        <w:rPr>
          <w:rFonts w:ascii="Trebuchet MS" w:hAnsi="Trebuchet MS"/>
          <w:b/>
          <w:sz w:val="20"/>
        </w:rPr>
      </w:pPr>
    </w:p>
    <w:p w:rsidR="00FA5D39" w:rsidRPr="00CE06B0" w:rsidRDefault="00FA5D39" w:rsidP="00FA5D39">
      <w:pPr>
        <w:pStyle w:val="BodyText"/>
        <w:ind w:left="2880" w:hanging="2880"/>
        <w:rPr>
          <w:sz w:val="20"/>
          <w:szCs w:val="20"/>
        </w:rPr>
      </w:pPr>
      <w:r w:rsidRPr="00CE06B0">
        <w:rPr>
          <w:b w:val="0"/>
          <w:sz w:val="20"/>
          <w:szCs w:val="20"/>
        </w:rPr>
        <w:t xml:space="preserve">Earnest Money Deposit </w:t>
      </w:r>
      <w:r w:rsidRPr="00CE06B0">
        <w:rPr>
          <w:b w:val="0"/>
          <w:sz w:val="20"/>
          <w:szCs w:val="20"/>
        </w:rPr>
        <w:tab/>
      </w:r>
      <w:r w:rsidRPr="00CE06B0">
        <w:rPr>
          <w:b w:val="0"/>
          <w:sz w:val="20"/>
          <w:szCs w:val="20"/>
        </w:rPr>
        <w:tab/>
        <w:t xml:space="preserve">: </w:t>
      </w:r>
      <w:r w:rsidRPr="00CE06B0">
        <w:rPr>
          <w:sz w:val="20"/>
          <w:szCs w:val="20"/>
        </w:rPr>
        <w:t>Rs.</w:t>
      </w:r>
      <w:r w:rsidR="00486330" w:rsidRPr="00CE06B0">
        <w:rPr>
          <w:sz w:val="20"/>
          <w:szCs w:val="20"/>
        </w:rPr>
        <w:t xml:space="preserve"> </w:t>
      </w:r>
      <w:r w:rsidR="00B858E4">
        <w:rPr>
          <w:sz w:val="20"/>
          <w:szCs w:val="20"/>
        </w:rPr>
        <w:t>5000</w:t>
      </w:r>
      <w:r w:rsidRPr="00CE06B0">
        <w:rPr>
          <w:sz w:val="20"/>
          <w:szCs w:val="20"/>
        </w:rPr>
        <w:t>/</w:t>
      </w:r>
      <w:r w:rsidR="00AD3CC4" w:rsidRPr="00CE06B0">
        <w:rPr>
          <w:sz w:val="20"/>
          <w:szCs w:val="20"/>
        </w:rPr>
        <w:t>-</w:t>
      </w:r>
      <w:r w:rsidR="00AD3CC4" w:rsidRPr="00CE06B0">
        <w:rPr>
          <w:b w:val="0"/>
          <w:sz w:val="20"/>
          <w:szCs w:val="20"/>
        </w:rPr>
        <w:t xml:space="preserve"> (</w:t>
      </w:r>
      <w:r w:rsidRPr="00CE06B0">
        <w:rPr>
          <w:sz w:val="20"/>
          <w:szCs w:val="20"/>
        </w:rPr>
        <w:t xml:space="preserve">Rs. </w:t>
      </w:r>
      <w:r w:rsidR="00B858E4">
        <w:rPr>
          <w:sz w:val="20"/>
          <w:szCs w:val="20"/>
        </w:rPr>
        <w:t>Five</w:t>
      </w:r>
      <w:r w:rsidR="006701C1" w:rsidRPr="00CE06B0">
        <w:rPr>
          <w:sz w:val="20"/>
          <w:szCs w:val="20"/>
        </w:rPr>
        <w:t xml:space="preserve"> Thousand</w:t>
      </w:r>
      <w:r w:rsidR="002907D9">
        <w:rPr>
          <w:sz w:val="20"/>
          <w:szCs w:val="20"/>
        </w:rPr>
        <w:t>s</w:t>
      </w:r>
      <w:r w:rsidR="006701C1" w:rsidRPr="00CE06B0">
        <w:rPr>
          <w:sz w:val="20"/>
          <w:szCs w:val="20"/>
        </w:rPr>
        <w:t xml:space="preserve"> Only</w:t>
      </w:r>
      <w:r w:rsidRPr="00CE06B0">
        <w:rPr>
          <w:sz w:val="20"/>
          <w:szCs w:val="20"/>
        </w:rPr>
        <w:t xml:space="preserve">) </w:t>
      </w:r>
    </w:p>
    <w:p w:rsidR="002907D9" w:rsidRDefault="003F033E" w:rsidP="00FA5D39">
      <w:pPr>
        <w:pStyle w:val="BodyText"/>
        <w:ind w:left="2880" w:firstLine="720"/>
        <w:rPr>
          <w:bCs/>
          <w:sz w:val="20"/>
          <w:szCs w:val="20"/>
        </w:rPr>
      </w:pPr>
      <w:r>
        <w:rPr>
          <w:sz w:val="20"/>
          <w:szCs w:val="20"/>
        </w:rPr>
        <w:t xml:space="preserve"> </w:t>
      </w:r>
      <w:r w:rsidR="00FA5D39" w:rsidRPr="00CE06B0">
        <w:rPr>
          <w:sz w:val="20"/>
          <w:szCs w:val="20"/>
        </w:rPr>
        <w:t xml:space="preserve"> </w:t>
      </w:r>
      <w:r w:rsidR="00FA5D39" w:rsidRPr="00CE06B0">
        <w:rPr>
          <w:b w:val="0"/>
          <w:sz w:val="20"/>
          <w:szCs w:val="20"/>
        </w:rPr>
        <w:t xml:space="preserve">by Demand draft / Pay Order payable at </w:t>
      </w:r>
      <w:r w:rsidR="00331AA9">
        <w:rPr>
          <w:bCs/>
          <w:sz w:val="20"/>
          <w:szCs w:val="20"/>
        </w:rPr>
        <w:t>AMETHI</w:t>
      </w:r>
      <w:r w:rsidR="00D33EBF" w:rsidRPr="00222FC8">
        <w:rPr>
          <w:bCs/>
          <w:sz w:val="20"/>
          <w:szCs w:val="20"/>
        </w:rPr>
        <w:t xml:space="preserve"> </w:t>
      </w:r>
    </w:p>
    <w:p w:rsidR="002907D9" w:rsidRDefault="00FA5D39" w:rsidP="002907D9">
      <w:pPr>
        <w:pStyle w:val="BodyText"/>
        <w:ind w:left="2880" w:firstLine="720"/>
        <w:rPr>
          <w:bCs/>
          <w:sz w:val="20"/>
          <w:szCs w:val="20"/>
        </w:rPr>
      </w:pPr>
      <w:r w:rsidRPr="00222FC8">
        <w:rPr>
          <w:bCs/>
          <w:sz w:val="20"/>
          <w:szCs w:val="20"/>
        </w:rPr>
        <w:t xml:space="preserve"> </w:t>
      </w:r>
      <w:r w:rsidR="003F033E">
        <w:rPr>
          <w:bCs/>
          <w:sz w:val="20"/>
          <w:szCs w:val="20"/>
        </w:rPr>
        <w:t xml:space="preserve"> </w:t>
      </w:r>
      <w:r w:rsidRPr="00222FC8">
        <w:rPr>
          <w:bCs/>
          <w:sz w:val="20"/>
          <w:szCs w:val="20"/>
        </w:rPr>
        <w:t>&amp;</w:t>
      </w:r>
      <w:r w:rsidR="002907D9">
        <w:rPr>
          <w:bCs/>
          <w:sz w:val="20"/>
          <w:szCs w:val="20"/>
        </w:rPr>
        <w:t xml:space="preserve"> </w:t>
      </w:r>
      <w:r w:rsidRPr="00222FC8">
        <w:rPr>
          <w:bCs/>
          <w:sz w:val="20"/>
          <w:szCs w:val="20"/>
        </w:rPr>
        <w:t xml:space="preserve">drawn in </w:t>
      </w:r>
      <w:r w:rsidR="00D27CC4" w:rsidRPr="00222FC8">
        <w:rPr>
          <w:bCs/>
          <w:sz w:val="20"/>
          <w:szCs w:val="20"/>
        </w:rPr>
        <w:t>favor</w:t>
      </w:r>
      <w:r w:rsidRPr="00222FC8">
        <w:rPr>
          <w:bCs/>
          <w:sz w:val="20"/>
          <w:szCs w:val="20"/>
        </w:rPr>
        <w:t xml:space="preserve"> of </w:t>
      </w:r>
      <w:r w:rsidR="007E2D48">
        <w:rPr>
          <w:bCs/>
          <w:sz w:val="20"/>
          <w:szCs w:val="20"/>
        </w:rPr>
        <w:t>BARODA U.P. BANK</w:t>
      </w:r>
    </w:p>
    <w:p w:rsidR="00FA5D39" w:rsidRPr="002907D9" w:rsidRDefault="00D33EBF" w:rsidP="002907D9">
      <w:pPr>
        <w:pStyle w:val="BodyText"/>
        <w:ind w:left="2880" w:firstLine="720"/>
        <w:rPr>
          <w:bCs/>
          <w:sz w:val="20"/>
          <w:szCs w:val="20"/>
        </w:rPr>
      </w:pPr>
      <w:r w:rsidRPr="00222FC8">
        <w:rPr>
          <w:bCs/>
          <w:sz w:val="20"/>
          <w:szCs w:val="20"/>
        </w:rPr>
        <w:t xml:space="preserve"> </w:t>
      </w:r>
    </w:p>
    <w:p w:rsidR="00FA5D39" w:rsidRPr="00CE06B0" w:rsidRDefault="00FA5D39" w:rsidP="00FA5D39">
      <w:pPr>
        <w:pStyle w:val="BodyText"/>
        <w:rPr>
          <w:b w:val="0"/>
          <w:sz w:val="20"/>
          <w:szCs w:val="20"/>
        </w:rPr>
      </w:pPr>
      <w:r w:rsidRPr="00CE06B0">
        <w:rPr>
          <w:b w:val="0"/>
          <w:sz w:val="20"/>
          <w:szCs w:val="20"/>
        </w:rPr>
        <w:t xml:space="preserve">Period of Completion </w:t>
      </w:r>
      <w:r w:rsidRPr="00CE06B0">
        <w:rPr>
          <w:b w:val="0"/>
          <w:sz w:val="20"/>
          <w:szCs w:val="20"/>
        </w:rPr>
        <w:tab/>
      </w:r>
      <w:r w:rsidRPr="00CE06B0">
        <w:rPr>
          <w:b w:val="0"/>
          <w:sz w:val="20"/>
          <w:szCs w:val="20"/>
        </w:rPr>
        <w:tab/>
      </w:r>
      <w:r w:rsidRPr="00CE06B0">
        <w:rPr>
          <w:b w:val="0"/>
          <w:sz w:val="20"/>
          <w:szCs w:val="20"/>
        </w:rPr>
        <w:tab/>
        <w:t xml:space="preserve">:  </w:t>
      </w:r>
      <w:r w:rsidR="008C0DDE" w:rsidRPr="00CE06B0">
        <w:rPr>
          <w:sz w:val="20"/>
          <w:szCs w:val="20"/>
        </w:rPr>
        <w:t>4</w:t>
      </w:r>
      <w:r w:rsidRPr="00CE06B0">
        <w:rPr>
          <w:sz w:val="20"/>
          <w:szCs w:val="20"/>
        </w:rPr>
        <w:t xml:space="preserve"> (</w:t>
      </w:r>
      <w:r w:rsidR="008C0DDE" w:rsidRPr="00CE06B0">
        <w:rPr>
          <w:sz w:val="20"/>
          <w:szCs w:val="20"/>
        </w:rPr>
        <w:t>FOUR</w:t>
      </w:r>
      <w:r w:rsidRPr="00CE06B0">
        <w:rPr>
          <w:sz w:val="20"/>
          <w:szCs w:val="20"/>
        </w:rPr>
        <w:t>) weeks</w:t>
      </w:r>
      <w:r w:rsidRPr="00CE06B0">
        <w:rPr>
          <w:b w:val="0"/>
          <w:sz w:val="20"/>
          <w:szCs w:val="20"/>
        </w:rPr>
        <w:t xml:space="preserve"> </w:t>
      </w:r>
    </w:p>
    <w:p w:rsidR="00FA5D39" w:rsidRPr="00CE06B0" w:rsidRDefault="00FA5D39" w:rsidP="00FA5D39">
      <w:pPr>
        <w:pStyle w:val="BodyText"/>
        <w:rPr>
          <w:b w:val="0"/>
          <w:sz w:val="20"/>
          <w:szCs w:val="20"/>
        </w:rPr>
      </w:pPr>
    </w:p>
    <w:p w:rsidR="00FA5D39" w:rsidRPr="00CE06B0" w:rsidRDefault="00FA5D39" w:rsidP="00FA5D39">
      <w:pPr>
        <w:pStyle w:val="BodyText"/>
        <w:rPr>
          <w:b w:val="0"/>
          <w:sz w:val="20"/>
          <w:szCs w:val="20"/>
        </w:rPr>
      </w:pPr>
      <w:r w:rsidRPr="00CE06B0">
        <w:rPr>
          <w:b w:val="0"/>
          <w:sz w:val="20"/>
          <w:szCs w:val="20"/>
        </w:rPr>
        <w:t xml:space="preserve">Validity of Tender </w:t>
      </w:r>
      <w:r w:rsidRPr="00CE06B0">
        <w:rPr>
          <w:b w:val="0"/>
          <w:sz w:val="20"/>
          <w:szCs w:val="20"/>
        </w:rPr>
        <w:tab/>
      </w:r>
      <w:r w:rsidRPr="00CE06B0">
        <w:rPr>
          <w:b w:val="0"/>
          <w:sz w:val="20"/>
          <w:szCs w:val="20"/>
        </w:rPr>
        <w:tab/>
      </w:r>
      <w:r w:rsidRPr="00CE06B0">
        <w:rPr>
          <w:b w:val="0"/>
          <w:sz w:val="20"/>
          <w:szCs w:val="20"/>
        </w:rPr>
        <w:tab/>
        <w:t xml:space="preserve">: </w:t>
      </w:r>
      <w:r w:rsidR="00DB065F">
        <w:rPr>
          <w:b w:val="0"/>
          <w:sz w:val="20"/>
          <w:szCs w:val="20"/>
        </w:rPr>
        <w:t xml:space="preserve"> </w:t>
      </w:r>
      <w:r w:rsidRPr="00CE06B0">
        <w:rPr>
          <w:b w:val="0"/>
          <w:sz w:val="20"/>
          <w:szCs w:val="20"/>
        </w:rPr>
        <w:t>120 days</w:t>
      </w:r>
    </w:p>
    <w:p w:rsidR="00FA5D39" w:rsidRPr="00CE06B0" w:rsidRDefault="00FA5D39" w:rsidP="00FA5D39">
      <w:pPr>
        <w:pStyle w:val="BodyText"/>
        <w:rPr>
          <w:b w:val="0"/>
          <w:sz w:val="20"/>
          <w:szCs w:val="20"/>
        </w:rPr>
      </w:pPr>
    </w:p>
    <w:p w:rsidR="002540A1" w:rsidRPr="00CE06B0" w:rsidRDefault="00FA5D39" w:rsidP="002540A1">
      <w:pPr>
        <w:pStyle w:val="BodyText"/>
        <w:ind w:left="3600" w:hanging="3600"/>
        <w:jc w:val="left"/>
        <w:rPr>
          <w:b w:val="0"/>
          <w:sz w:val="20"/>
          <w:szCs w:val="20"/>
        </w:rPr>
      </w:pPr>
      <w:r w:rsidRPr="00CE06B0">
        <w:rPr>
          <w:b w:val="0"/>
          <w:sz w:val="20"/>
          <w:szCs w:val="20"/>
        </w:rPr>
        <w:t xml:space="preserve">Date of Issue of Tender </w:t>
      </w:r>
      <w:r w:rsidRPr="00CE06B0">
        <w:rPr>
          <w:b w:val="0"/>
          <w:sz w:val="20"/>
          <w:szCs w:val="20"/>
        </w:rPr>
        <w:tab/>
        <w:t xml:space="preserve">: </w:t>
      </w:r>
      <w:r w:rsidR="00DB065F">
        <w:rPr>
          <w:b w:val="0"/>
          <w:sz w:val="20"/>
          <w:szCs w:val="20"/>
        </w:rPr>
        <w:t xml:space="preserve"> </w:t>
      </w:r>
      <w:r w:rsidR="002540A1" w:rsidRPr="00CE06B0">
        <w:rPr>
          <w:b w:val="0"/>
          <w:sz w:val="20"/>
          <w:szCs w:val="20"/>
        </w:rPr>
        <w:t>From</w:t>
      </w:r>
      <w:r w:rsidR="002540A1">
        <w:rPr>
          <w:b w:val="0"/>
          <w:sz w:val="20"/>
          <w:szCs w:val="20"/>
        </w:rPr>
        <w:t xml:space="preserve"> </w:t>
      </w:r>
      <w:r w:rsidR="00EF3964" w:rsidRPr="00EF3964">
        <w:rPr>
          <w:bCs/>
          <w:sz w:val="20"/>
          <w:szCs w:val="20"/>
        </w:rPr>
        <w:t>04.05.2022</w:t>
      </w:r>
      <w:r w:rsidR="002540A1">
        <w:rPr>
          <w:rFonts w:ascii="Trebuchet MS" w:hAnsi="Trebuchet MS"/>
          <w:sz w:val="20"/>
        </w:rPr>
        <w:t xml:space="preserve"> </w:t>
      </w:r>
      <w:r w:rsidR="00EF3964">
        <w:rPr>
          <w:b w:val="0"/>
          <w:sz w:val="20"/>
          <w:szCs w:val="20"/>
        </w:rPr>
        <w:t>on any</w:t>
      </w:r>
      <w:r w:rsidR="002540A1">
        <w:rPr>
          <w:b w:val="0"/>
          <w:sz w:val="20"/>
          <w:szCs w:val="20"/>
        </w:rPr>
        <w:t xml:space="preserve"> </w:t>
      </w:r>
      <w:r w:rsidR="002540A1" w:rsidRPr="00CE06B0">
        <w:rPr>
          <w:b w:val="0"/>
          <w:sz w:val="20"/>
          <w:szCs w:val="20"/>
        </w:rPr>
        <w:t>working</w:t>
      </w:r>
      <w:r w:rsidR="002540A1">
        <w:rPr>
          <w:b w:val="0"/>
          <w:sz w:val="20"/>
          <w:szCs w:val="20"/>
        </w:rPr>
        <w:t xml:space="preserve"> </w:t>
      </w:r>
      <w:r w:rsidR="002540A1" w:rsidRPr="00CE06B0">
        <w:rPr>
          <w:b w:val="0"/>
          <w:sz w:val="20"/>
          <w:szCs w:val="20"/>
        </w:rPr>
        <w:t>day during Office hours</w:t>
      </w:r>
    </w:p>
    <w:p w:rsidR="00FA5D39" w:rsidRPr="00CE06B0" w:rsidRDefault="00FA5D39" w:rsidP="008B1A37">
      <w:pPr>
        <w:pStyle w:val="BodyText"/>
        <w:ind w:left="3600" w:hanging="3600"/>
        <w:jc w:val="left"/>
        <w:rPr>
          <w:b w:val="0"/>
          <w:sz w:val="20"/>
          <w:szCs w:val="20"/>
        </w:rPr>
      </w:pPr>
    </w:p>
    <w:p w:rsidR="00CE6355" w:rsidRPr="00CE06B0" w:rsidRDefault="00CE6355" w:rsidP="00CE6355">
      <w:pPr>
        <w:pStyle w:val="BodyText"/>
        <w:ind w:left="3600" w:hanging="3600"/>
        <w:rPr>
          <w:b w:val="0"/>
          <w:sz w:val="20"/>
          <w:szCs w:val="20"/>
        </w:rPr>
      </w:pPr>
    </w:p>
    <w:p w:rsidR="00347E62" w:rsidRPr="00CE06B0" w:rsidRDefault="00FA5D39" w:rsidP="00347E62">
      <w:pPr>
        <w:pStyle w:val="BodyText"/>
        <w:ind w:left="3600" w:hanging="3600"/>
        <w:rPr>
          <w:b w:val="0"/>
          <w:sz w:val="20"/>
          <w:szCs w:val="20"/>
        </w:rPr>
      </w:pPr>
      <w:r w:rsidRPr="00CE06B0">
        <w:rPr>
          <w:b w:val="0"/>
          <w:sz w:val="20"/>
          <w:szCs w:val="20"/>
        </w:rPr>
        <w:t xml:space="preserve">Tender Cost </w:t>
      </w:r>
      <w:r w:rsidRPr="00CE06B0">
        <w:rPr>
          <w:b w:val="0"/>
          <w:sz w:val="20"/>
          <w:szCs w:val="20"/>
        </w:rPr>
        <w:tab/>
        <w:t xml:space="preserve">: </w:t>
      </w:r>
      <w:r w:rsidRPr="00CE06B0">
        <w:rPr>
          <w:sz w:val="20"/>
          <w:szCs w:val="20"/>
        </w:rPr>
        <w:t>Rs.</w:t>
      </w:r>
      <w:r w:rsidR="00AD3CC4" w:rsidRPr="00CE06B0">
        <w:rPr>
          <w:sz w:val="20"/>
          <w:szCs w:val="20"/>
        </w:rPr>
        <w:t xml:space="preserve"> 5</w:t>
      </w:r>
      <w:r w:rsidR="00347E62" w:rsidRPr="00CE06B0">
        <w:rPr>
          <w:sz w:val="20"/>
          <w:szCs w:val="20"/>
        </w:rPr>
        <w:t>00</w:t>
      </w:r>
      <w:r w:rsidR="00486330" w:rsidRPr="00CE06B0">
        <w:rPr>
          <w:sz w:val="20"/>
          <w:szCs w:val="20"/>
        </w:rPr>
        <w:t>/-</w:t>
      </w:r>
      <w:r w:rsidRPr="00CE06B0">
        <w:rPr>
          <w:sz w:val="20"/>
          <w:szCs w:val="20"/>
        </w:rPr>
        <w:t xml:space="preserve">(Rs. </w:t>
      </w:r>
      <w:r w:rsidR="00AD3CC4" w:rsidRPr="00CE06B0">
        <w:rPr>
          <w:sz w:val="20"/>
          <w:szCs w:val="20"/>
        </w:rPr>
        <w:t>Five Hundred</w:t>
      </w:r>
      <w:r w:rsidR="00547D76" w:rsidRPr="00CE06B0">
        <w:rPr>
          <w:sz w:val="20"/>
          <w:szCs w:val="20"/>
        </w:rPr>
        <w:t xml:space="preserve"> </w:t>
      </w:r>
      <w:r w:rsidR="00346221" w:rsidRPr="00CE06B0">
        <w:rPr>
          <w:sz w:val="20"/>
          <w:szCs w:val="20"/>
        </w:rPr>
        <w:t>O</w:t>
      </w:r>
      <w:r w:rsidRPr="00CE06B0">
        <w:rPr>
          <w:sz w:val="20"/>
          <w:szCs w:val="20"/>
        </w:rPr>
        <w:t xml:space="preserve">nly) </w:t>
      </w:r>
      <w:r w:rsidR="00347E62" w:rsidRPr="00CE06B0">
        <w:rPr>
          <w:b w:val="0"/>
          <w:sz w:val="20"/>
          <w:szCs w:val="20"/>
        </w:rPr>
        <w:t>Applicable only in</w:t>
      </w:r>
    </w:p>
    <w:p w:rsidR="00FA5D39" w:rsidRPr="00CE06B0" w:rsidRDefault="00347E62" w:rsidP="00981A15">
      <w:pPr>
        <w:pStyle w:val="BodyText"/>
        <w:ind w:left="3600"/>
        <w:rPr>
          <w:b w:val="0"/>
          <w:sz w:val="20"/>
          <w:szCs w:val="20"/>
        </w:rPr>
      </w:pPr>
      <w:r w:rsidRPr="00CE06B0">
        <w:rPr>
          <w:b w:val="0"/>
          <w:sz w:val="20"/>
          <w:szCs w:val="20"/>
        </w:rPr>
        <w:t xml:space="preserve">  demand draft </w:t>
      </w:r>
      <w:r w:rsidR="008B1A37">
        <w:rPr>
          <w:b w:val="0"/>
          <w:sz w:val="20"/>
          <w:szCs w:val="20"/>
        </w:rPr>
        <w:t xml:space="preserve">collection of hard copy   of </w:t>
      </w:r>
      <w:r w:rsidRPr="00CE06B0">
        <w:rPr>
          <w:b w:val="0"/>
          <w:sz w:val="20"/>
          <w:szCs w:val="20"/>
        </w:rPr>
        <w:t>tender from our office.</w:t>
      </w:r>
      <w:r w:rsidRPr="00CE06B0">
        <w:rPr>
          <w:b w:val="0"/>
          <w:sz w:val="20"/>
          <w:szCs w:val="20"/>
        </w:rPr>
        <w:tab/>
      </w:r>
    </w:p>
    <w:p w:rsidR="00FA5D39" w:rsidRPr="00CE06B0" w:rsidRDefault="00FA5D39" w:rsidP="00FA5D39">
      <w:pPr>
        <w:pStyle w:val="BodyText"/>
        <w:jc w:val="left"/>
        <w:rPr>
          <w:b w:val="0"/>
          <w:sz w:val="20"/>
          <w:szCs w:val="20"/>
        </w:rPr>
      </w:pPr>
    </w:p>
    <w:p w:rsidR="00FA5D39" w:rsidRPr="00CE06B0" w:rsidRDefault="00FA5D39" w:rsidP="00FA5D39">
      <w:pPr>
        <w:pStyle w:val="BodyText"/>
        <w:jc w:val="left"/>
        <w:rPr>
          <w:b w:val="0"/>
          <w:sz w:val="20"/>
          <w:szCs w:val="20"/>
        </w:rPr>
      </w:pPr>
      <w:r w:rsidRPr="00CE06B0">
        <w:rPr>
          <w:b w:val="0"/>
          <w:sz w:val="20"/>
          <w:szCs w:val="20"/>
        </w:rPr>
        <w:t xml:space="preserve">Last date of submission of </w:t>
      </w:r>
      <w:r w:rsidRPr="00CE06B0">
        <w:rPr>
          <w:b w:val="0"/>
          <w:sz w:val="20"/>
          <w:szCs w:val="20"/>
        </w:rPr>
        <w:tab/>
      </w:r>
      <w:r w:rsidRPr="00CE06B0">
        <w:rPr>
          <w:b w:val="0"/>
          <w:sz w:val="20"/>
          <w:szCs w:val="20"/>
        </w:rPr>
        <w:tab/>
        <w:t xml:space="preserve">: </w:t>
      </w:r>
      <w:r w:rsidR="002540A1" w:rsidRPr="00CE06B0">
        <w:rPr>
          <w:b w:val="0"/>
          <w:sz w:val="20"/>
          <w:szCs w:val="20"/>
        </w:rPr>
        <w:t>Up</w:t>
      </w:r>
      <w:r w:rsidR="002540A1">
        <w:rPr>
          <w:b w:val="0"/>
          <w:sz w:val="20"/>
          <w:szCs w:val="20"/>
        </w:rPr>
        <w:t xml:space="preserve"> </w:t>
      </w:r>
      <w:r w:rsidR="002540A1" w:rsidRPr="00CE06B0">
        <w:rPr>
          <w:b w:val="0"/>
          <w:sz w:val="20"/>
          <w:szCs w:val="20"/>
        </w:rPr>
        <w:t xml:space="preserve">to 3.00 p.m. on </w:t>
      </w:r>
      <w:r w:rsidR="00331AA9">
        <w:rPr>
          <w:rFonts w:ascii="Trebuchet MS" w:hAnsi="Trebuchet MS"/>
          <w:sz w:val="20"/>
        </w:rPr>
        <w:t>1</w:t>
      </w:r>
      <w:r w:rsidR="00EF3964">
        <w:rPr>
          <w:rFonts w:ascii="Trebuchet MS" w:hAnsi="Trebuchet MS"/>
          <w:sz w:val="20"/>
        </w:rPr>
        <w:t>9</w:t>
      </w:r>
      <w:r w:rsidR="00331AA9">
        <w:rPr>
          <w:rFonts w:ascii="Trebuchet MS" w:hAnsi="Trebuchet MS"/>
          <w:sz w:val="20"/>
        </w:rPr>
        <w:t>.05</w:t>
      </w:r>
      <w:r w:rsidR="003F033E">
        <w:rPr>
          <w:rFonts w:ascii="Trebuchet MS" w:hAnsi="Trebuchet MS"/>
          <w:sz w:val="20"/>
        </w:rPr>
        <w:t>.</w:t>
      </w:r>
      <w:r w:rsidR="003F033E" w:rsidRPr="00CE06B0">
        <w:rPr>
          <w:rFonts w:ascii="Trebuchet MS" w:hAnsi="Trebuchet MS"/>
          <w:sz w:val="20"/>
        </w:rPr>
        <w:t>20</w:t>
      </w:r>
      <w:r w:rsidR="003F033E">
        <w:rPr>
          <w:rFonts w:ascii="Trebuchet MS" w:hAnsi="Trebuchet MS"/>
          <w:sz w:val="20"/>
        </w:rPr>
        <w:t>2</w:t>
      </w:r>
      <w:r w:rsidR="00331AA9">
        <w:rPr>
          <w:rFonts w:ascii="Trebuchet MS" w:hAnsi="Trebuchet MS"/>
          <w:sz w:val="20"/>
        </w:rPr>
        <w:t>2</w:t>
      </w:r>
      <w:r w:rsidRPr="00CE06B0">
        <w:rPr>
          <w:b w:val="0"/>
          <w:sz w:val="20"/>
          <w:szCs w:val="20"/>
        </w:rPr>
        <w:tab/>
        <w:t>.</w:t>
      </w:r>
    </w:p>
    <w:p w:rsidR="00FA5D39" w:rsidRPr="00CE06B0" w:rsidRDefault="00FA5D39" w:rsidP="00FA5D39">
      <w:pPr>
        <w:pStyle w:val="BodyText"/>
        <w:jc w:val="left"/>
        <w:rPr>
          <w:b w:val="0"/>
          <w:sz w:val="20"/>
          <w:szCs w:val="20"/>
        </w:rPr>
      </w:pPr>
      <w:r w:rsidRPr="00CE06B0">
        <w:rPr>
          <w:b w:val="0"/>
          <w:sz w:val="20"/>
          <w:szCs w:val="20"/>
        </w:rPr>
        <w:t xml:space="preserve">Tender </w:t>
      </w:r>
    </w:p>
    <w:p w:rsidR="00FA5D39" w:rsidRPr="00CE06B0" w:rsidRDefault="00FA5D39" w:rsidP="00FA5D39">
      <w:pPr>
        <w:pStyle w:val="BodyText"/>
        <w:jc w:val="left"/>
        <w:rPr>
          <w:b w:val="0"/>
          <w:sz w:val="20"/>
          <w:szCs w:val="20"/>
        </w:rPr>
      </w:pPr>
    </w:p>
    <w:p w:rsidR="00FA5D39" w:rsidRPr="00CE06B0" w:rsidRDefault="00FA5D39" w:rsidP="00FA5D39">
      <w:pPr>
        <w:pStyle w:val="BodyText"/>
        <w:jc w:val="left"/>
        <w:rPr>
          <w:b w:val="0"/>
          <w:sz w:val="20"/>
          <w:szCs w:val="20"/>
        </w:rPr>
      </w:pPr>
      <w:r w:rsidRPr="00CE06B0">
        <w:rPr>
          <w:b w:val="0"/>
          <w:sz w:val="20"/>
          <w:szCs w:val="20"/>
        </w:rPr>
        <w:t xml:space="preserve">Date &amp; Time of opening the </w:t>
      </w:r>
      <w:r w:rsidRPr="00CE06B0">
        <w:rPr>
          <w:b w:val="0"/>
          <w:sz w:val="20"/>
          <w:szCs w:val="20"/>
        </w:rPr>
        <w:tab/>
      </w:r>
      <w:r w:rsidRPr="00CE06B0">
        <w:rPr>
          <w:b w:val="0"/>
          <w:sz w:val="20"/>
          <w:szCs w:val="20"/>
        </w:rPr>
        <w:tab/>
        <w:t xml:space="preserve">: </w:t>
      </w:r>
      <w:r w:rsidR="009434A8">
        <w:rPr>
          <w:b w:val="0"/>
          <w:sz w:val="20"/>
          <w:szCs w:val="20"/>
        </w:rPr>
        <w:t>4</w:t>
      </w:r>
      <w:r w:rsidRPr="00CE06B0">
        <w:rPr>
          <w:b w:val="0"/>
          <w:sz w:val="20"/>
          <w:szCs w:val="20"/>
        </w:rPr>
        <w:t xml:space="preserve">.30 p.m. on </w:t>
      </w:r>
      <w:r w:rsidR="009831EE" w:rsidRPr="00CE06B0">
        <w:rPr>
          <w:sz w:val="20"/>
          <w:szCs w:val="20"/>
        </w:rPr>
        <w:t xml:space="preserve"> </w:t>
      </w:r>
      <w:r w:rsidR="008B1A37">
        <w:rPr>
          <w:sz w:val="20"/>
          <w:szCs w:val="20"/>
        </w:rPr>
        <w:t xml:space="preserve"> </w:t>
      </w:r>
      <w:r w:rsidR="003F033E">
        <w:rPr>
          <w:rFonts w:ascii="Trebuchet MS" w:hAnsi="Trebuchet MS"/>
          <w:sz w:val="20"/>
        </w:rPr>
        <w:t>1</w:t>
      </w:r>
      <w:r w:rsidR="00EF3964">
        <w:rPr>
          <w:rFonts w:ascii="Trebuchet MS" w:hAnsi="Trebuchet MS"/>
          <w:sz w:val="20"/>
        </w:rPr>
        <w:t>9</w:t>
      </w:r>
      <w:r w:rsidR="00331AA9">
        <w:rPr>
          <w:rFonts w:ascii="Trebuchet MS" w:hAnsi="Trebuchet MS"/>
          <w:sz w:val="20"/>
        </w:rPr>
        <w:t>.05</w:t>
      </w:r>
      <w:r w:rsidR="003F033E">
        <w:rPr>
          <w:rFonts w:ascii="Trebuchet MS" w:hAnsi="Trebuchet MS"/>
          <w:sz w:val="20"/>
        </w:rPr>
        <w:t>.</w:t>
      </w:r>
      <w:r w:rsidR="003F033E" w:rsidRPr="00CE06B0">
        <w:rPr>
          <w:rFonts w:ascii="Trebuchet MS" w:hAnsi="Trebuchet MS"/>
          <w:sz w:val="20"/>
        </w:rPr>
        <w:t>20</w:t>
      </w:r>
      <w:r w:rsidR="003F033E">
        <w:rPr>
          <w:rFonts w:ascii="Trebuchet MS" w:hAnsi="Trebuchet MS"/>
          <w:sz w:val="20"/>
        </w:rPr>
        <w:t>2</w:t>
      </w:r>
      <w:r w:rsidR="00331AA9">
        <w:rPr>
          <w:rFonts w:ascii="Trebuchet MS" w:hAnsi="Trebuchet MS"/>
          <w:sz w:val="20"/>
        </w:rPr>
        <w:t>2</w:t>
      </w:r>
    </w:p>
    <w:p w:rsidR="00981A15" w:rsidRDefault="00FA5D39" w:rsidP="001A2CEC">
      <w:pPr>
        <w:pStyle w:val="BodyText"/>
        <w:jc w:val="left"/>
        <w:rPr>
          <w:b w:val="0"/>
          <w:sz w:val="20"/>
          <w:szCs w:val="20"/>
        </w:rPr>
      </w:pPr>
      <w:r w:rsidRPr="00CE06B0">
        <w:rPr>
          <w:b w:val="0"/>
          <w:sz w:val="20"/>
          <w:szCs w:val="20"/>
        </w:rPr>
        <w:t xml:space="preserve">Tender </w:t>
      </w:r>
    </w:p>
    <w:p w:rsidR="001A2CEC" w:rsidRDefault="001A2CEC" w:rsidP="001A2CEC">
      <w:pPr>
        <w:pStyle w:val="BodyText"/>
        <w:jc w:val="left"/>
        <w:rPr>
          <w:b w:val="0"/>
          <w:sz w:val="20"/>
          <w:szCs w:val="20"/>
        </w:rPr>
      </w:pPr>
    </w:p>
    <w:p w:rsidR="001A2CEC" w:rsidRPr="00981A15" w:rsidRDefault="001A2CEC" w:rsidP="00981A15">
      <w:pPr>
        <w:pStyle w:val="BodyText"/>
        <w:ind w:left="1080"/>
        <w:jc w:val="left"/>
        <w:rPr>
          <w:b w:val="0"/>
          <w:sz w:val="20"/>
          <w:szCs w:val="20"/>
        </w:rPr>
      </w:pPr>
    </w:p>
    <w:p w:rsidR="00FA5D39" w:rsidRPr="00331AA9" w:rsidRDefault="00FA5D39" w:rsidP="00331AA9">
      <w:pPr>
        <w:pStyle w:val="Title"/>
        <w:tabs>
          <w:tab w:val="left" w:pos="5508"/>
        </w:tabs>
        <w:jc w:val="left"/>
        <w:rPr>
          <w:rFonts w:ascii="Trebuchet MS" w:hAnsi="Trebuchet MS"/>
          <w:bCs/>
          <w:sz w:val="18"/>
          <w:szCs w:val="12"/>
        </w:rPr>
      </w:pPr>
      <w:r w:rsidRPr="00CE06B0">
        <w:rPr>
          <w:b w:val="0"/>
          <w:sz w:val="20"/>
        </w:rPr>
        <w:t xml:space="preserve">2) </w:t>
      </w:r>
      <w:r w:rsidR="00CE6355" w:rsidRPr="007B5B7F">
        <w:rPr>
          <w:rFonts w:ascii="Arial" w:hAnsi="Arial" w:cs="Arial"/>
          <w:b w:val="0"/>
          <w:sz w:val="20"/>
        </w:rPr>
        <w:t xml:space="preserve">The tender document can be downloaded </w:t>
      </w:r>
      <w:r w:rsidR="008B1A37">
        <w:rPr>
          <w:rFonts w:ascii="Arial" w:hAnsi="Arial" w:cs="Arial"/>
          <w:b w:val="0"/>
          <w:sz w:val="20"/>
        </w:rPr>
        <w:t>from our bank’s website www.barodagraminbank.com</w:t>
      </w:r>
      <w:r w:rsidR="00CE6355" w:rsidRPr="007B5B7F">
        <w:rPr>
          <w:rFonts w:ascii="Arial" w:hAnsi="Arial" w:cs="Arial"/>
          <w:b w:val="0"/>
          <w:sz w:val="20"/>
        </w:rPr>
        <w:t xml:space="preserve"> or obtained from the Office of the </w:t>
      </w:r>
      <w:r w:rsidR="007C1352" w:rsidRPr="007B5B7F">
        <w:rPr>
          <w:rFonts w:ascii="Arial" w:hAnsi="Arial" w:cs="Arial"/>
          <w:b w:val="0"/>
          <w:sz w:val="20"/>
        </w:rPr>
        <w:t xml:space="preserve"> Regional </w:t>
      </w:r>
      <w:r w:rsidR="00CE6355" w:rsidRPr="007B5B7F">
        <w:rPr>
          <w:rFonts w:ascii="Arial" w:hAnsi="Arial" w:cs="Arial"/>
          <w:b w:val="0"/>
          <w:sz w:val="20"/>
        </w:rPr>
        <w:t xml:space="preserve"> Manager, </w:t>
      </w:r>
      <w:r w:rsidR="00DE3103" w:rsidRPr="00BE629A">
        <w:rPr>
          <w:rFonts w:ascii="Arial" w:hAnsi="Arial" w:cs="Arial"/>
          <w:bCs/>
          <w:sz w:val="20"/>
        </w:rPr>
        <w:t>Baroda U.P. Bank</w:t>
      </w:r>
      <w:r w:rsidR="00CE6355" w:rsidRPr="00BE629A">
        <w:rPr>
          <w:rFonts w:ascii="Arial" w:hAnsi="Arial" w:cs="Arial"/>
          <w:bCs/>
          <w:sz w:val="20"/>
        </w:rPr>
        <w:t xml:space="preserve">, </w:t>
      </w:r>
      <w:r w:rsidR="00BE629A" w:rsidRPr="00BE629A">
        <w:rPr>
          <w:rFonts w:ascii="Trebuchet MS" w:hAnsi="Trebuchet MS"/>
          <w:bCs/>
          <w:sz w:val="18"/>
          <w:szCs w:val="12"/>
        </w:rPr>
        <w:t xml:space="preserve">Regional Office </w:t>
      </w:r>
      <w:r w:rsidR="00331AA9">
        <w:rPr>
          <w:rFonts w:ascii="Trebuchet MS" w:hAnsi="Trebuchet MS"/>
          <w:bCs/>
          <w:sz w:val="18"/>
          <w:szCs w:val="12"/>
        </w:rPr>
        <w:t xml:space="preserve">AMETHI </w:t>
      </w:r>
      <w:r w:rsidR="00331AA9" w:rsidRPr="00331AA9">
        <w:rPr>
          <w:rFonts w:ascii="Arial" w:hAnsi="Arial" w:cs="Arial"/>
          <w:bCs/>
          <w:sz w:val="20"/>
        </w:rPr>
        <w:t>Near Piyush Petrol Pump Raebareli to Sultanpur Road</w:t>
      </w:r>
      <w:r w:rsidR="00331AA9">
        <w:rPr>
          <w:rFonts w:ascii="Arial" w:hAnsi="Arial" w:cs="Arial"/>
          <w:bCs/>
          <w:sz w:val="20"/>
        </w:rPr>
        <w:t xml:space="preserve"> </w:t>
      </w:r>
      <w:r w:rsidR="00331AA9" w:rsidRPr="00331AA9">
        <w:rPr>
          <w:rFonts w:ascii="Arial" w:hAnsi="Arial" w:cs="Arial"/>
          <w:bCs/>
          <w:sz w:val="20"/>
        </w:rPr>
        <w:t>Gauriganj Amethi, 227409</w:t>
      </w:r>
      <w:r w:rsidR="00331AA9">
        <w:rPr>
          <w:rFonts w:ascii="Arial" w:hAnsi="Arial" w:cs="Arial"/>
          <w:bCs/>
          <w:sz w:val="20"/>
        </w:rPr>
        <w:t xml:space="preserve"> </w:t>
      </w:r>
      <w:r w:rsidR="00CE6355" w:rsidRPr="007B5B7F">
        <w:rPr>
          <w:rFonts w:ascii="Arial" w:hAnsi="Arial" w:cs="Arial"/>
          <w:b w:val="0"/>
          <w:sz w:val="20"/>
        </w:rPr>
        <w:t>and should be submitted in original, dully stamped, and sealed in the sa</w:t>
      </w:r>
      <w:r w:rsidR="002540A1">
        <w:rPr>
          <w:rFonts w:ascii="Arial" w:hAnsi="Arial" w:cs="Arial"/>
          <w:b w:val="0"/>
          <w:sz w:val="20"/>
        </w:rPr>
        <w:t xml:space="preserve">me office with requisite </w:t>
      </w:r>
      <w:r w:rsidR="00BE629A">
        <w:rPr>
          <w:rFonts w:ascii="Arial" w:hAnsi="Arial" w:cs="Arial"/>
          <w:b w:val="0"/>
          <w:sz w:val="20"/>
        </w:rPr>
        <w:t>ten</w:t>
      </w:r>
      <w:r w:rsidR="00087E65">
        <w:rPr>
          <w:rFonts w:ascii="Arial" w:hAnsi="Arial" w:cs="Arial"/>
          <w:b w:val="0"/>
          <w:sz w:val="20"/>
        </w:rPr>
        <w:t>der</w:t>
      </w:r>
      <w:r w:rsidR="002540A1">
        <w:rPr>
          <w:rFonts w:ascii="Arial" w:hAnsi="Arial" w:cs="Arial"/>
          <w:b w:val="0"/>
          <w:sz w:val="20"/>
        </w:rPr>
        <w:t xml:space="preserve"> </w:t>
      </w:r>
      <w:r w:rsidR="00CE6355" w:rsidRPr="007B5B7F">
        <w:rPr>
          <w:rFonts w:ascii="Arial" w:hAnsi="Arial" w:cs="Arial"/>
          <w:b w:val="0"/>
          <w:sz w:val="20"/>
        </w:rPr>
        <w:t>fees.</w:t>
      </w:r>
    </w:p>
    <w:p w:rsidR="00FA5D39" w:rsidRPr="007B5B7F" w:rsidRDefault="00FA5D39" w:rsidP="00BE629A">
      <w:pPr>
        <w:pStyle w:val="BodyText"/>
        <w:ind w:left="450" w:firstLine="360"/>
        <w:rPr>
          <w:rFonts w:cs="Arial"/>
          <w:b w:val="0"/>
          <w:sz w:val="20"/>
          <w:szCs w:val="20"/>
        </w:rPr>
      </w:pPr>
    </w:p>
    <w:p w:rsidR="00FA5D39" w:rsidRPr="00CE06B0" w:rsidRDefault="00FA5D39" w:rsidP="00FA5D39">
      <w:pPr>
        <w:pStyle w:val="BodyText"/>
        <w:rPr>
          <w:b w:val="0"/>
          <w:sz w:val="20"/>
          <w:szCs w:val="20"/>
        </w:rPr>
      </w:pPr>
      <w:r w:rsidRPr="00CE06B0">
        <w:rPr>
          <w:b w:val="0"/>
          <w:sz w:val="20"/>
          <w:szCs w:val="20"/>
        </w:rPr>
        <w:t>3) The item rates under the contract include for full, final &amp; entire completion of all works in all respects described in contract &amp; as shown in drawings forming part of the contract.  Contractor must quote item rates for all the items of work.  Tenders will be opened in the presence of contracting agencies or their authorized representatives.</w:t>
      </w:r>
    </w:p>
    <w:p w:rsidR="00E80FE4" w:rsidRPr="00CE06B0" w:rsidRDefault="00E80FE4" w:rsidP="00FA5D39">
      <w:pPr>
        <w:pStyle w:val="BodyText"/>
        <w:rPr>
          <w:b w:val="0"/>
          <w:sz w:val="20"/>
          <w:szCs w:val="20"/>
        </w:rPr>
      </w:pPr>
    </w:p>
    <w:p w:rsidR="004B1C86" w:rsidRPr="00CE06B0" w:rsidRDefault="004B1C86" w:rsidP="00CE6355">
      <w:pPr>
        <w:pStyle w:val="BodyText"/>
        <w:rPr>
          <w:b w:val="0"/>
          <w:sz w:val="20"/>
          <w:szCs w:val="20"/>
        </w:rPr>
      </w:pPr>
      <w:r w:rsidRPr="00CE06B0">
        <w:rPr>
          <w:b w:val="0"/>
          <w:sz w:val="21"/>
          <w:szCs w:val="21"/>
        </w:rPr>
        <w:t xml:space="preserve">4) </w:t>
      </w:r>
      <w:r w:rsidRPr="00CE06B0">
        <w:rPr>
          <w:b w:val="0"/>
          <w:sz w:val="20"/>
          <w:szCs w:val="20"/>
        </w:rPr>
        <w:t>The tenders shall be submitted in a sealed envelope.  The envelope shall be marked as</w:t>
      </w:r>
      <w:r w:rsidR="00CE6355" w:rsidRPr="00CE06B0">
        <w:rPr>
          <w:b w:val="0"/>
          <w:sz w:val="20"/>
          <w:szCs w:val="20"/>
        </w:rPr>
        <w:t xml:space="preserve"> </w:t>
      </w:r>
      <w:r w:rsidRPr="00CE06B0">
        <w:rPr>
          <w:b w:val="0"/>
          <w:sz w:val="20"/>
          <w:szCs w:val="20"/>
        </w:rPr>
        <w:t xml:space="preserve"> Technical Bid, shall contain Volume- 1 of the tender, EMD in the form of Demand Draft / Pay</w:t>
      </w:r>
      <w:r w:rsidR="00CE6355" w:rsidRPr="00CE06B0">
        <w:rPr>
          <w:b w:val="0"/>
          <w:sz w:val="20"/>
          <w:szCs w:val="20"/>
        </w:rPr>
        <w:t xml:space="preserve"> </w:t>
      </w:r>
      <w:r w:rsidRPr="00CE06B0">
        <w:rPr>
          <w:b w:val="0"/>
          <w:sz w:val="20"/>
          <w:szCs w:val="20"/>
        </w:rPr>
        <w:t xml:space="preserve"> Order and any other matter. </w:t>
      </w:r>
    </w:p>
    <w:p w:rsidR="004B1C86" w:rsidRPr="00CE06B0" w:rsidRDefault="004B1C86" w:rsidP="004B1C86">
      <w:pPr>
        <w:pStyle w:val="BodyText"/>
        <w:rPr>
          <w:b w:val="0"/>
          <w:sz w:val="20"/>
          <w:szCs w:val="20"/>
        </w:rPr>
      </w:pPr>
    </w:p>
    <w:p w:rsidR="004B1C86" w:rsidRPr="00CE06B0" w:rsidRDefault="004B1C86" w:rsidP="004B1C86">
      <w:pPr>
        <w:pStyle w:val="BodyText"/>
        <w:rPr>
          <w:b w:val="0"/>
          <w:sz w:val="20"/>
          <w:szCs w:val="20"/>
        </w:rPr>
      </w:pPr>
      <w:r w:rsidRPr="00CE06B0">
        <w:rPr>
          <w:b w:val="0"/>
          <w:sz w:val="20"/>
          <w:szCs w:val="20"/>
        </w:rPr>
        <w:t xml:space="preserve">5) The Envelope of the contractors who have complied with the required EMD will be opened on the due date &amp; time of opening.  </w:t>
      </w:r>
    </w:p>
    <w:p w:rsidR="004B1C86" w:rsidRPr="00CE06B0" w:rsidRDefault="004B1C86" w:rsidP="004B1C86">
      <w:pPr>
        <w:pStyle w:val="BodyText"/>
        <w:rPr>
          <w:b w:val="0"/>
          <w:sz w:val="20"/>
          <w:szCs w:val="20"/>
        </w:rPr>
      </w:pPr>
    </w:p>
    <w:p w:rsidR="004B1C86" w:rsidRPr="00CE06B0" w:rsidRDefault="004B1C86" w:rsidP="00CE6355">
      <w:pPr>
        <w:pStyle w:val="BodyText"/>
        <w:rPr>
          <w:b w:val="0"/>
          <w:sz w:val="20"/>
          <w:szCs w:val="20"/>
        </w:rPr>
      </w:pPr>
      <w:r w:rsidRPr="00CE06B0">
        <w:rPr>
          <w:b w:val="0"/>
          <w:sz w:val="20"/>
          <w:szCs w:val="20"/>
        </w:rPr>
        <w:t xml:space="preserve">6) Tenders are to be submitted in a sealed envelope cover super scribed “Tender for </w:t>
      </w:r>
      <w:r w:rsidR="00375137" w:rsidRPr="00CE06B0">
        <w:rPr>
          <w:sz w:val="20"/>
          <w:szCs w:val="20"/>
        </w:rPr>
        <w:t xml:space="preserve">Interior Furnishing for </w:t>
      </w:r>
      <w:r w:rsidR="00087E65" w:rsidRPr="00BE629A">
        <w:rPr>
          <w:rFonts w:cs="Arial"/>
          <w:bCs/>
          <w:sz w:val="20"/>
        </w:rPr>
        <w:t>Baroda U.P. Bank</w:t>
      </w:r>
      <w:r w:rsidR="005C289F">
        <w:rPr>
          <w:sz w:val="20"/>
          <w:szCs w:val="20"/>
        </w:rPr>
        <w:t xml:space="preserve"> </w:t>
      </w:r>
      <w:r w:rsidR="00375137" w:rsidRPr="00CE06B0">
        <w:rPr>
          <w:sz w:val="20"/>
          <w:szCs w:val="20"/>
        </w:rPr>
        <w:t xml:space="preserve">at </w:t>
      </w:r>
      <w:r w:rsidR="00331AA9">
        <w:rPr>
          <w:sz w:val="20"/>
          <w:szCs w:val="20"/>
        </w:rPr>
        <w:t>MUSAFIRKHANA</w:t>
      </w:r>
      <w:r w:rsidR="009B320B">
        <w:rPr>
          <w:sz w:val="20"/>
          <w:szCs w:val="20"/>
        </w:rPr>
        <w:t xml:space="preserve"> </w:t>
      </w:r>
      <w:r w:rsidR="000B433F">
        <w:rPr>
          <w:sz w:val="20"/>
          <w:szCs w:val="20"/>
        </w:rPr>
        <w:t xml:space="preserve"> </w:t>
      </w:r>
      <w:r w:rsidR="00312331">
        <w:rPr>
          <w:sz w:val="20"/>
          <w:szCs w:val="20"/>
        </w:rPr>
        <w:t xml:space="preserve"> </w:t>
      </w:r>
      <w:r w:rsidR="004D0919">
        <w:rPr>
          <w:sz w:val="20"/>
          <w:szCs w:val="20"/>
        </w:rPr>
        <w:t>Branch</w:t>
      </w:r>
      <w:r w:rsidR="005C289F">
        <w:rPr>
          <w:sz w:val="20"/>
          <w:szCs w:val="20"/>
        </w:rPr>
        <w:t>,</w:t>
      </w:r>
      <w:r w:rsidR="004D0919">
        <w:rPr>
          <w:sz w:val="20"/>
          <w:szCs w:val="20"/>
        </w:rPr>
        <w:t xml:space="preserve"> </w:t>
      </w:r>
      <w:r w:rsidR="00CE6355" w:rsidRPr="00CE06B0">
        <w:rPr>
          <w:sz w:val="20"/>
          <w:szCs w:val="20"/>
        </w:rPr>
        <w:t xml:space="preserve"> </w:t>
      </w:r>
      <w:r w:rsidR="004D0919">
        <w:rPr>
          <w:sz w:val="20"/>
          <w:szCs w:val="20"/>
        </w:rPr>
        <w:t xml:space="preserve">Distt. </w:t>
      </w:r>
      <w:r w:rsidR="00331AA9">
        <w:rPr>
          <w:sz w:val="20"/>
          <w:szCs w:val="20"/>
        </w:rPr>
        <w:t>AMETHI</w:t>
      </w:r>
      <w:r w:rsidRPr="00CE06B0">
        <w:rPr>
          <w:b w:val="0"/>
          <w:sz w:val="20"/>
          <w:szCs w:val="20"/>
        </w:rPr>
        <w:t xml:space="preserve">. </w:t>
      </w:r>
    </w:p>
    <w:p w:rsidR="004B1C86" w:rsidRPr="00CE06B0" w:rsidRDefault="004B1C86" w:rsidP="004B1C86">
      <w:pPr>
        <w:pStyle w:val="BodyText"/>
        <w:rPr>
          <w:b w:val="0"/>
          <w:sz w:val="20"/>
          <w:szCs w:val="20"/>
        </w:rPr>
      </w:pPr>
    </w:p>
    <w:p w:rsidR="004B1C86" w:rsidRPr="00CE06B0" w:rsidRDefault="004B1C86" w:rsidP="004B1C86">
      <w:pPr>
        <w:pStyle w:val="BodyText"/>
        <w:rPr>
          <w:b w:val="0"/>
          <w:sz w:val="20"/>
          <w:szCs w:val="20"/>
        </w:rPr>
      </w:pPr>
      <w:r w:rsidRPr="00CE06B0">
        <w:rPr>
          <w:b w:val="0"/>
          <w:sz w:val="20"/>
          <w:szCs w:val="20"/>
        </w:rPr>
        <w:t xml:space="preserve">7) The tenderer must use only the tender forms issued for the purpose to fill in the rates intimation of tender quoted by letter, telegram / telex will not be acceptable. </w:t>
      </w:r>
    </w:p>
    <w:p w:rsidR="004B1C86" w:rsidRPr="00CE06B0" w:rsidRDefault="004B1C86" w:rsidP="004B1C86">
      <w:pPr>
        <w:pStyle w:val="BodyText"/>
        <w:rPr>
          <w:b w:val="0"/>
          <w:sz w:val="20"/>
          <w:szCs w:val="20"/>
        </w:rPr>
      </w:pPr>
    </w:p>
    <w:p w:rsidR="004B1C86" w:rsidRPr="00CE06B0" w:rsidRDefault="004B1C86" w:rsidP="004B1C86">
      <w:pPr>
        <w:pStyle w:val="BodyText"/>
        <w:rPr>
          <w:b w:val="0"/>
          <w:sz w:val="20"/>
          <w:szCs w:val="20"/>
        </w:rPr>
      </w:pPr>
      <w:r w:rsidRPr="00CE06B0">
        <w:rPr>
          <w:b w:val="0"/>
          <w:sz w:val="20"/>
          <w:szCs w:val="20"/>
        </w:rPr>
        <w:t xml:space="preserve">8) Tenderers are advised not to make any alternation / modification in the tender documents, item of work or in any respect whatsoever.  Violation of this requirement will make the Tender Liable for rejection. </w:t>
      </w:r>
    </w:p>
    <w:p w:rsidR="004B1C86" w:rsidRPr="00CE06B0" w:rsidRDefault="004B1C86" w:rsidP="004B1C86">
      <w:pPr>
        <w:pStyle w:val="BodyText"/>
        <w:rPr>
          <w:b w:val="0"/>
          <w:sz w:val="20"/>
          <w:szCs w:val="20"/>
        </w:rPr>
      </w:pPr>
      <w:r w:rsidRPr="00CE06B0">
        <w:rPr>
          <w:b w:val="0"/>
          <w:sz w:val="20"/>
          <w:szCs w:val="20"/>
        </w:rPr>
        <w:t xml:space="preserve">9) In case of postal delivery, the tenderer has to ensure that tender is reached before the due date and time.  The bank will not be responsible for damage in the transit and delay of receipt to tender, if any or sent by a special messenger.  Tender received late shall be rejected. </w:t>
      </w:r>
    </w:p>
    <w:p w:rsidR="004B1C86" w:rsidRPr="00CE06B0" w:rsidRDefault="004B1C86" w:rsidP="004B1C86">
      <w:pPr>
        <w:pStyle w:val="BodyText"/>
        <w:rPr>
          <w:b w:val="0"/>
          <w:sz w:val="20"/>
          <w:szCs w:val="20"/>
        </w:rPr>
      </w:pPr>
    </w:p>
    <w:p w:rsidR="004B1C86" w:rsidRPr="00CE06B0" w:rsidRDefault="004B1C86" w:rsidP="004B1C86">
      <w:pPr>
        <w:pStyle w:val="BodyText"/>
        <w:rPr>
          <w:b w:val="0"/>
          <w:sz w:val="20"/>
          <w:szCs w:val="20"/>
        </w:rPr>
      </w:pPr>
      <w:r w:rsidRPr="00CE06B0">
        <w:rPr>
          <w:b w:val="0"/>
          <w:sz w:val="20"/>
          <w:szCs w:val="20"/>
        </w:rPr>
        <w:t xml:space="preserve">10) Every page of the tender documents should be signed by the person or persons submitting the tender in token of his / their having acquainted himself / themselves with the General and Special Conditions of Contract, Specifications etc., as laid down.  Any tender with any of the documents not so signed will be subjected to rejection. </w:t>
      </w:r>
    </w:p>
    <w:p w:rsidR="004B1C86" w:rsidRPr="00CE06B0" w:rsidRDefault="004B1C86" w:rsidP="004B1C86">
      <w:pPr>
        <w:pStyle w:val="BodyText"/>
        <w:rPr>
          <w:b w:val="0"/>
          <w:sz w:val="20"/>
          <w:szCs w:val="20"/>
        </w:rPr>
      </w:pPr>
    </w:p>
    <w:p w:rsidR="004B1C86" w:rsidRPr="00CE06B0" w:rsidRDefault="004B1C86" w:rsidP="004B1C86">
      <w:pPr>
        <w:pStyle w:val="BodyText"/>
        <w:rPr>
          <w:b w:val="0"/>
          <w:sz w:val="20"/>
          <w:szCs w:val="20"/>
        </w:rPr>
      </w:pPr>
      <w:r w:rsidRPr="00CE06B0">
        <w:rPr>
          <w:b w:val="0"/>
          <w:sz w:val="20"/>
          <w:szCs w:val="20"/>
        </w:rPr>
        <w:t>11) No consideration will be given to a tender received after the time stipulated above and no extension will be allowed</w:t>
      </w:r>
      <w:r w:rsidR="00A81518">
        <w:rPr>
          <w:b w:val="0"/>
          <w:sz w:val="20"/>
          <w:szCs w:val="20"/>
        </w:rPr>
        <w:t xml:space="preserve"> for submission of the tender. </w:t>
      </w:r>
      <w:r w:rsidRPr="00CE06B0">
        <w:rPr>
          <w:b w:val="0"/>
          <w:sz w:val="20"/>
          <w:szCs w:val="20"/>
        </w:rPr>
        <w:t xml:space="preserve">The </w:t>
      </w:r>
      <w:r w:rsidR="000D5447" w:rsidRPr="00BE629A">
        <w:rPr>
          <w:rFonts w:cs="Arial"/>
          <w:bCs/>
          <w:sz w:val="20"/>
        </w:rPr>
        <w:t>Baroda U.P. Bank</w:t>
      </w:r>
      <w:r w:rsidR="000D5447" w:rsidRPr="00CE06B0">
        <w:rPr>
          <w:b w:val="0"/>
          <w:sz w:val="20"/>
          <w:szCs w:val="20"/>
        </w:rPr>
        <w:t xml:space="preserve"> </w:t>
      </w:r>
      <w:r w:rsidRPr="00CE06B0">
        <w:rPr>
          <w:b w:val="0"/>
          <w:sz w:val="20"/>
          <w:szCs w:val="20"/>
        </w:rPr>
        <w:t xml:space="preserve">shall not be bound to accept the lowest tender and reserves the right to accept or reject any or all the tenders without assigning any reason whatsoever. </w:t>
      </w:r>
    </w:p>
    <w:p w:rsidR="004B1C86" w:rsidRPr="00CE06B0" w:rsidRDefault="004B1C86" w:rsidP="004B1C86">
      <w:pPr>
        <w:pStyle w:val="BodyText"/>
        <w:rPr>
          <w:b w:val="0"/>
          <w:sz w:val="20"/>
          <w:szCs w:val="20"/>
        </w:rPr>
      </w:pPr>
    </w:p>
    <w:p w:rsidR="004B1C86" w:rsidRPr="00CE06B0" w:rsidRDefault="004B1C86" w:rsidP="004B1C86">
      <w:pPr>
        <w:pStyle w:val="BodyText"/>
        <w:rPr>
          <w:b w:val="0"/>
          <w:sz w:val="20"/>
          <w:szCs w:val="20"/>
        </w:rPr>
      </w:pPr>
      <w:r w:rsidRPr="00CE06B0">
        <w:rPr>
          <w:b w:val="0"/>
          <w:sz w:val="20"/>
          <w:szCs w:val="20"/>
        </w:rPr>
        <w:t>12) This notice inviting tenders, the conditions of tender and the dul</w:t>
      </w:r>
      <w:r w:rsidR="00486330" w:rsidRPr="00CE06B0">
        <w:rPr>
          <w:b w:val="0"/>
          <w:sz w:val="20"/>
          <w:szCs w:val="20"/>
        </w:rPr>
        <w:t>y completed form of tender etc.</w:t>
      </w:r>
      <w:r w:rsidRPr="00CE06B0">
        <w:rPr>
          <w:b w:val="0"/>
          <w:sz w:val="20"/>
          <w:szCs w:val="20"/>
        </w:rPr>
        <w:t xml:space="preserve"> will form part of the Agreement to be executed by the successful tenderer with the bank. </w:t>
      </w:r>
    </w:p>
    <w:p w:rsidR="004B1C86" w:rsidRPr="00CE06B0" w:rsidRDefault="004B1C86" w:rsidP="004B1C86">
      <w:pPr>
        <w:pStyle w:val="BodyText"/>
        <w:rPr>
          <w:b w:val="0"/>
          <w:sz w:val="20"/>
          <w:szCs w:val="20"/>
        </w:rPr>
      </w:pPr>
    </w:p>
    <w:p w:rsidR="004B1C86" w:rsidRPr="00CE06B0" w:rsidRDefault="004B1C86" w:rsidP="004B1C86">
      <w:pPr>
        <w:pStyle w:val="BodyText"/>
        <w:rPr>
          <w:b w:val="0"/>
          <w:sz w:val="20"/>
          <w:szCs w:val="20"/>
        </w:rPr>
      </w:pPr>
      <w:r w:rsidRPr="00CE06B0">
        <w:rPr>
          <w:b w:val="0"/>
          <w:sz w:val="20"/>
          <w:szCs w:val="20"/>
        </w:rPr>
        <w:t>The following document forming a part of tender are enclosed herewith</w:t>
      </w:r>
    </w:p>
    <w:p w:rsidR="004B1C86" w:rsidRPr="00CE06B0" w:rsidRDefault="004B1C86" w:rsidP="00C70099">
      <w:pPr>
        <w:pStyle w:val="BodyText"/>
        <w:numPr>
          <w:ilvl w:val="0"/>
          <w:numId w:val="4"/>
        </w:numPr>
        <w:tabs>
          <w:tab w:val="left" w:pos="0"/>
        </w:tabs>
        <w:rPr>
          <w:b w:val="0"/>
          <w:sz w:val="20"/>
          <w:szCs w:val="20"/>
        </w:rPr>
      </w:pPr>
      <w:r w:rsidRPr="00CE06B0">
        <w:rPr>
          <w:b w:val="0"/>
          <w:sz w:val="20"/>
          <w:szCs w:val="20"/>
        </w:rPr>
        <w:t xml:space="preserve">Introduction </w:t>
      </w:r>
    </w:p>
    <w:p w:rsidR="004B1C86" w:rsidRPr="00CE06B0" w:rsidRDefault="004B1C86" w:rsidP="00C70099">
      <w:pPr>
        <w:pStyle w:val="BodyText"/>
        <w:numPr>
          <w:ilvl w:val="0"/>
          <w:numId w:val="4"/>
        </w:numPr>
        <w:tabs>
          <w:tab w:val="left" w:pos="0"/>
        </w:tabs>
        <w:rPr>
          <w:b w:val="0"/>
          <w:sz w:val="20"/>
          <w:szCs w:val="20"/>
        </w:rPr>
      </w:pPr>
      <w:r w:rsidRPr="00CE06B0">
        <w:rPr>
          <w:b w:val="0"/>
          <w:sz w:val="20"/>
          <w:szCs w:val="20"/>
        </w:rPr>
        <w:t>Tender Notice</w:t>
      </w:r>
    </w:p>
    <w:p w:rsidR="004B1C86" w:rsidRPr="00CE06B0" w:rsidRDefault="004B1C86" w:rsidP="00C70099">
      <w:pPr>
        <w:pStyle w:val="BodyText"/>
        <w:numPr>
          <w:ilvl w:val="0"/>
          <w:numId w:val="4"/>
        </w:numPr>
        <w:tabs>
          <w:tab w:val="left" w:pos="0"/>
        </w:tabs>
        <w:rPr>
          <w:b w:val="0"/>
          <w:sz w:val="20"/>
          <w:szCs w:val="20"/>
        </w:rPr>
      </w:pPr>
      <w:r w:rsidRPr="00CE06B0">
        <w:rPr>
          <w:b w:val="0"/>
          <w:sz w:val="20"/>
          <w:szCs w:val="20"/>
        </w:rPr>
        <w:t>Special Instructions &amp; Conditions</w:t>
      </w:r>
    </w:p>
    <w:p w:rsidR="004B1C86" w:rsidRPr="00CE06B0" w:rsidRDefault="004B1C86" w:rsidP="00C70099">
      <w:pPr>
        <w:pStyle w:val="BodyText"/>
        <w:numPr>
          <w:ilvl w:val="0"/>
          <w:numId w:val="4"/>
        </w:numPr>
        <w:tabs>
          <w:tab w:val="left" w:pos="0"/>
        </w:tabs>
        <w:rPr>
          <w:b w:val="0"/>
          <w:sz w:val="20"/>
          <w:szCs w:val="20"/>
        </w:rPr>
      </w:pPr>
      <w:r w:rsidRPr="00CE06B0">
        <w:rPr>
          <w:b w:val="0"/>
          <w:sz w:val="20"/>
          <w:szCs w:val="20"/>
        </w:rPr>
        <w:t>Letter of Offer</w:t>
      </w:r>
    </w:p>
    <w:p w:rsidR="004B1C86" w:rsidRPr="00CE06B0" w:rsidRDefault="004B1C86" w:rsidP="00C70099">
      <w:pPr>
        <w:pStyle w:val="BodyText"/>
        <w:numPr>
          <w:ilvl w:val="0"/>
          <w:numId w:val="4"/>
        </w:numPr>
        <w:tabs>
          <w:tab w:val="left" w:pos="0"/>
        </w:tabs>
        <w:rPr>
          <w:b w:val="0"/>
          <w:sz w:val="20"/>
          <w:szCs w:val="20"/>
        </w:rPr>
      </w:pPr>
      <w:r w:rsidRPr="00CE06B0">
        <w:rPr>
          <w:b w:val="0"/>
          <w:sz w:val="20"/>
          <w:szCs w:val="20"/>
        </w:rPr>
        <w:t>Form of Agreement</w:t>
      </w:r>
    </w:p>
    <w:p w:rsidR="004B1C86" w:rsidRPr="00CE06B0" w:rsidRDefault="004B1C86" w:rsidP="00C70099">
      <w:pPr>
        <w:pStyle w:val="BodyText"/>
        <w:numPr>
          <w:ilvl w:val="0"/>
          <w:numId w:val="4"/>
        </w:numPr>
        <w:tabs>
          <w:tab w:val="left" w:pos="0"/>
        </w:tabs>
        <w:rPr>
          <w:b w:val="0"/>
          <w:sz w:val="20"/>
          <w:szCs w:val="20"/>
        </w:rPr>
      </w:pPr>
      <w:r w:rsidRPr="00CE06B0">
        <w:rPr>
          <w:b w:val="0"/>
          <w:sz w:val="20"/>
          <w:szCs w:val="20"/>
        </w:rPr>
        <w:t>Preamble to B.O.Q.</w:t>
      </w:r>
    </w:p>
    <w:p w:rsidR="004B1C86" w:rsidRPr="00CE06B0" w:rsidRDefault="004B1C86" w:rsidP="00C70099">
      <w:pPr>
        <w:pStyle w:val="BodyText"/>
        <w:numPr>
          <w:ilvl w:val="0"/>
          <w:numId w:val="4"/>
        </w:numPr>
        <w:tabs>
          <w:tab w:val="left" w:pos="0"/>
        </w:tabs>
        <w:rPr>
          <w:b w:val="0"/>
          <w:sz w:val="20"/>
          <w:szCs w:val="20"/>
        </w:rPr>
      </w:pPr>
      <w:r w:rsidRPr="00CE06B0">
        <w:rPr>
          <w:b w:val="0"/>
          <w:sz w:val="20"/>
          <w:szCs w:val="20"/>
        </w:rPr>
        <w:t>Mode of Measurement</w:t>
      </w:r>
    </w:p>
    <w:p w:rsidR="004B1C86" w:rsidRPr="00CE06B0" w:rsidRDefault="004B1C86" w:rsidP="00C70099">
      <w:pPr>
        <w:pStyle w:val="BodyText"/>
        <w:numPr>
          <w:ilvl w:val="0"/>
          <w:numId w:val="4"/>
        </w:numPr>
        <w:tabs>
          <w:tab w:val="left" w:pos="0"/>
        </w:tabs>
        <w:rPr>
          <w:b w:val="0"/>
          <w:sz w:val="20"/>
          <w:szCs w:val="20"/>
        </w:rPr>
      </w:pPr>
      <w:r w:rsidRPr="00CE06B0">
        <w:rPr>
          <w:b w:val="0"/>
          <w:sz w:val="20"/>
          <w:szCs w:val="20"/>
        </w:rPr>
        <w:t>List of Approved Manufacturers for Materials</w:t>
      </w:r>
    </w:p>
    <w:p w:rsidR="004B1C86" w:rsidRPr="00CE06B0" w:rsidRDefault="004B1C86" w:rsidP="00C70099">
      <w:pPr>
        <w:pStyle w:val="BodyText"/>
        <w:numPr>
          <w:ilvl w:val="0"/>
          <w:numId w:val="4"/>
        </w:numPr>
        <w:tabs>
          <w:tab w:val="left" w:pos="0"/>
        </w:tabs>
        <w:rPr>
          <w:b w:val="0"/>
          <w:sz w:val="20"/>
          <w:szCs w:val="20"/>
        </w:rPr>
      </w:pPr>
      <w:r w:rsidRPr="00CE06B0">
        <w:rPr>
          <w:b w:val="0"/>
          <w:sz w:val="20"/>
          <w:szCs w:val="20"/>
        </w:rPr>
        <w:t>Bill of Quantities</w:t>
      </w:r>
    </w:p>
    <w:p w:rsidR="004B1C86" w:rsidRPr="00CE06B0" w:rsidRDefault="004B1C86" w:rsidP="006E0D8B">
      <w:pPr>
        <w:pStyle w:val="BodyText"/>
        <w:rPr>
          <w:b w:val="0"/>
          <w:sz w:val="20"/>
          <w:szCs w:val="20"/>
        </w:rPr>
      </w:pPr>
      <w:r w:rsidRPr="00CE06B0">
        <w:rPr>
          <w:b w:val="0"/>
          <w:sz w:val="20"/>
          <w:szCs w:val="20"/>
        </w:rPr>
        <w:t>This tender notice shall form part of the contract and non-submission of tender in the above manner will render your offer liable for rejection.</w:t>
      </w:r>
      <w:r w:rsidRPr="00CE06B0">
        <w:rPr>
          <w:b w:val="0"/>
          <w:sz w:val="20"/>
          <w:szCs w:val="20"/>
        </w:rPr>
        <w:tab/>
      </w:r>
      <w:r w:rsidRPr="00CE06B0">
        <w:rPr>
          <w:b w:val="0"/>
          <w:sz w:val="20"/>
          <w:szCs w:val="20"/>
        </w:rPr>
        <w:tab/>
      </w:r>
      <w:r w:rsidRPr="00CE06B0">
        <w:rPr>
          <w:b w:val="0"/>
          <w:sz w:val="20"/>
          <w:szCs w:val="20"/>
        </w:rPr>
        <w:tab/>
      </w:r>
      <w:r w:rsidRPr="00CE06B0">
        <w:rPr>
          <w:b w:val="0"/>
          <w:sz w:val="20"/>
          <w:szCs w:val="20"/>
        </w:rPr>
        <w:tab/>
      </w:r>
      <w:r w:rsidRPr="00CE06B0">
        <w:rPr>
          <w:b w:val="0"/>
          <w:sz w:val="20"/>
          <w:szCs w:val="20"/>
        </w:rPr>
        <w:tab/>
      </w:r>
      <w:r w:rsidRPr="00CE06B0">
        <w:rPr>
          <w:b w:val="0"/>
          <w:sz w:val="20"/>
          <w:szCs w:val="20"/>
        </w:rPr>
        <w:tab/>
        <w:t xml:space="preserve">         </w:t>
      </w:r>
    </w:p>
    <w:p w:rsidR="001A2CEC" w:rsidRDefault="004B1C86" w:rsidP="00486330">
      <w:pPr>
        <w:pStyle w:val="BodyText"/>
        <w:jc w:val="right"/>
        <w:rPr>
          <w:b w:val="0"/>
          <w:sz w:val="20"/>
          <w:szCs w:val="20"/>
        </w:rPr>
      </w:pPr>
      <w:r w:rsidRPr="00CE06B0">
        <w:rPr>
          <w:b w:val="0"/>
          <w:sz w:val="20"/>
          <w:szCs w:val="20"/>
        </w:rPr>
        <w:t xml:space="preserve"> </w:t>
      </w:r>
    </w:p>
    <w:p w:rsidR="004B1C86" w:rsidRPr="00CE06B0" w:rsidRDefault="004B1C86" w:rsidP="00486330">
      <w:pPr>
        <w:pStyle w:val="BodyText"/>
        <w:jc w:val="right"/>
        <w:rPr>
          <w:b w:val="0"/>
          <w:sz w:val="20"/>
          <w:szCs w:val="20"/>
        </w:rPr>
      </w:pPr>
      <w:r w:rsidRPr="00CE06B0">
        <w:rPr>
          <w:b w:val="0"/>
          <w:sz w:val="20"/>
          <w:szCs w:val="20"/>
        </w:rPr>
        <w:t xml:space="preserve"> FOR </w:t>
      </w:r>
      <w:r w:rsidR="000D5447" w:rsidRPr="00BE629A">
        <w:rPr>
          <w:rFonts w:cs="Arial"/>
          <w:bCs/>
          <w:sz w:val="20"/>
        </w:rPr>
        <w:t>Baroda U.P. Bank</w:t>
      </w:r>
    </w:p>
    <w:p w:rsidR="00486330" w:rsidRPr="00CE06B0" w:rsidRDefault="00486330" w:rsidP="00486330">
      <w:pPr>
        <w:pStyle w:val="BodyText"/>
        <w:jc w:val="right"/>
        <w:rPr>
          <w:b w:val="0"/>
          <w:sz w:val="20"/>
          <w:szCs w:val="20"/>
        </w:rPr>
      </w:pPr>
    </w:p>
    <w:p w:rsidR="004B1C86" w:rsidRPr="00CE06B0" w:rsidRDefault="004B1C86" w:rsidP="004B1C86">
      <w:pPr>
        <w:pStyle w:val="BodyText"/>
        <w:jc w:val="right"/>
        <w:rPr>
          <w:b w:val="0"/>
          <w:sz w:val="20"/>
          <w:szCs w:val="20"/>
        </w:rPr>
      </w:pPr>
    </w:p>
    <w:p w:rsidR="00B53538" w:rsidRPr="00CE06B0" w:rsidRDefault="00A81518" w:rsidP="00A81518">
      <w:pPr>
        <w:pStyle w:val="BodyText"/>
        <w:ind w:left="7200"/>
        <w:rPr>
          <w:sz w:val="20"/>
          <w:szCs w:val="20"/>
        </w:rPr>
      </w:pPr>
      <w:r>
        <w:rPr>
          <w:sz w:val="20"/>
          <w:szCs w:val="20"/>
        </w:rPr>
        <w:t xml:space="preserve">       CHIEF</w:t>
      </w:r>
      <w:r w:rsidR="008B1A37">
        <w:rPr>
          <w:sz w:val="20"/>
          <w:szCs w:val="20"/>
        </w:rPr>
        <w:t xml:space="preserve"> MANAGER</w:t>
      </w:r>
      <w:r w:rsidR="00CE6355" w:rsidRPr="00CE06B0">
        <w:rPr>
          <w:sz w:val="20"/>
          <w:szCs w:val="20"/>
        </w:rPr>
        <w:t xml:space="preserve"> </w:t>
      </w:r>
      <w:r w:rsidR="004B1C86" w:rsidRPr="00CE06B0">
        <w:rPr>
          <w:sz w:val="20"/>
          <w:szCs w:val="20"/>
        </w:rPr>
        <w:t xml:space="preserve">  </w:t>
      </w:r>
    </w:p>
    <w:p w:rsidR="001A2CEC" w:rsidRDefault="001A2CEC" w:rsidP="003221B1">
      <w:pPr>
        <w:pStyle w:val="Heading4"/>
        <w:jc w:val="center"/>
      </w:pPr>
    </w:p>
    <w:p w:rsidR="003F033E" w:rsidRDefault="003F033E" w:rsidP="003F033E">
      <w:pPr>
        <w:rPr>
          <w:lang w:bidi="hi-IN"/>
        </w:rPr>
      </w:pPr>
    </w:p>
    <w:p w:rsidR="003F033E" w:rsidRPr="003F033E" w:rsidRDefault="003F033E" w:rsidP="003F033E">
      <w:pPr>
        <w:rPr>
          <w:lang w:bidi="hi-IN"/>
        </w:rPr>
      </w:pPr>
    </w:p>
    <w:p w:rsidR="008A0D44" w:rsidRDefault="008A0D44" w:rsidP="001A2CEC">
      <w:pPr>
        <w:pStyle w:val="BodyText"/>
        <w:jc w:val="left"/>
        <w:rPr>
          <w:bCs/>
          <w:u w:val="single"/>
        </w:rPr>
      </w:pPr>
    </w:p>
    <w:p w:rsidR="00331AA9" w:rsidRDefault="00331AA9" w:rsidP="001A2CEC">
      <w:pPr>
        <w:pStyle w:val="BodyText"/>
        <w:jc w:val="left"/>
        <w:rPr>
          <w:bCs/>
          <w:u w:val="single"/>
        </w:rPr>
      </w:pPr>
    </w:p>
    <w:p w:rsidR="001A2CEC" w:rsidRPr="001A2CEC" w:rsidRDefault="001A2CEC" w:rsidP="001A2CEC">
      <w:pPr>
        <w:pStyle w:val="BodyText"/>
        <w:jc w:val="left"/>
        <w:rPr>
          <w:b w:val="0"/>
          <w:u w:val="single"/>
        </w:rPr>
      </w:pPr>
      <w:r w:rsidRPr="001A2CEC">
        <w:rPr>
          <w:bCs/>
          <w:u w:val="single"/>
        </w:rPr>
        <w:t>Terms &amp; Conditions for Vendors</w:t>
      </w:r>
      <w:r w:rsidRPr="001A2CEC">
        <w:rPr>
          <w:b w:val="0"/>
          <w:u w:val="single"/>
        </w:rPr>
        <w:t>:-</w:t>
      </w:r>
    </w:p>
    <w:p w:rsidR="001A2CEC" w:rsidRDefault="001A2CEC" w:rsidP="001A2CEC">
      <w:pPr>
        <w:pStyle w:val="BodyText"/>
        <w:jc w:val="left"/>
        <w:rPr>
          <w:b w:val="0"/>
          <w:sz w:val="20"/>
          <w:szCs w:val="20"/>
        </w:rPr>
      </w:pPr>
    </w:p>
    <w:p w:rsidR="001A2CEC" w:rsidRDefault="001A2CEC" w:rsidP="000D5447">
      <w:pPr>
        <w:pStyle w:val="BodyText"/>
        <w:numPr>
          <w:ilvl w:val="0"/>
          <w:numId w:val="32"/>
        </w:numPr>
        <w:ind w:left="720"/>
        <w:jc w:val="left"/>
        <w:rPr>
          <w:bCs/>
          <w:sz w:val="20"/>
          <w:szCs w:val="20"/>
        </w:rPr>
      </w:pPr>
      <w:r w:rsidRPr="001A2CEC">
        <w:rPr>
          <w:bCs/>
          <w:sz w:val="20"/>
          <w:szCs w:val="20"/>
        </w:rPr>
        <w:lastRenderedPageBreak/>
        <w:t xml:space="preserve">Advance is not right of Vendor. The rights of advance to </w:t>
      </w:r>
      <w:r w:rsidR="00033669">
        <w:rPr>
          <w:bCs/>
          <w:sz w:val="20"/>
          <w:szCs w:val="20"/>
        </w:rPr>
        <w:t xml:space="preserve">Vendor solely rests with </w:t>
      </w:r>
      <w:r w:rsidR="000D5447">
        <w:rPr>
          <w:bCs/>
          <w:sz w:val="20"/>
          <w:szCs w:val="20"/>
        </w:rPr>
        <w:t>Bank</w:t>
      </w:r>
      <w:r w:rsidRPr="001A2CEC">
        <w:rPr>
          <w:bCs/>
          <w:sz w:val="20"/>
          <w:szCs w:val="20"/>
        </w:rPr>
        <w:t>.</w:t>
      </w:r>
    </w:p>
    <w:p w:rsidR="001A2CEC" w:rsidRPr="001A2CEC" w:rsidRDefault="001A2CEC" w:rsidP="001A2CEC">
      <w:pPr>
        <w:pStyle w:val="BodyText"/>
        <w:ind w:left="1080"/>
        <w:jc w:val="left"/>
        <w:rPr>
          <w:bCs/>
          <w:sz w:val="20"/>
          <w:szCs w:val="20"/>
        </w:rPr>
      </w:pPr>
    </w:p>
    <w:p w:rsidR="001A2CEC" w:rsidRDefault="001A2CEC" w:rsidP="000D5447">
      <w:pPr>
        <w:pStyle w:val="BodyText"/>
        <w:numPr>
          <w:ilvl w:val="0"/>
          <w:numId w:val="32"/>
        </w:numPr>
        <w:ind w:left="720"/>
        <w:jc w:val="left"/>
        <w:rPr>
          <w:bCs/>
          <w:sz w:val="20"/>
          <w:szCs w:val="20"/>
        </w:rPr>
      </w:pPr>
      <w:r w:rsidRPr="001A2CEC">
        <w:rPr>
          <w:bCs/>
          <w:sz w:val="20"/>
          <w:szCs w:val="20"/>
        </w:rPr>
        <w:t>Any request of advance from Vendor will only be entertaine</w:t>
      </w:r>
      <w:r w:rsidR="000D5447">
        <w:rPr>
          <w:bCs/>
          <w:sz w:val="20"/>
          <w:szCs w:val="20"/>
        </w:rPr>
        <w:t xml:space="preserve">d if work order is of more than </w:t>
      </w:r>
      <w:r w:rsidR="00363BFE">
        <w:rPr>
          <w:bCs/>
          <w:sz w:val="20"/>
          <w:szCs w:val="20"/>
        </w:rPr>
        <w:t xml:space="preserve">Rs. </w:t>
      </w:r>
      <w:r w:rsidRPr="001A2CEC">
        <w:rPr>
          <w:bCs/>
          <w:sz w:val="20"/>
          <w:szCs w:val="20"/>
        </w:rPr>
        <w:t>10.00 Lakhs</w:t>
      </w:r>
    </w:p>
    <w:p w:rsidR="001A2CEC" w:rsidRPr="001A2CEC" w:rsidRDefault="001A2CEC" w:rsidP="001A2CEC">
      <w:pPr>
        <w:pStyle w:val="BodyText"/>
        <w:ind w:left="1080"/>
        <w:jc w:val="left"/>
        <w:rPr>
          <w:bCs/>
          <w:sz w:val="20"/>
          <w:szCs w:val="20"/>
        </w:rPr>
      </w:pPr>
    </w:p>
    <w:p w:rsidR="001A2CEC" w:rsidRDefault="001A2CEC" w:rsidP="000D5447">
      <w:pPr>
        <w:pStyle w:val="BodyText"/>
        <w:numPr>
          <w:ilvl w:val="0"/>
          <w:numId w:val="32"/>
        </w:numPr>
        <w:ind w:hanging="1080"/>
        <w:jc w:val="left"/>
        <w:rPr>
          <w:bCs/>
          <w:sz w:val="20"/>
          <w:szCs w:val="20"/>
        </w:rPr>
      </w:pPr>
      <w:r w:rsidRPr="001A2CEC">
        <w:rPr>
          <w:bCs/>
          <w:sz w:val="20"/>
          <w:szCs w:val="20"/>
        </w:rPr>
        <w:t>Only Vendor having valid &amp; active e-mail id should participate in Tender process.</w:t>
      </w:r>
    </w:p>
    <w:p w:rsidR="001A2CEC" w:rsidRDefault="001A2CEC" w:rsidP="001A2CEC">
      <w:pPr>
        <w:pStyle w:val="ListParagraph"/>
        <w:rPr>
          <w:bCs/>
          <w:sz w:val="20"/>
          <w:szCs w:val="20"/>
        </w:rPr>
      </w:pPr>
    </w:p>
    <w:p w:rsidR="001A2CEC" w:rsidRPr="001A2CEC" w:rsidRDefault="001A2CEC" w:rsidP="001A2CEC">
      <w:pPr>
        <w:pStyle w:val="BodyText"/>
        <w:ind w:left="1080"/>
        <w:jc w:val="left"/>
        <w:rPr>
          <w:bCs/>
          <w:sz w:val="20"/>
          <w:szCs w:val="20"/>
        </w:rPr>
      </w:pPr>
    </w:p>
    <w:p w:rsidR="001A2CEC" w:rsidRDefault="007D7181" w:rsidP="007D7181">
      <w:pPr>
        <w:pStyle w:val="BodyText"/>
        <w:numPr>
          <w:ilvl w:val="0"/>
          <w:numId w:val="32"/>
        </w:numPr>
        <w:ind w:left="720"/>
        <w:jc w:val="left"/>
        <w:rPr>
          <w:bCs/>
          <w:sz w:val="20"/>
          <w:szCs w:val="20"/>
        </w:rPr>
      </w:pPr>
      <w:r>
        <w:rPr>
          <w:bCs/>
          <w:sz w:val="20"/>
          <w:szCs w:val="20"/>
        </w:rPr>
        <w:t xml:space="preserve"> </w:t>
      </w:r>
      <w:r w:rsidR="001A2CEC" w:rsidRPr="001A2CEC">
        <w:rPr>
          <w:bCs/>
          <w:sz w:val="20"/>
          <w:szCs w:val="20"/>
        </w:rPr>
        <w:t>Work order sent via e-mail will be considered accepted if there is no response within 3 days of e-mail sent from Regional/ Circle office.</w:t>
      </w:r>
    </w:p>
    <w:p w:rsidR="001A2CEC" w:rsidRPr="001A2CEC" w:rsidRDefault="001A2CEC" w:rsidP="001A2CEC">
      <w:pPr>
        <w:pStyle w:val="BodyText"/>
        <w:ind w:left="1080"/>
        <w:jc w:val="left"/>
        <w:rPr>
          <w:bCs/>
          <w:sz w:val="20"/>
          <w:szCs w:val="20"/>
        </w:rPr>
      </w:pPr>
    </w:p>
    <w:p w:rsidR="001A2CEC" w:rsidRDefault="001A2CEC" w:rsidP="000D5447">
      <w:pPr>
        <w:pStyle w:val="BodyText"/>
        <w:numPr>
          <w:ilvl w:val="0"/>
          <w:numId w:val="32"/>
        </w:numPr>
        <w:tabs>
          <w:tab w:val="left" w:pos="720"/>
        </w:tabs>
        <w:ind w:left="720"/>
        <w:jc w:val="left"/>
        <w:rPr>
          <w:bCs/>
          <w:sz w:val="20"/>
          <w:szCs w:val="20"/>
        </w:rPr>
      </w:pPr>
      <w:r w:rsidRPr="001A2CEC">
        <w:rPr>
          <w:bCs/>
          <w:sz w:val="20"/>
          <w:szCs w:val="20"/>
        </w:rPr>
        <w:t>Day to day communication/ instructions will be via e-mail and Vendor should be prompt in replying to every e-mail sent by Regional Office/ Circle office / Architect etc.</w:t>
      </w:r>
    </w:p>
    <w:p w:rsidR="007D7181" w:rsidRDefault="007D7181" w:rsidP="007D7181">
      <w:pPr>
        <w:pStyle w:val="ListParagraph"/>
        <w:rPr>
          <w:bCs/>
          <w:sz w:val="20"/>
          <w:szCs w:val="20"/>
        </w:rPr>
      </w:pPr>
    </w:p>
    <w:p w:rsidR="007D7181" w:rsidRDefault="00033669" w:rsidP="000D5447">
      <w:pPr>
        <w:pStyle w:val="BodyText"/>
        <w:numPr>
          <w:ilvl w:val="0"/>
          <w:numId w:val="32"/>
        </w:numPr>
        <w:tabs>
          <w:tab w:val="left" w:pos="720"/>
        </w:tabs>
        <w:ind w:left="720"/>
        <w:jc w:val="left"/>
        <w:rPr>
          <w:bCs/>
          <w:sz w:val="20"/>
          <w:szCs w:val="20"/>
        </w:rPr>
      </w:pPr>
      <w:r>
        <w:rPr>
          <w:bCs/>
          <w:sz w:val="20"/>
          <w:szCs w:val="20"/>
        </w:rPr>
        <w:t>Quantity of any item can be modified at the time of furnishing as per need of the branch.</w:t>
      </w:r>
    </w:p>
    <w:p w:rsidR="00033669" w:rsidRDefault="00033669" w:rsidP="00033669">
      <w:pPr>
        <w:pStyle w:val="ListParagraph"/>
        <w:rPr>
          <w:bCs/>
          <w:sz w:val="20"/>
          <w:szCs w:val="20"/>
        </w:rPr>
      </w:pPr>
    </w:p>
    <w:p w:rsidR="003B0257" w:rsidRDefault="00033669" w:rsidP="000D5447">
      <w:pPr>
        <w:pStyle w:val="BodyText"/>
        <w:numPr>
          <w:ilvl w:val="0"/>
          <w:numId w:val="32"/>
        </w:numPr>
        <w:tabs>
          <w:tab w:val="left" w:pos="720"/>
        </w:tabs>
        <w:ind w:left="720"/>
        <w:jc w:val="left"/>
        <w:rPr>
          <w:bCs/>
          <w:sz w:val="20"/>
          <w:szCs w:val="20"/>
        </w:rPr>
      </w:pPr>
      <w:r>
        <w:rPr>
          <w:bCs/>
          <w:sz w:val="20"/>
          <w:szCs w:val="20"/>
        </w:rPr>
        <w:t xml:space="preserve">Vendor has to strictly provide items of make as per list </w:t>
      </w:r>
      <w:r w:rsidR="003B0257">
        <w:rPr>
          <w:bCs/>
          <w:sz w:val="20"/>
          <w:szCs w:val="20"/>
        </w:rPr>
        <w:t xml:space="preserve">attached on page no </w:t>
      </w:r>
      <w:r w:rsidR="002907D9">
        <w:rPr>
          <w:bCs/>
          <w:sz w:val="20"/>
          <w:szCs w:val="20"/>
        </w:rPr>
        <w:t>18,</w:t>
      </w:r>
      <w:r w:rsidR="003B0257">
        <w:rPr>
          <w:bCs/>
          <w:sz w:val="20"/>
          <w:szCs w:val="20"/>
        </w:rPr>
        <w:t>19 &amp; 20</w:t>
      </w:r>
      <w:r>
        <w:rPr>
          <w:bCs/>
          <w:sz w:val="20"/>
          <w:szCs w:val="20"/>
        </w:rPr>
        <w:t xml:space="preserve">. </w:t>
      </w:r>
    </w:p>
    <w:p w:rsidR="00033669" w:rsidRPr="001A2CEC" w:rsidRDefault="003B0257" w:rsidP="003B0257">
      <w:pPr>
        <w:pStyle w:val="BodyText"/>
        <w:tabs>
          <w:tab w:val="left" w:pos="720"/>
        </w:tabs>
        <w:ind w:left="720"/>
        <w:jc w:val="left"/>
        <w:rPr>
          <w:bCs/>
          <w:sz w:val="20"/>
          <w:szCs w:val="20"/>
        </w:rPr>
      </w:pPr>
      <w:r>
        <w:rPr>
          <w:bCs/>
          <w:sz w:val="20"/>
          <w:szCs w:val="20"/>
        </w:rPr>
        <w:t>Bank</w:t>
      </w:r>
      <w:r w:rsidR="00033669">
        <w:rPr>
          <w:bCs/>
          <w:sz w:val="20"/>
          <w:szCs w:val="20"/>
        </w:rPr>
        <w:t xml:space="preserve"> reserves the right to cancel the work order without any payment if quality of items are </w:t>
      </w:r>
      <w:r>
        <w:rPr>
          <w:bCs/>
          <w:sz w:val="20"/>
          <w:szCs w:val="20"/>
        </w:rPr>
        <w:t xml:space="preserve">        </w:t>
      </w:r>
      <w:r w:rsidR="00033669">
        <w:rPr>
          <w:bCs/>
          <w:sz w:val="20"/>
          <w:szCs w:val="20"/>
        </w:rPr>
        <w:t xml:space="preserve">not as per list provided. </w:t>
      </w:r>
    </w:p>
    <w:p w:rsidR="00033669" w:rsidRDefault="00033669" w:rsidP="003221B1">
      <w:pPr>
        <w:pStyle w:val="Heading4"/>
        <w:jc w:val="center"/>
      </w:pPr>
    </w:p>
    <w:p w:rsidR="00033669" w:rsidRDefault="00033669" w:rsidP="003221B1">
      <w:pPr>
        <w:pStyle w:val="Heading4"/>
        <w:jc w:val="center"/>
      </w:pPr>
    </w:p>
    <w:p w:rsidR="00033669" w:rsidRDefault="00033669" w:rsidP="003221B1">
      <w:pPr>
        <w:pStyle w:val="Heading4"/>
        <w:jc w:val="center"/>
      </w:pPr>
    </w:p>
    <w:p w:rsidR="00033669" w:rsidRDefault="00033669" w:rsidP="003221B1">
      <w:pPr>
        <w:pStyle w:val="Heading4"/>
        <w:jc w:val="center"/>
      </w:pPr>
    </w:p>
    <w:p w:rsidR="00033669" w:rsidRDefault="00033669" w:rsidP="003221B1">
      <w:pPr>
        <w:pStyle w:val="Heading4"/>
        <w:jc w:val="center"/>
      </w:pPr>
    </w:p>
    <w:p w:rsidR="00033669" w:rsidRDefault="00033669" w:rsidP="003221B1">
      <w:pPr>
        <w:pStyle w:val="Heading4"/>
        <w:jc w:val="center"/>
      </w:pPr>
    </w:p>
    <w:p w:rsidR="00033669" w:rsidRDefault="00033669" w:rsidP="003221B1">
      <w:pPr>
        <w:pStyle w:val="Heading4"/>
        <w:jc w:val="center"/>
      </w:pPr>
    </w:p>
    <w:p w:rsidR="00033669" w:rsidRDefault="00033669" w:rsidP="003221B1">
      <w:pPr>
        <w:pStyle w:val="Heading4"/>
        <w:jc w:val="center"/>
      </w:pPr>
    </w:p>
    <w:p w:rsidR="00033669" w:rsidRDefault="00033669" w:rsidP="003221B1">
      <w:pPr>
        <w:pStyle w:val="Heading4"/>
        <w:jc w:val="center"/>
      </w:pPr>
    </w:p>
    <w:p w:rsidR="00033669" w:rsidRDefault="00033669" w:rsidP="003221B1">
      <w:pPr>
        <w:pStyle w:val="Heading4"/>
        <w:jc w:val="center"/>
      </w:pPr>
    </w:p>
    <w:p w:rsidR="00E46329" w:rsidRDefault="00B56B78" w:rsidP="003221B1">
      <w:pPr>
        <w:pStyle w:val="Heading4"/>
        <w:jc w:val="center"/>
      </w:pPr>
      <w:r>
        <w:t xml:space="preserve">                                                                                                                     </w:t>
      </w:r>
    </w:p>
    <w:p w:rsidR="00FA5D39" w:rsidRPr="00CE06B0" w:rsidRDefault="00FA5D39" w:rsidP="00FA5D39">
      <w:pPr>
        <w:pStyle w:val="BodyText2"/>
        <w:ind w:left="1440" w:hanging="1440"/>
        <w:rPr>
          <w:rFonts w:cs="Arial"/>
          <w:bCs/>
          <w:sz w:val="20"/>
          <w:szCs w:val="20"/>
        </w:rPr>
      </w:pPr>
    </w:p>
    <w:p w:rsidR="00E46329" w:rsidRPr="00E46329" w:rsidRDefault="00E46329" w:rsidP="00E46329">
      <w:pPr>
        <w:pStyle w:val="Heading4"/>
        <w:jc w:val="center"/>
      </w:pPr>
      <w:r w:rsidRPr="00CE06B0">
        <w:t>TENDER NOTICE</w:t>
      </w:r>
    </w:p>
    <w:p w:rsidR="00E46329" w:rsidRPr="009B320B" w:rsidRDefault="00E46329" w:rsidP="003B0257">
      <w:pPr>
        <w:pStyle w:val="BodyText2"/>
        <w:ind w:left="1440" w:hanging="1440"/>
        <w:jc w:val="center"/>
        <w:rPr>
          <w:rFonts w:cs="Arial"/>
          <w:b/>
          <w:sz w:val="20"/>
        </w:rPr>
      </w:pPr>
      <w:r w:rsidRPr="00CE06B0">
        <w:rPr>
          <w:rFonts w:cs="Arial"/>
          <w:b/>
          <w:sz w:val="20"/>
        </w:rPr>
        <w:t xml:space="preserve">Subject: Interior Furnishing work for </w:t>
      </w:r>
      <w:r w:rsidR="00DE3103">
        <w:rPr>
          <w:rFonts w:cs="Arial"/>
          <w:b/>
          <w:sz w:val="20"/>
        </w:rPr>
        <w:t>Baroda U.P. Bank</w:t>
      </w:r>
      <w:r>
        <w:rPr>
          <w:rFonts w:cs="Arial"/>
          <w:b/>
          <w:sz w:val="20"/>
        </w:rPr>
        <w:t xml:space="preserve"> </w:t>
      </w:r>
      <w:r w:rsidRPr="00CE06B0">
        <w:rPr>
          <w:rFonts w:cs="Arial"/>
          <w:b/>
          <w:sz w:val="20"/>
        </w:rPr>
        <w:t xml:space="preserve"> at </w:t>
      </w:r>
      <w:r>
        <w:rPr>
          <w:rFonts w:cs="Arial"/>
          <w:b/>
          <w:sz w:val="20"/>
        </w:rPr>
        <w:t xml:space="preserve"> </w:t>
      </w:r>
      <w:r w:rsidR="00331AA9">
        <w:rPr>
          <w:rFonts w:cs="Arial"/>
          <w:b/>
          <w:sz w:val="20"/>
        </w:rPr>
        <w:t>MUSAFIRKHANA</w:t>
      </w:r>
      <w:r w:rsidR="009B320B">
        <w:rPr>
          <w:rFonts w:cs="Arial"/>
          <w:b/>
          <w:sz w:val="20"/>
        </w:rPr>
        <w:t xml:space="preserve"> </w:t>
      </w:r>
      <w:r>
        <w:rPr>
          <w:rFonts w:cs="Arial"/>
          <w:b/>
          <w:sz w:val="20"/>
        </w:rPr>
        <w:t xml:space="preserve">Branch Distt. </w:t>
      </w:r>
      <w:r w:rsidR="00331AA9">
        <w:rPr>
          <w:rFonts w:cs="Arial"/>
          <w:b/>
          <w:sz w:val="20"/>
        </w:rPr>
        <w:t>AMETHI</w:t>
      </w:r>
    </w:p>
    <w:p w:rsidR="003B0257" w:rsidRDefault="000D5447" w:rsidP="000D5447">
      <w:pPr>
        <w:pStyle w:val="Title"/>
        <w:tabs>
          <w:tab w:val="left" w:pos="5508"/>
        </w:tabs>
        <w:jc w:val="left"/>
        <w:rPr>
          <w:rFonts w:ascii="Arial" w:hAnsi="Arial" w:cs="Arial"/>
          <w:b w:val="0"/>
          <w:sz w:val="20"/>
          <w:szCs w:val="24"/>
        </w:rPr>
      </w:pPr>
      <w:r>
        <w:rPr>
          <w:rFonts w:ascii="Arial" w:hAnsi="Arial" w:cs="Arial"/>
          <w:b w:val="0"/>
          <w:sz w:val="20"/>
          <w:szCs w:val="24"/>
        </w:rPr>
        <w:t xml:space="preserve">             </w:t>
      </w:r>
    </w:p>
    <w:p w:rsidR="00331AA9" w:rsidRPr="00331AA9" w:rsidRDefault="00E46329" w:rsidP="00331AA9">
      <w:pPr>
        <w:pStyle w:val="Title"/>
        <w:tabs>
          <w:tab w:val="left" w:pos="5508"/>
        </w:tabs>
        <w:ind w:left="810"/>
        <w:jc w:val="left"/>
        <w:rPr>
          <w:rFonts w:ascii="Arial" w:hAnsi="Arial" w:cs="Arial"/>
          <w:sz w:val="20"/>
        </w:rPr>
      </w:pPr>
      <w:r w:rsidRPr="00CF2E32">
        <w:rPr>
          <w:rFonts w:ascii="Arial" w:hAnsi="Arial" w:cs="Arial"/>
          <w:sz w:val="20"/>
        </w:rPr>
        <w:lastRenderedPageBreak/>
        <w:t xml:space="preserve">Sealed item rate tenders are invited by M/s </w:t>
      </w:r>
      <w:r w:rsidR="00DE3103">
        <w:rPr>
          <w:rFonts w:ascii="Arial" w:hAnsi="Arial" w:cs="Arial"/>
          <w:sz w:val="20"/>
        </w:rPr>
        <w:t>Baroda U.P. Bank</w:t>
      </w:r>
      <w:r w:rsidR="00331AA9">
        <w:rPr>
          <w:rFonts w:ascii="Arial" w:hAnsi="Arial" w:cs="Arial"/>
          <w:sz w:val="20"/>
        </w:rPr>
        <w:t>,</w:t>
      </w:r>
      <w:r w:rsidR="000D5447" w:rsidRPr="00CF2E32">
        <w:rPr>
          <w:rFonts w:ascii="Arial" w:hAnsi="Arial" w:cs="Arial"/>
          <w:sz w:val="20"/>
        </w:rPr>
        <w:t>The REGIONAL</w:t>
      </w:r>
      <w:r w:rsidR="000D5447">
        <w:rPr>
          <w:rFonts w:ascii="Arial" w:hAnsi="Arial" w:cs="Arial"/>
          <w:sz w:val="20"/>
        </w:rPr>
        <w:t xml:space="preserve"> </w:t>
      </w:r>
      <w:r w:rsidR="00331AA9">
        <w:rPr>
          <w:rFonts w:ascii="Arial" w:hAnsi="Arial" w:cs="Arial"/>
          <w:sz w:val="20"/>
        </w:rPr>
        <w:t>HEAD , BUPB</w:t>
      </w:r>
      <w:r w:rsidR="000D5447" w:rsidRPr="00CF2E32">
        <w:rPr>
          <w:rFonts w:ascii="Arial" w:hAnsi="Arial" w:cs="Arial"/>
          <w:sz w:val="20"/>
        </w:rPr>
        <w:t xml:space="preserve"> Bank, </w:t>
      </w:r>
      <w:r w:rsidR="000D5447" w:rsidRPr="00CF2E32">
        <w:rPr>
          <w:rFonts w:ascii="Arial" w:hAnsi="Arial"/>
          <w:sz w:val="20"/>
        </w:rPr>
        <w:t xml:space="preserve">Regional Office, </w:t>
      </w:r>
      <w:r w:rsidR="00331AA9" w:rsidRPr="00331AA9">
        <w:rPr>
          <w:rFonts w:ascii="Arial" w:hAnsi="Arial" w:cs="Arial"/>
          <w:bCs/>
          <w:sz w:val="20"/>
        </w:rPr>
        <w:t>Near Piyush Petrol Pump Raebareli</w:t>
      </w:r>
      <w:r w:rsidR="00331AA9">
        <w:rPr>
          <w:rFonts w:ascii="Arial" w:hAnsi="Arial" w:cs="Arial"/>
          <w:bCs/>
          <w:sz w:val="20"/>
        </w:rPr>
        <w:t xml:space="preserve"> to </w:t>
      </w:r>
      <w:r w:rsidR="00331AA9" w:rsidRPr="00331AA9">
        <w:rPr>
          <w:rFonts w:ascii="Arial" w:hAnsi="Arial" w:cs="Arial"/>
          <w:bCs/>
          <w:sz w:val="20"/>
        </w:rPr>
        <w:t>Sultanpur Road</w:t>
      </w:r>
      <w:r w:rsidR="00331AA9">
        <w:rPr>
          <w:rFonts w:ascii="Arial" w:hAnsi="Arial" w:cs="Arial"/>
          <w:bCs/>
          <w:sz w:val="20"/>
        </w:rPr>
        <w:t xml:space="preserve"> </w:t>
      </w:r>
      <w:r w:rsidR="00331AA9" w:rsidRPr="00331AA9">
        <w:rPr>
          <w:rFonts w:ascii="Arial" w:hAnsi="Arial" w:cs="Arial"/>
          <w:bCs/>
          <w:sz w:val="20"/>
        </w:rPr>
        <w:t>Gauriganj Amethi, 227409</w:t>
      </w:r>
    </w:p>
    <w:p w:rsidR="00331AA9" w:rsidRPr="00331AA9" w:rsidRDefault="00331AA9" w:rsidP="00331AA9">
      <w:pPr>
        <w:pStyle w:val="Title"/>
        <w:tabs>
          <w:tab w:val="left" w:pos="5508"/>
        </w:tabs>
        <w:rPr>
          <w:rFonts w:ascii="Trebuchet MS" w:hAnsi="Trebuchet MS"/>
          <w:bCs/>
          <w:sz w:val="20"/>
        </w:rPr>
      </w:pPr>
    </w:p>
    <w:p w:rsidR="00E46329" w:rsidRPr="00CE06B0" w:rsidRDefault="00331AA9" w:rsidP="00331AA9">
      <w:pPr>
        <w:pStyle w:val="Title"/>
        <w:tabs>
          <w:tab w:val="left" w:pos="5508"/>
        </w:tabs>
        <w:jc w:val="left"/>
        <w:rPr>
          <w:rFonts w:ascii="Arial" w:hAnsi="Arial" w:cs="Arial"/>
          <w:sz w:val="20"/>
        </w:rPr>
      </w:pPr>
      <w:r>
        <w:rPr>
          <w:rFonts w:ascii="Arial" w:hAnsi="Arial" w:cs="Arial"/>
          <w:sz w:val="20"/>
        </w:rPr>
        <w:t>T</w:t>
      </w:r>
      <w:r w:rsidR="00E46329" w:rsidRPr="00CE06B0">
        <w:rPr>
          <w:rFonts w:ascii="Arial" w:hAnsi="Arial" w:cs="Arial"/>
          <w:sz w:val="20"/>
        </w:rPr>
        <w:t>he work to be completed within 4</w:t>
      </w:r>
      <w:r w:rsidR="00E46329" w:rsidRPr="00CE06B0">
        <w:rPr>
          <w:rFonts w:ascii="Arial" w:hAnsi="Arial" w:cs="Arial"/>
          <w:b w:val="0"/>
          <w:sz w:val="20"/>
        </w:rPr>
        <w:t xml:space="preserve"> weeks</w:t>
      </w:r>
      <w:r w:rsidR="00E46329" w:rsidRPr="00CE06B0">
        <w:rPr>
          <w:rFonts w:ascii="Arial" w:hAnsi="Arial" w:cs="Arial"/>
          <w:sz w:val="20"/>
        </w:rPr>
        <w:t xml:space="preserve"> from 3</w:t>
      </w:r>
      <w:r w:rsidR="00E46329" w:rsidRPr="00CE06B0">
        <w:rPr>
          <w:rFonts w:ascii="Arial" w:hAnsi="Arial" w:cs="Arial"/>
          <w:sz w:val="20"/>
          <w:vertAlign w:val="superscript"/>
        </w:rPr>
        <w:t xml:space="preserve">rd </w:t>
      </w:r>
      <w:r w:rsidR="00E46329" w:rsidRPr="00CE06B0">
        <w:rPr>
          <w:rFonts w:ascii="Arial" w:hAnsi="Arial" w:cs="Arial"/>
          <w:sz w:val="20"/>
        </w:rPr>
        <w:t xml:space="preserve">days of the date of acceptance of work order placed by </w:t>
      </w:r>
      <w:r w:rsidR="00E46329" w:rsidRPr="000671B9">
        <w:rPr>
          <w:rFonts w:ascii="Arial" w:hAnsi="Arial" w:cs="Arial"/>
          <w:b w:val="0"/>
          <w:bCs/>
          <w:sz w:val="20"/>
        </w:rPr>
        <w:t xml:space="preserve">M/s </w:t>
      </w:r>
      <w:r w:rsidR="007E2D48">
        <w:rPr>
          <w:b w:val="0"/>
          <w:bCs/>
          <w:sz w:val="20"/>
        </w:rPr>
        <w:t>Baroda U.P. Bank</w:t>
      </w:r>
      <w:r w:rsidR="00E46329" w:rsidRPr="00CE06B0">
        <w:rPr>
          <w:rFonts w:ascii="Arial" w:hAnsi="Arial" w:cs="Arial"/>
          <w:sz w:val="20"/>
        </w:rPr>
        <w:t xml:space="preserve">. </w:t>
      </w:r>
    </w:p>
    <w:p w:rsidR="000D5447" w:rsidRDefault="00E46329" w:rsidP="007F6ABB">
      <w:pPr>
        <w:pStyle w:val="Title"/>
        <w:tabs>
          <w:tab w:val="left" w:pos="5508"/>
        </w:tabs>
        <w:ind w:left="720"/>
        <w:jc w:val="left"/>
        <w:rPr>
          <w:rFonts w:ascii="Arial" w:hAnsi="Arial" w:cs="Arial"/>
          <w:b w:val="0"/>
          <w:bCs/>
          <w:sz w:val="20"/>
        </w:rPr>
      </w:pPr>
      <w:r w:rsidRPr="000D5447">
        <w:rPr>
          <w:rFonts w:ascii="Arial" w:hAnsi="Arial" w:cs="Arial"/>
          <w:b w:val="0"/>
          <w:bCs/>
          <w:sz w:val="20"/>
        </w:rPr>
        <w:t xml:space="preserve">The tenderers are required to complete form of tender, price the schedule of quantities and sign each page of tender documents before submission. The completed set is to be enclosed in a sealed envelope addressed to: </w:t>
      </w:r>
    </w:p>
    <w:p w:rsidR="007F6ABB" w:rsidRPr="000D5447" w:rsidRDefault="00331AA9" w:rsidP="007F6ABB">
      <w:pPr>
        <w:pStyle w:val="Title"/>
        <w:tabs>
          <w:tab w:val="left" w:pos="5508"/>
        </w:tabs>
        <w:ind w:left="720"/>
        <w:jc w:val="left"/>
        <w:rPr>
          <w:rFonts w:ascii="Arial" w:hAnsi="Arial" w:cs="Arial"/>
          <w:b w:val="0"/>
          <w:bCs/>
          <w:sz w:val="20"/>
        </w:rPr>
      </w:pPr>
      <w:r>
        <w:rPr>
          <w:rFonts w:ascii="Arial" w:hAnsi="Arial" w:cs="Arial"/>
          <w:b w:val="0"/>
          <w:bCs/>
          <w:sz w:val="20"/>
        </w:rPr>
        <w:t xml:space="preserve"> </w:t>
      </w:r>
    </w:p>
    <w:p w:rsidR="000D5447" w:rsidRPr="000D5447" w:rsidRDefault="00E46329" w:rsidP="00331AA9">
      <w:pPr>
        <w:pStyle w:val="Title"/>
        <w:tabs>
          <w:tab w:val="left" w:pos="5508"/>
        </w:tabs>
        <w:rPr>
          <w:rFonts w:ascii="Arial" w:hAnsi="Arial" w:cs="Arial"/>
          <w:sz w:val="20"/>
        </w:rPr>
      </w:pPr>
      <w:r w:rsidRPr="000D5447">
        <w:rPr>
          <w:rFonts w:ascii="Arial" w:hAnsi="Arial" w:cs="Arial"/>
          <w:sz w:val="20"/>
        </w:rPr>
        <w:t xml:space="preserve">Regional Head </w:t>
      </w:r>
      <w:r w:rsidR="00DE3103" w:rsidRPr="000D5447">
        <w:rPr>
          <w:rFonts w:ascii="Arial" w:hAnsi="Arial" w:cs="Arial"/>
          <w:sz w:val="20"/>
        </w:rPr>
        <w:t>Baroda U.P. Bank</w:t>
      </w:r>
      <w:r w:rsidRPr="000D5447">
        <w:rPr>
          <w:rFonts w:ascii="Arial" w:hAnsi="Arial" w:cs="Arial"/>
          <w:sz w:val="20"/>
        </w:rPr>
        <w:t xml:space="preserve"> , Regional Office, </w:t>
      </w:r>
      <w:r w:rsidR="00331AA9" w:rsidRPr="00331AA9">
        <w:rPr>
          <w:rFonts w:ascii="Arial" w:hAnsi="Arial" w:cs="Arial"/>
          <w:bCs/>
          <w:sz w:val="20"/>
        </w:rPr>
        <w:t>Near Piyush Petrol Pump Raebareli</w:t>
      </w:r>
      <w:r w:rsidR="00331AA9">
        <w:rPr>
          <w:rFonts w:ascii="Arial" w:hAnsi="Arial" w:cs="Arial"/>
          <w:bCs/>
          <w:sz w:val="20"/>
        </w:rPr>
        <w:t xml:space="preserve"> to </w:t>
      </w:r>
      <w:r w:rsidR="00331AA9" w:rsidRPr="00331AA9">
        <w:rPr>
          <w:rFonts w:ascii="Arial" w:hAnsi="Arial" w:cs="Arial"/>
          <w:bCs/>
          <w:sz w:val="20"/>
        </w:rPr>
        <w:t>Sultanpur Road</w:t>
      </w:r>
      <w:r w:rsidR="00331AA9">
        <w:rPr>
          <w:rFonts w:ascii="Arial" w:hAnsi="Arial" w:cs="Arial"/>
          <w:bCs/>
          <w:sz w:val="20"/>
        </w:rPr>
        <w:t xml:space="preserve">  </w:t>
      </w:r>
      <w:r w:rsidR="00331AA9" w:rsidRPr="00331AA9">
        <w:rPr>
          <w:rFonts w:ascii="Arial" w:hAnsi="Arial" w:cs="Arial"/>
          <w:bCs/>
          <w:sz w:val="20"/>
        </w:rPr>
        <w:t>Gauriganj Amethi, 227409</w:t>
      </w:r>
      <w:r w:rsidR="000D5447" w:rsidRPr="000D5447">
        <w:rPr>
          <w:rFonts w:ascii="Arial" w:hAnsi="Arial" w:cs="Arial"/>
          <w:sz w:val="20"/>
        </w:rPr>
        <w:t>.</w:t>
      </w:r>
    </w:p>
    <w:p w:rsidR="00E46329" w:rsidRPr="000D5447" w:rsidRDefault="00E46329" w:rsidP="00375C07">
      <w:pPr>
        <w:ind w:left="720"/>
        <w:jc w:val="both"/>
        <w:rPr>
          <w:rFonts w:ascii="Arial" w:hAnsi="Arial" w:cs="Arial"/>
          <w:sz w:val="20"/>
        </w:rPr>
      </w:pPr>
      <w:r w:rsidRPr="000D5447">
        <w:rPr>
          <w:rFonts w:ascii="Arial" w:hAnsi="Arial" w:cs="Arial"/>
          <w:b/>
          <w:bCs/>
          <w:sz w:val="20"/>
        </w:rPr>
        <w:tab/>
      </w:r>
      <w:r w:rsidRPr="000D5447">
        <w:rPr>
          <w:rFonts w:ascii="Arial" w:hAnsi="Arial" w:cs="Arial"/>
          <w:b/>
          <w:bCs/>
          <w:sz w:val="20"/>
        </w:rPr>
        <w:tab/>
      </w:r>
      <w:r w:rsidRPr="000D5447">
        <w:rPr>
          <w:rFonts w:ascii="Arial" w:hAnsi="Arial" w:cs="Arial"/>
          <w:b/>
          <w:bCs/>
          <w:sz w:val="20"/>
        </w:rPr>
        <w:tab/>
      </w:r>
      <w:r w:rsidRPr="000D5447">
        <w:rPr>
          <w:rFonts w:ascii="Arial" w:hAnsi="Arial" w:cs="Arial"/>
          <w:b/>
          <w:bCs/>
          <w:sz w:val="20"/>
        </w:rPr>
        <w:tab/>
      </w:r>
      <w:r w:rsidRPr="000D5447">
        <w:rPr>
          <w:rFonts w:ascii="Arial" w:hAnsi="Arial" w:cs="Arial"/>
          <w:b/>
          <w:bCs/>
          <w:sz w:val="20"/>
        </w:rPr>
        <w:tab/>
      </w:r>
    </w:p>
    <w:p w:rsidR="00E46329" w:rsidRPr="00CE06B0" w:rsidRDefault="00E46329" w:rsidP="00E46329">
      <w:pPr>
        <w:numPr>
          <w:ilvl w:val="0"/>
          <w:numId w:val="1"/>
        </w:numPr>
        <w:jc w:val="both"/>
        <w:rPr>
          <w:rFonts w:ascii="Arial" w:hAnsi="Arial" w:cs="Arial"/>
          <w:sz w:val="20"/>
        </w:rPr>
      </w:pPr>
      <w:r w:rsidRPr="00CE06B0">
        <w:rPr>
          <w:rFonts w:ascii="Arial" w:hAnsi="Arial" w:cs="Arial"/>
          <w:sz w:val="20"/>
        </w:rPr>
        <w:t>Tenders will be received up</w:t>
      </w:r>
      <w:r>
        <w:rPr>
          <w:rFonts w:ascii="Arial" w:hAnsi="Arial" w:cs="Arial"/>
          <w:sz w:val="20"/>
        </w:rPr>
        <w:t xml:space="preserve"> </w:t>
      </w:r>
      <w:r w:rsidRPr="00CE06B0">
        <w:rPr>
          <w:rFonts w:ascii="Arial" w:hAnsi="Arial" w:cs="Arial"/>
          <w:sz w:val="20"/>
        </w:rPr>
        <w:t xml:space="preserve">to </w:t>
      </w:r>
      <w:r w:rsidR="00EF3964">
        <w:rPr>
          <w:rFonts w:ascii="Trebuchet MS" w:hAnsi="Trebuchet MS"/>
          <w:sz w:val="20"/>
        </w:rPr>
        <w:t>19</w:t>
      </w:r>
      <w:r w:rsidR="00331AA9">
        <w:rPr>
          <w:rFonts w:ascii="Trebuchet MS" w:hAnsi="Trebuchet MS"/>
          <w:sz w:val="20"/>
        </w:rPr>
        <w:t>.05.2022</w:t>
      </w:r>
      <w:r w:rsidR="003F033E">
        <w:rPr>
          <w:rFonts w:ascii="Trebuchet MS" w:hAnsi="Trebuchet MS"/>
          <w:sz w:val="20"/>
        </w:rPr>
        <w:t xml:space="preserve"> </w:t>
      </w:r>
      <w:r w:rsidRPr="00CE06B0">
        <w:rPr>
          <w:rFonts w:ascii="Arial" w:hAnsi="Arial" w:cs="Arial"/>
          <w:sz w:val="20"/>
        </w:rPr>
        <w:t xml:space="preserve">on </w:t>
      </w:r>
      <w:r w:rsidRPr="00CE06B0">
        <w:rPr>
          <w:rFonts w:ascii="Arial" w:hAnsi="Arial" w:cs="Arial"/>
          <w:b/>
          <w:sz w:val="20"/>
        </w:rPr>
        <w:t>15.00 hrs.</w:t>
      </w:r>
    </w:p>
    <w:p w:rsidR="00E46329" w:rsidRPr="00CE06B0" w:rsidRDefault="00E46329" w:rsidP="00E46329">
      <w:pPr>
        <w:ind w:left="360"/>
        <w:jc w:val="both"/>
        <w:rPr>
          <w:rFonts w:ascii="Arial" w:hAnsi="Arial" w:cs="Arial"/>
          <w:sz w:val="20"/>
        </w:rPr>
      </w:pPr>
    </w:p>
    <w:p w:rsidR="00E46329" w:rsidRPr="00CE06B0" w:rsidRDefault="00E46329" w:rsidP="00E46329">
      <w:pPr>
        <w:numPr>
          <w:ilvl w:val="0"/>
          <w:numId w:val="1"/>
        </w:numPr>
        <w:jc w:val="both"/>
        <w:rPr>
          <w:rFonts w:ascii="Arial" w:hAnsi="Arial" w:cs="Arial"/>
          <w:sz w:val="20"/>
        </w:rPr>
      </w:pPr>
      <w:r w:rsidRPr="00CE06B0">
        <w:rPr>
          <w:rFonts w:ascii="Arial" w:hAnsi="Arial" w:cs="Arial"/>
          <w:sz w:val="20"/>
        </w:rPr>
        <w:t>No tender will be received after the expiry of the time notified for receiving tenders under any circumstances whatsoever.</w:t>
      </w:r>
    </w:p>
    <w:p w:rsidR="00E46329" w:rsidRPr="00CE06B0" w:rsidRDefault="00E46329" w:rsidP="00E46329">
      <w:pPr>
        <w:jc w:val="both"/>
        <w:rPr>
          <w:rFonts w:ascii="Arial" w:hAnsi="Arial" w:cs="Arial"/>
          <w:sz w:val="20"/>
        </w:rPr>
      </w:pPr>
    </w:p>
    <w:p w:rsidR="00E46329" w:rsidRPr="00CE06B0" w:rsidRDefault="00E46329" w:rsidP="00E46329">
      <w:pPr>
        <w:numPr>
          <w:ilvl w:val="0"/>
          <w:numId w:val="1"/>
        </w:numPr>
        <w:jc w:val="both"/>
        <w:rPr>
          <w:rFonts w:ascii="Arial" w:hAnsi="Arial" w:cs="Arial"/>
          <w:sz w:val="20"/>
        </w:rPr>
      </w:pPr>
      <w:r w:rsidRPr="00CE06B0">
        <w:rPr>
          <w:rFonts w:ascii="Arial" w:hAnsi="Arial" w:cs="Arial"/>
          <w:sz w:val="20"/>
        </w:rPr>
        <w:t xml:space="preserve">The tender will be opened at </w:t>
      </w:r>
      <w:r w:rsidRPr="00CE06B0">
        <w:rPr>
          <w:rFonts w:ascii="Arial" w:hAnsi="Arial" w:cs="Arial"/>
          <w:b/>
          <w:sz w:val="20"/>
        </w:rPr>
        <w:t>1</w:t>
      </w:r>
      <w:r w:rsidR="0016101E">
        <w:rPr>
          <w:rFonts w:ascii="Arial" w:hAnsi="Arial" w:cs="Arial"/>
          <w:b/>
          <w:sz w:val="20"/>
        </w:rPr>
        <w:t>6</w:t>
      </w:r>
      <w:r w:rsidRPr="00CE06B0">
        <w:rPr>
          <w:rFonts w:ascii="Arial" w:hAnsi="Arial" w:cs="Arial"/>
          <w:b/>
          <w:sz w:val="20"/>
        </w:rPr>
        <w:t>.30</w:t>
      </w:r>
      <w:r w:rsidRPr="00CE06B0">
        <w:rPr>
          <w:rFonts w:ascii="Arial" w:hAnsi="Arial" w:cs="Arial"/>
          <w:sz w:val="20"/>
        </w:rPr>
        <w:t xml:space="preserve"> hours on </w:t>
      </w:r>
      <w:r w:rsidR="003F033E">
        <w:rPr>
          <w:rFonts w:ascii="Trebuchet MS" w:hAnsi="Trebuchet MS"/>
          <w:sz w:val="20"/>
        </w:rPr>
        <w:t>1</w:t>
      </w:r>
      <w:r w:rsidR="00EF3964">
        <w:rPr>
          <w:rFonts w:ascii="Trebuchet MS" w:hAnsi="Trebuchet MS"/>
          <w:sz w:val="20"/>
        </w:rPr>
        <w:t>9</w:t>
      </w:r>
      <w:r w:rsidR="00331AA9">
        <w:rPr>
          <w:rFonts w:ascii="Trebuchet MS" w:hAnsi="Trebuchet MS"/>
          <w:sz w:val="20"/>
        </w:rPr>
        <w:t>.05</w:t>
      </w:r>
      <w:r w:rsidR="003F033E">
        <w:rPr>
          <w:rFonts w:ascii="Trebuchet MS" w:hAnsi="Trebuchet MS"/>
          <w:sz w:val="20"/>
        </w:rPr>
        <w:t>.</w:t>
      </w:r>
      <w:r w:rsidR="003F033E" w:rsidRPr="00CE06B0">
        <w:rPr>
          <w:rFonts w:ascii="Trebuchet MS" w:hAnsi="Trebuchet MS"/>
          <w:sz w:val="20"/>
        </w:rPr>
        <w:t>20</w:t>
      </w:r>
      <w:r w:rsidR="003F033E">
        <w:rPr>
          <w:rFonts w:ascii="Trebuchet MS" w:hAnsi="Trebuchet MS"/>
          <w:sz w:val="20"/>
        </w:rPr>
        <w:t>2</w:t>
      </w:r>
      <w:r w:rsidR="00331AA9">
        <w:rPr>
          <w:rFonts w:ascii="Trebuchet MS" w:hAnsi="Trebuchet MS"/>
          <w:sz w:val="20"/>
        </w:rPr>
        <w:t>2</w:t>
      </w:r>
      <w:r w:rsidR="003F033E">
        <w:rPr>
          <w:rFonts w:ascii="Trebuchet MS" w:hAnsi="Trebuchet MS"/>
          <w:sz w:val="20"/>
        </w:rPr>
        <w:t xml:space="preserve"> </w:t>
      </w:r>
      <w:r w:rsidRPr="00CE06B0">
        <w:rPr>
          <w:rFonts w:ascii="Arial" w:hAnsi="Arial" w:cs="Arial"/>
          <w:sz w:val="20"/>
        </w:rPr>
        <w:t>at above address in the presence of authorized representatives contracting agencies.</w:t>
      </w:r>
    </w:p>
    <w:p w:rsidR="00E46329" w:rsidRPr="00CE06B0" w:rsidRDefault="00E46329" w:rsidP="00E46329">
      <w:pPr>
        <w:ind w:left="360"/>
        <w:jc w:val="both"/>
        <w:rPr>
          <w:rFonts w:ascii="Arial" w:hAnsi="Arial" w:cs="Arial"/>
          <w:sz w:val="20"/>
        </w:rPr>
      </w:pPr>
    </w:p>
    <w:p w:rsidR="00E46329" w:rsidRPr="00CE06B0" w:rsidRDefault="00E46329" w:rsidP="00E46329">
      <w:pPr>
        <w:numPr>
          <w:ilvl w:val="0"/>
          <w:numId w:val="1"/>
        </w:numPr>
        <w:jc w:val="both"/>
        <w:rPr>
          <w:rFonts w:ascii="Arial" w:hAnsi="Arial" w:cs="Arial"/>
          <w:sz w:val="20"/>
        </w:rPr>
      </w:pPr>
      <w:r w:rsidRPr="00CE06B0">
        <w:rPr>
          <w:rFonts w:ascii="Arial" w:hAnsi="Arial" w:cs="Arial"/>
          <w:sz w:val="20"/>
        </w:rPr>
        <w:t xml:space="preserve">Tender shall remain valid for acceptance for a period of 90 days from the notified last date of tender submission. </w:t>
      </w:r>
    </w:p>
    <w:p w:rsidR="00E46329" w:rsidRPr="00CE06B0" w:rsidRDefault="00E46329" w:rsidP="00E46329">
      <w:pPr>
        <w:ind w:left="360"/>
        <w:jc w:val="both"/>
        <w:rPr>
          <w:rFonts w:ascii="Arial" w:hAnsi="Arial" w:cs="Arial"/>
          <w:sz w:val="20"/>
        </w:rPr>
      </w:pPr>
    </w:p>
    <w:p w:rsidR="00E46329" w:rsidRPr="00CE06B0" w:rsidRDefault="00E46329" w:rsidP="00E46329">
      <w:pPr>
        <w:numPr>
          <w:ilvl w:val="0"/>
          <w:numId w:val="1"/>
        </w:numPr>
        <w:jc w:val="both"/>
        <w:rPr>
          <w:rFonts w:ascii="Arial" w:hAnsi="Arial" w:cs="Arial"/>
          <w:sz w:val="20"/>
        </w:rPr>
      </w:pPr>
      <w:r w:rsidRPr="00CE06B0">
        <w:rPr>
          <w:rFonts w:ascii="Arial" w:hAnsi="Arial" w:cs="Arial"/>
          <w:sz w:val="20"/>
        </w:rPr>
        <w:t xml:space="preserve">The Bank reserves the right to reject any or all tender received without assignment of any reasons thereof. </w:t>
      </w:r>
    </w:p>
    <w:p w:rsidR="00E46329" w:rsidRPr="00CE06B0" w:rsidRDefault="00E46329" w:rsidP="00E46329">
      <w:pPr>
        <w:jc w:val="both"/>
        <w:rPr>
          <w:rFonts w:ascii="Arial" w:hAnsi="Arial" w:cs="Arial"/>
          <w:sz w:val="20"/>
        </w:rPr>
      </w:pPr>
    </w:p>
    <w:p w:rsidR="00E46329" w:rsidRPr="00CE06B0" w:rsidRDefault="00E46329" w:rsidP="00E46329">
      <w:pPr>
        <w:numPr>
          <w:ilvl w:val="0"/>
          <w:numId w:val="1"/>
        </w:numPr>
        <w:jc w:val="both"/>
        <w:rPr>
          <w:rFonts w:ascii="Arial" w:hAnsi="Arial" w:cs="Arial"/>
          <w:sz w:val="20"/>
        </w:rPr>
      </w:pPr>
      <w:r w:rsidRPr="00CE06B0">
        <w:rPr>
          <w:rFonts w:ascii="Arial" w:hAnsi="Arial" w:cs="Arial"/>
          <w:sz w:val="20"/>
        </w:rPr>
        <w:t xml:space="preserve">The tender rate against each item of work / price indicated in the schedule of quantities and rates / price should be indicated both in words and figures.  In case of any discrepancy, the rates indicated in words would prevail. </w:t>
      </w:r>
    </w:p>
    <w:p w:rsidR="00E46329" w:rsidRPr="00CE06B0" w:rsidRDefault="00E46329" w:rsidP="00E46329">
      <w:pPr>
        <w:jc w:val="both"/>
        <w:rPr>
          <w:rFonts w:ascii="Arial" w:hAnsi="Arial" w:cs="Arial"/>
          <w:sz w:val="20"/>
        </w:rPr>
      </w:pPr>
    </w:p>
    <w:p w:rsidR="00E46329" w:rsidRPr="00CE06B0" w:rsidRDefault="00E46329" w:rsidP="00E46329">
      <w:pPr>
        <w:numPr>
          <w:ilvl w:val="0"/>
          <w:numId w:val="1"/>
        </w:numPr>
        <w:jc w:val="both"/>
        <w:rPr>
          <w:rFonts w:ascii="Arial" w:hAnsi="Arial" w:cs="Arial"/>
          <w:sz w:val="20"/>
        </w:rPr>
      </w:pPr>
      <w:r w:rsidRPr="00CE06B0">
        <w:rPr>
          <w:rFonts w:ascii="Arial" w:hAnsi="Arial" w:cs="Arial"/>
          <w:sz w:val="20"/>
        </w:rPr>
        <w:t xml:space="preserve">The rates quoted against each item of work / price should be for the complete finished item of work and include all labour, material, taxes, overhead, duties, etc.  Any statutory change in the tax structure after opening of the tender shall be reimbursed by the Bank as per actual. </w:t>
      </w:r>
    </w:p>
    <w:p w:rsidR="00E46329" w:rsidRPr="00CE06B0" w:rsidRDefault="00E46329" w:rsidP="00E46329">
      <w:pPr>
        <w:jc w:val="both"/>
        <w:rPr>
          <w:rFonts w:ascii="Arial" w:hAnsi="Arial" w:cs="Arial"/>
          <w:sz w:val="20"/>
        </w:rPr>
      </w:pPr>
    </w:p>
    <w:p w:rsidR="00E46329" w:rsidRPr="00CE06B0" w:rsidRDefault="00E46329" w:rsidP="00E46329">
      <w:pPr>
        <w:numPr>
          <w:ilvl w:val="0"/>
          <w:numId w:val="1"/>
        </w:numPr>
        <w:jc w:val="both"/>
        <w:rPr>
          <w:rFonts w:ascii="Arial" w:hAnsi="Arial" w:cs="Arial"/>
          <w:sz w:val="20"/>
        </w:rPr>
      </w:pPr>
      <w:r w:rsidRPr="00CE06B0">
        <w:rPr>
          <w:rFonts w:ascii="Arial" w:hAnsi="Arial" w:cs="Arial"/>
          <w:sz w:val="20"/>
        </w:rPr>
        <w:t xml:space="preserve">Each tender shall be accompanied by Earnest Money of </w:t>
      </w:r>
      <w:r w:rsidRPr="00CE06B0">
        <w:rPr>
          <w:rFonts w:ascii="Arial" w:hAnsi="Arial" w:cs="Arial"/>
          <w:b/>
          <w:sz w:val="20"/>
        </w:rPr>
        <w:t xml:space="preserve">Rs. </w:t>
      </w:r>
      <w:r w:rsidR="00B858E4">
        <w:rPr>
          <w:rFonts w:ascii="Arial" w:hAnsi="Arial" w:cs="Arial"/>
          <w:b/>
          <w:sz w:val="20"/>
        </w:rPr>
        <w:t>5</w:t>
      </w:r>
      <w:r>
        <w:rPr>
          <w:rFonts w:ascii="Arial" w:hAnsi="Arial" w:cs="Arial"/>
          <w:b/>
          <w:sz w:val="20"/>
        </w:rPr>
        <w:t>,000</w:t>
      </w:r>
      <w:r w:rsidRPr="00CE06B0">
        <w:rPr>
          <w:rFonts w:ascii="Arial" w:hAnsi="Arial" w:cs="Arial"/>
          <w:b/>
          <w:sz w:val="20"/>
        </w:rPr>
        <w:t>/-</w:t>
      </w:r>
      <w:r w:rsidRPr="00CE06B0">
        <w:rPr>
          <w:rFonts w:ascii="Arial" w:hAnsi="Arial" w:cs="Arial"/>
          <w:sz w:val="20"/>
        </w:rPr>
        <w:t xml:space="preserve"> </w:t>
      </w:r>
      <w:r w:rsidRPr="00CE06B0">
        <w:rPr>
          <w:rFonts w:ascii="Arial" w:hAnsi="Arial" w:cs="Arial"/>
          <w:b/>
          <w:sz w:val="20"/>
        </w:rPr>
        <w:t xml:space="preserve">(Rs. </w:t>
      </w:r>
      <w:r w:rsidR="00B858E4">
        <w:rPr>
          <w:rFonts w:ascii="Arial" w:hAnsi="Arial" w:cs="Arial"/>
          <w:b/>
          <w:sz w:val="20"/>
        </w:rPr>
        <w:t>Five</w:t>
      </w:r>
      <w:r w:rsidRPr="00CE06B0">
        <w:rPr>
          <w:rFonts w:ascii="Arial" w:hAnsi="Arial" w:cs="Arial"/>
          <w:b/>
          <w:sz w:val="20"/>
        </w:rPr>
        <w:t xml:space="preserve"> Thousand Only) </w:t>
      </w:r>
      <w:r w:rsidRPr="00CE06B0">
        <w:rPr>
          <w:rFonts w:ascii="Arial" w:hAnsi="Arial" w:cs="Arial"/>
          <w:sz w:val="20"/>
        </w:rPr>
        <w:t xml:space="preserve">in the form of Pay Order / Demand Draft in favour of </w:t>
      </w:r>
      <w:r w:rsidR="00DE3103">
        <w:rPr>
          <w:rFonts w:ascii="Arial" w:hAnsi="Arial" w:cs="Arial"/>
          <w:b/>
          <w:bCs/>
          <w:sz w:val="20"/>
        </w:rPr>
        <w:t>Baroda U.P. Bank</w:t>
      </w:r>
      <w:r w:rsidRPr="00D82A46">
        <w:rPr>
          <w:rFonts w:ascii="Arial" w:hAnsi="Arial" w:cs="Arial"/>
          <w:b/>
          <w:bCs/>
          <w:sz w:val="20"/>
        </w:rPr>
        <w:t>,</w:t>
      </w:r>
      <w:r w:rsidRPr="00CE06B0">
        <w:rPr>
          <w:rFonts w:ascii="Arial" w:hAnsi="Arial" w:cs="Arial"/>
          <w:sz w:val="20"/>
        </w:rPr>
        <w:t xml:space="preserve"> payable at </w:t>
      </w:r>
      <w:r w:rsidR="00331AA9" w:rsidRPr="00331AA9">
        <w:rPr>
          <w:rFonts w:ascii="Arial" w:hAnsi="Arial" w:cs="Arial"/>
          <w:b/>
          <w:sz w:val="20"/>
        </w:rPr>
        <w:t>GAURIGANJ</w:t>
      </w:r>
      <w:r w:rsidR="00331AA9">
        <w:rPr>
          <w:rFonts w:ascii="Arial" w:hAnsi="Arial" w:cs="Arial"/>
          <w:sz w:val="20"/>
        </w:rPr>
        <w:t xml:space="preserve"> </w:t>
      </w:r>
      <w:r w:rsidR="00331AA9">
        <w:rPr>
          <w:rFonts w:ascii="Arial" w:hAnsi="Arial" w:cs="Arial"/>
          <w:b/>
          <w:bCs/>
          <w:sz w:val="20"/>
        </w:rPr>
        <w:t>AMETHI</w:t>
      </w:r>
      <w:r w:rsidRPr="00CE06B0">
        <w:rPr>
          <w:rFonts w:ascii="Arial" w:hAnsi="Arial" w:cs="Arial"/>
          <w:sz w:val="20"/>
        </w:rPr>
        <w:t>.  Tenders without Earnest Money shall be summarily rejected.</w:t>
      </w:r>
    </w:p>
    <w:p w:rsidR="00E46329" w:rsidRPr="00CE06B0" w:rsidRDefault="00E46329" w:rsidP="00E46329">
      <w:pPr>
        <w:jc w:val="both"/>
        <w:rPr>
          <w:rFonts w:ascii="Arial" w:hAnsi="Arial" w:cs="Arial"/>
          <w:sz w:val="20"/>
        </w:rPr>
      </w:pPr>
    </w:p>
    <w:p w:rsidR="00E46329" w:rsidRPr="00CE06B0" w:rsidRDefault="00E46329" w:rsidP="00E46329">
      <w:pPr>
        <w:numPr>
          <w:ilvl w:val="0"/>
          <w:numId w:val="1"/>
        </w:numPr>
        <w:jc w:val="both"/>
        <w:rPr>
          <w:rFonts w:ascii="Arial" w:hAnsi="Arial" w:cs="Arial"/>
          <w:sz w:val="20"/>
        </w:rPr>
      </w:pPr>
      <w:r w:rsidRPr="00CE06B0">
        <w:rPr>
          <w:rFonts w:ascii="Arial" w:hAnsi="Arial" w:cs="Arial"/>
          <w:sz w:val="20"/>
        </w:rPr>
        <w:t xml:space="preserve">The earnest money deposited shall not carry any interest and will be refunded </w:t>
      </w:r>
      <w:r w:rsidR="00A81518">
        <w:rPr>
          <w:rFonts w:ascii="Arial" w:hAnsi="Arial" w:cs="Arial"/>
          <w:sz w:val="20"/>
        </w:rPr>
        <w:t xml:space="preserve">to the unsuccessful tenderers. </w:t>
      </w:r>
      <w:r w:rsidRPr="00CE06B0">
        <w:rPr>
          <w:rFonts w:ascii="Arial" w:hAnsi="Arial" w:cs="Arial"/>
          <w:sz w:val="20"/>
        </w:rPr>
        <w:t xml:space="preserve">Earnest money paid by the successful contractor will be retained by the Bank till completion of the work. </w:t>
      </w:r>
    </w:p>
    <w:p w:rsidR="00E46329" w:rsidRPr="00CE06B0" w:rsidRDefault="00E46329" w:rsidP="00E46329">
      <w:pPr>
        <w:ind w:left="360"/>
        <w:jc w:val="both"/>
        <w:rPr>
          <w:rFonts w:ascii="Arial" w:hAnsi="Arial" w:cs="Arial"/>
          <w:sz w:val="20"/>
        </w:rPr>
      </w:pPr>
      <w:r w:rsidRPr="00CE06B0">
        <w:rPr>
          <w:rFonts w:ascii="Arial" w:hAnsi="Arial" w:cs="Arial"/>
          <w:sz w:val="20"/>
        </w:rPr>
        <w:t xml:space="preserve"> </w:t>
      </w:r>
    </w:p>
    <w:p w:rsidR="00E46329" w:rsidRPr="00CE06B0" w:rsidRDefault="00E46329" w:rsidP="00E46329">
      <w:pPr>
        <w:numPr>
          <w:ilvl w:val="0"/>
          <w:numId w:val="1"/>
        </w:numPr>
        <w:jc w:val="both"/>
        <w:rPr>
          <w:rFonts w:ascii="Arial" w:hAnsi="Arial" w:cs="Arial"/>
          <w:sz w:val="20"/>
        </w:rPr>
      </w:pPr>
      <w:r w:rsidRPr="00CE06B0">
        <w:rPr>
          <w:rFonts w:ascii="Arial" w:hAnsi="Arial" w:cs="Arial"/>
          <w:sz w:val="20"/>
        </w:rPr>
        <w:t xml:space="preserve">Earnest money paid by contractor shall be forfeited by the Bank if contractor fails to undertake the job if he is communicated about acceptance of his rates.  </w:t>
      </w:r>
    </w:p>
    <w:p w:rsidR="00E46329" w:rsidRPr="00CE06B0" w:rsidRDefault="00E46329" w:rsidP="00E46329">
      <w:pPr>
        <w:jc w:val="both"/>
        <w:rPr>
          <w:rFonts w:ascii="Arial" w:hAnsi="Arial" w:cs="Arial"/>
          <w:sz w:val="20"/>
        </w:rPr>
      </w:pPr>
    </w:p>
    <w:p w:rsidR="00E46329" w:rsidRPr="00CE06B0" w:rsidRDefault="00E46329" w:rsidP="00E46329">
      <w:pPr>
        <w:numPr>
          <w:ilvl w:val="0"/>
          <w:numId w:val="1"/>
        </w:numPr>
        <w:jc w:val="both"/>
        <w:rPr>
          <w:rFonts w:ascii="Arial" w:hAnsi="Arial" w:cs="Arial"/>
          <w:sz w:val="20"/>
        </w:rPr>
      </w:pPr>
      <w:r w:rsidRPr="00CE06B0">
        <w:rPr>
          <w:rFonts w:ascii="Arial" w:hAnsi="Arial" w:cs="Arial"/>
          <w:sz w:val="20"/>
        </w:rPr>
        <w:t xml:space="preserve">All tenders in whom any of the prescribed conditions are not fulfilled or incomplete in any respect are liable to be rejected. This tender notice shall form part of the contract documents. </w:t>
      </w:r>
    </w:p>
    <w:p w:rsidR="00E46329" w:rsidRPr="00CE06B0" w:rsidRDefault="00E46329" w:rsidP="00E46329">
      <w:pPr>
        <w:pStyle w:val="BodyText2"/>
        <w:ind w:left="1440" w:hanging="1440"/>
        <w:rPr>
          <w:rFonts w:cs="Arial"/>
          <w:bCs/>
          <w:sz w:val="20"/>
          <w:szCs w:val="20"/>
        </w:rPr>
      </w:pPr>
    </w:p>
    <w:p w:rsidR="00A40B7B" w:rsidRPr="00CE06B0" w:rsidRDefault="00366A74" w:rsidP="00FA5D39">
      <w:pPr>
        <w:pStyle w:val="BodyText2"/>
        <w:ind w:left="1440" w:hanging="1440"/>
        <w:jc w:val="center"/>
        <w:rPr>
          <w:rFonts w:cs="Arial"/>
          <w:b/>
          <w:bCs/>
          <w:sz w:val="20"/>
          <w:szCs w:val="20"/>
        </w:rPr>
      </w:pPr>
      <w:r w:rsidRPr="00CE06B0">
        <w:rPr>
          <w:rFonts w:cs="Arial"/>
          <w:b/>
          <w:bCs/>
          <w:sz w:val="20"/>
          <w:szCs w:val="20"/>
        </w:rPr>
        <w:br w:type="page"/>
      </w:r>
      <w:r w:rsidR="00A40B7B" w:rsidRPr="00CE06B0">
        <w:rPr>
          <w:rFonts w:cs="Arial"/>
          <w:b/>
          <w:bCs/>
          <w:sz w:val="20"/>
          <w:szCs w:val="20"/>
        </w:rPr>
        <w:lastRenderedPageBreak/>
        <w:t>GENERAL CONDITIONS OF CONTRACT</w:t>
      </w:r>
    </w:p>
    <w:p w:rsidR="00A40B7B" w:rsidRPr="00CE06B0" w:rsidRDefault="00A40B7B" w:rsidP="00A40B7B">
      <w:pPr>
        <w:jc w:val="both"/>
        <w:rPr>
          <w:rFonts w:ascii="Arial" w:hAnsi="Arial" w:cs="Arial"/>
          <w:sz w:val="20"/>
          <w:szCs w:val="20"/>
        </w:rPr>
      </w:pPr>
    </w:p>
    <w:p w:rsidR="00A40B7B" w:rsidRPr="009B320B" w:rsidRDefault="00A40B7B" w:rsidP="007E2D48">
      <w:pPr>
        <w:pStyle w:val="BodyText2"/>
        <w:ind w:left="1440" w:hanging="1440"/>
        <w:jc w:val="center"/>
        <w:rPr>
          <w:rFonts w:cs="Arial"/>
          <w:b/>
          <w:sz w:val="20"/>
          <w:szCs w:val="20"/>
        </w:rPr>
      </w:pPr>
      <w:r w:rsidRPr="00CE06B0">
        <w:rPr>
          <w:rFonts w:cs="Arial"/>
          <w:b/>
          <w:sz w:val="20"/>
          <w:szCs w:val="20"/>
        </w:rPr>
        <w:t xml:space="preserve">Subject: </w:t>
      </w:r>
      <w:r w:rsidR="00366A74" w:rsidRPr="00CE06B0">
        <w:rPr>
          <w:rFonts w:cs="Arial"/>
          <w:b/>
          <w:sz w:val="20"/>
          <w:szCs w:val="20"/>
        </w:rPr>
        <w:t>I</w:t>
      </w:r>
      <w:r w:rsidR="00375137" w:rsidRPr="00CE06B0">
        <w:rPr>
          <w:rFonts w:cs="Arial"/>
          <w:b/>
          <w:sz w:val="20"/>
          <w:szCs w:val="20"/>
        </w:rPr>
        <w:t xml:space="preserve">nterior Furnishing work for </w:t>
      </w:r>
      <w:r w:rsidR="00DE3103">
        <w:rPr>
          <w:rFonts w:cs="Arial"/>
          <w:b/>
          <w:sz w:val="20"/>
          <w:szCs w:val="20"/>
        </w:rPr>
        <w:t>Baroda U.P. Bank</w:t>
      </w:r>
      <w:r w:rsidR="00A96A46">
        <w:rPr>
          <w:rFonts w:cs="Arial"/>
          <w:b/>
          <w:sz w:val="20"/>
          <w:szCs w:val="20"/>
        </w:rPr>
        <w:t xml:space="preserve"> </w:t>
      </w:r>
      <w:r w:rsidR="00375137" w:rsidRPr="00CE06B0">
        <w:rPr>
          <w:rFonts w:cs="Arial"/>
          <w:b/>
          <w:sz w:val="20"/>
          <w:szCs w:val="20"/>
        </w:rPr>
        <w:t xml:space="preserve"> at </w:t>
      </w:r>
      <w:r w:rsidR="00B42A85">
        <w:rPr>
          <w:rFonts w:cs="Arial"/>
          <w:b/>
          <w:sz w:val="20"/>
          <w:szCs w:val="20"/>
        </w:rPr>
        <w:t xml:space="preserve"> </w:t>
      </w:r>
      <w:r w:rsidR="00331AA9">
        <w:rPr>
          <w:rFonts w:cs="Arial"/>
          <w:b/>
          <w:sz w:val="20"/>
          <w:szCs w:val="20"/>
        </w:rPr>
        <w:t>MUSAFIRKHANA</w:t>
      </w:r>
      <w:r w:rsidR="00081212">
        <w:rPr>
          <w:rFonts w:cs="Arial"/>
          <w:b/>
          <w:sz w:val="20"/>
          <w:szCs w:val="20"/>
        </w:rPr>
        <w:t xml:space="preserve"> </w:t>
      </w:r>
      <w:r w:rsidR="00312331">
        <w:rPr>
          <w:rFonts w:cs="Arial"/>
          <w:b/>
          <w:sz w:val="20"/>
          <w:szCs w:val="20"/>
        </w:rPr>
        <w:t xml:space="preserve"> </w:t>
      </w:r>
      <w:r w:rsidR="00B42A85">
        <w:rPr>
          <w:rFonts w:cs="Arial"/>
          <w:b/>
          <w:sz w:val="20"/>
          <w:szCs w:val="20"/>
        </w:rPr>
        <w:t xml:space="preserve"> Branch</w:t>
      </w:r>
      <w:r w:rsidR="00E21126">
        <w:rPr>
          <w:rFonts w:cs="Arial"/>
          <w:b/>
          <w:sz w:val="20"/>
          <w:szCs w:val="20"/>
        </w:rPr>
        <w:t xml:space="preserve"> </w:t>
      </w:r>
      <w:r w:rsidR="00B42A85">
        <w:rPr>
          <w:rFonts w:cs="Arial"/>
          <w:b/>
          <w:sz w:val="20"/>
          <w:szCs w:val="20"/>
        </w:rPr>
        <w:t xml:space="preserve">Distt. </w:t>
      </w:r>
      <w:r w:rsidR="00331AA9">
        <w:rPr>
          <w:rFonts w:cs="Arial"/>
          <w:b/>
          <w:sz w:val="20"/>
          <w:szCs w:val="20"/>
        </w:rPr>
        <w:t>AMETHI</w:t>
      </w:r>
      <w:r w:rsidR="00375137" w:rsidRPr="00CE06B0">
        <w:rPr>
          <w:rFonts w:cs="Arial"/>
          <w:b/>
          <w:sz w:val="20"/>
          <w:szCs w:val="20"/>
        </w:rPr>
        <w:t>.</w:t>
      </w:r>
    </w:p>
    <w:p w:rsidR="00A40B7B" w:rsidRPr="00CE06B0" w:rsidRDefault="00A40B7B" w:rsidP="00A40B7B">
      <w:pPr>
        <w:pStyle w:val="Heading2"/>
        <w:jc w:val="both"/>
        <w:rPr>
          <w:i w:val="0"/>
          <w:iCs w:val="0"/>
          <w:sz w:val="20"/>
          <w:szCs w:val="20"/>
        </w:rPr>
      </w:pPr>
      <w:r w:rsidRPr="00CE06B0">
        <w:rPr>
          <w:i w:val="0"/>
          <w:iCs w:val="0"/>
          <w:sz w:val="20"/>
          <w:szCs w:val="20"/>
        </w:rPr>
        <w:t>General Instructions to Contractor</w:t>
      </w:r>
    </w:p>
    <w:tbl>
      <w:tblPr>
        <w:tblW w:w="9379" w:type="dxa"/>
        <w:tblLook w:val="0000"/>
      </w:tblPr>
      <w:tblGrid>
        <w:gridCol w:w="9379"/>
      </w:tblGrid>
      <w:tr w:rsidR="005E69D6" w:rsidRPr="00CE06B0">
        <w:trPr>
          <w:trHeight w:val="144"/>
        </w:trPr>
        <w:tc>
          <w:tcPr>
            <w:tcW w:w="9379" w:type="dxa"/>
          </w:tcPr>
          <w:p w:rsidR="005E69D6" w:rsidRPr="00CE06B0" w:rsidRDefault="005E69D6" w:rsidP="00664414">
            <w:pPr>
              <w:jc w:val="both"/>
              <w:rPr>
                <w:rFonts w:ascii="Arial" w:hAnsi="Arial" w:cs="Arial"/>
                <w:sz w:val="20"/>
                <w:szCs w:val="20"/>
              </w:rPr>
            </w:pPr>
            <w:r w:rsidRPr="00CE06B0">
              <w:rPr>
                <w:rFonts w:ascii="Arial" w:hAnsi="Arial" w:cs="Arial"/>
                <w:b/>
                <w:sz w:val="20"/>
                <w:szCs w:val="20"/>
              </w:rPr>
              <w:t>Inspection of sites</w:t>
            </w:r>
            <w:r w:rsidR="00CE6355" w:rsidRPr="00CE06B0">
              <w:rPr>
                <w:rFonts w:ascii="Arial" w:hAnsi="Arial" w:cs="Arial"/>
                <w:sz w:val="20"/>
                <w:szCs w:val="20"/>
              </w:rPr>
              <w:t xml:space="preserve">: </w:t>
            </w:r>
            <w:r w:rsidRPr="00CE06B0">
              <w:rPr>
                <w:rFonts w:ascii="Arial" w:hAnsi="Arial" w:cs="Arial"/>
                <w:sz w:val="20"/>
                <w:szCs w:val="20"/>
              </w:rPr>
              <w:t>The contractor shall visit and examine the site and satisfy as to the nature and correct dimensions of work and facilities for obtaining material and shall obtain generally his own information on all matters affecting the execution of work.  No extra charge made in consequence of any misunderstanding or incorrect information on any of these points on the ground of insufficient description will be allowed.  All expenses incurred by the contractors in connection with obtaining information for submitting this tender including his visit to site and efforts in compiling the tender shall be borne by the tenderer ad no claims for reimbursement thereof shall be entertained.</w:t>
            </w:r>
          </w:p>
        </w:tc>
      </w:tr>
      <w:tr w:rsidR="005E69D6" w:rsidRPr="00CE06B0">
        <w:trPr>
          <w:trHeight w:val="144"/>
        </w:trPr>
        <w:tc>
          <w:tcPr>
            <w:tcW w:w="9379" w:type="dxa"/>
          </w:tcPr>
          <w:p w:rsidR="005E69D6" w:rsidRPr="00CE06B0" w:rsidRDefault="005E69D6" w:rsidP="00664414">
            <w:pPr>
              <w:jc w:val="both"/>
              <w:rPr>
                <w:rFonts w:ascii="Arial" w:hAnsi="Arial" w:cs="Arial"/>
                <w:b/>
                <w:sz w:val="20"/>
                <w:szCs w:val="20"/>
              </w:rPr>
            </w:pPr>
          </w:p>
        </w:tc>
      </w:tr>
      <w:tr w:rsidR="005E69D6" w:rsidRPr="00CE06B0">
        <w:trPr>
          <w:trHeight w:val="144"/>
        </w:trPr>
        <w:tc>
          <w:tcPr>
            <w:tcW w:w="9379" w:type="dxa"/>
          </w:tcPr>
          <w:p w:rsidR="005E69D6" w:rsidRPr="00CE06B0" w:rsidRDefault="005E69D6" w:rsidP="00664414">
            <w:pPr>
              <w:jc w:val="both"/>
              <w:rPr>
                <w:rFonts w:ascii="Arial" w:hAnsi="Arial" w:cs="Arial"/>
                <w:b/>
                <w:sz w:val="20"/>
                <w:szCs w:val="20"/>
              </w:rPr>
            </w:pPr>
            <w:r w:rsidRPr="00CE06B0">
              <w:rPr>
                <w:rFonts w:ascii="Arial" w:hAnsi="Arial" w:cs="Arial"/>
                <w:b/>
                <w:sz w:val="20"/>
                <w:szCs w:val="20"/>
              </w:rPr>
              <w:t>Safety Regulations:</w:t>
            </w:r>
            <w:r w:rsidRPr="00CE06B0">
              <w:rPr>
                <w:rFonts w:ascii="Arial" w:hAnsi="Arial" w:cs="Arial"/>
                <w:b/>
                <w:sz w:val="20"/>
                <w:szCs w:val="20"/>
              </w:rPr>
              <w:tab/>
            </w:r>
            <w:r w:rsidRPr="00CE06B0">
              <w:rPr>
                <w:rFonts w:ascii="Arial" w:hAnsi="Arial" w:cs="Arial"/>
                <w:sz w:val="20"/>
                <w:szCs w:val="20"/>
              </w:rPr>
              <w:t>The contractor shall take all the necessary precautions while working and to safeguard adjacent property, Bank’s property, Bank’s employees, and traffic persons</w:t>
            </w:r>
          </w:p>
        </w:tc>
      </w:tr>
      <w:tr w:rsidR="005E69D6" w:rsidRPr="00CE06B0">
        <w:trPr>
          <w:trHeight w:val="180"/>
        </w:trPr>
        <w:tc>
          <w:tcPr>
            <w:tcW w:w="9379" w:type="dxa"/>
          </w:tcPr>
          <w:p w:rsidR="005E69D6" w:rsidRPr="00CE06B0" w:rsidRDefault="005E69D6" w:rsidP="00664414">
            <w:pPr>
              <w:jc w:val="both"/>
              <w:rPr>
                <w:rFonts w:ascii="Arial" w:hAnsi="Arial" w:cs="Arial"/>
                <w:sz w:val="20"/>
                <w:szCs w:val="20"/>
              </w:rPr>
            </w:pPr>
          </w:p>
        </w:tc>
      </w:tr>
      <w:tr w:rsidR="005E69D6" w:rsidRPr="00CE06B0">
        <w:trPr>
          <w:trHeight w:val="900"/>
        </w:trPr>
        <w:tc>
          <w:tcPr>
            <w:tcW w:w="9379" w:type="dxa"/>
          </w:tcPr>
          <w:p w:rsidR="005E69D6" w:rsidRPr="00CE06B0" w:rsidRDefault="005E69D6" w:rsidP="00664414">
            <w:pPr>
              <w:pStyle w:val="BodyTextIndent2"/>
              <w:spacing w:line="240" w:lineRule="auto"/>
              <w:ind w:left="0"/>
              <w:rPr>
                <w:rFonts w:ascii="Arial" w:hAnsi="Arial" w:cs="Arial"/>
                <w:sz w:val="20"/>
                <w:szCs w:val="20"/>
              </w:rPr>
            </w:pPr>
            <w:r w:rsidRPr="00CE06B0">
              <w:rPr>
                <w:rFonts w:ascii="Arial" w:hAnsi="Arial" w:cs="Arial"/>
                <w:b/>
                <w:sz w:val="20"/>
                <w:szCs w:val="20"/>
              </w:rPr>
              <w:t>Compliance to local laws</w:t>
            </w:r>
            <w:r w:rsidRPr="00CE06B0">
              <w:rPr>
                <w:rFonts w:ascii="Arial" w:hAnsi="Arial" w:cs="Arial"/>
                <w:sz w:val="20"/>
                <w:szCs w:val="20"/>
              </w:rPr>
              <w:t>:  The contractor shall conform to the provisions of any Act of the Legislature relating to the work and to the Regulation of Bye Laws of any authority.  He shall also obtain the permission of the Municipality or any other Authorities if required under the existing rules.</w:t>
            </w:r>
          </w:p>
        </w:tc>
      </w:tr>
      <w:tr w:rsidR="005E69D6" w:rsidRPr="00CE06B0">
        <w:trPr>
          <w:trHeight w:val="144"/>
        </w:trPr>
        <w:tc>
          <w:tcPr>
            <w:tcW w:w="9379" w:type="dxa"/>
          </w:tcPr>
          <w:p w:rsidR="005E69D6" w:rsidRPr="00CE06B0" w:rsidRDefault="005E69D6" w:rsidP="00664414">
            <w:pPr>
              <w:pStyle w:val="BodyTextIndent2"/>
              <w:spacing w:line="240" w:lineRule="auto"/>
              <w:ind w:left="0"/>
              <w:rPr>
                <w:rFonts w:ascii="Arial" w:hAnsi="Arial" w:cs="Arial"/>
                <w:sz w:val="20"/>
                <w:szCs w:val="20"/>
              </w:rPr>
            </w:pPr>
            <w:r w:rsidRPr="00CE06B0">
              <w:rPr>
                <w:rFonts w:ascii="Arial" w:hAnsi="Arial" w:cs="Arial"/>
                <w:b/>
                <w:sz w:val="20"/>
                <w:szCs w:val="20"/>
              </w:rPr>
              <w:t>Site cleaning:</w:t>
            </w:r>
            <w:r w:rsidRPr="00CE06B0">
              <w:rPr>
                <w:rFonts w:ascii="Arial" w:hAnsi="Arial" w:cs="Arial"/>
                <w:sz w:val="20"/>
                <w:szCs w:val="20"/>
              </w:rPr>
              <w:tab/>
              <w:t>All the rates quoted are inclusive of removal of rubbish / debris collected during the progress of work, rejected material and clearance of site before and after the work is completed.  Not more than one truck load shall be stored that to for not more than 3 days.  The contractor shall arrange to remove the same immediately.  If the contractor is failing to remove the same and the expenses shall be recovered from the contractor and he will not dispute for the expenses so incurred.</w:t>
            </w:r>
          </w:p>
        </w:tc>
      </w:tr>
      <w:tr w:rsidR="005E69D6" w:rsidRPr="00CE06B0">
        <w:trPr>
          <w:trHeight w:val="144"/>
        </w:trPr>
        <w:tc>
          <w:tcPr>
            <w:tcW w:w="9379" w:type="dxa"/>
          </w:tcPr>
          <w:p w:rsidR="005E69D6" w:rsidRPr="00CE06B0" w:rsidRDefault="005E69D6" w:rsidP="00664414">
            <w:pPr>
              <w:jc w:val="both"/>
              <w:rPr>
                <w:rFonts w:ascii="Arial" w:hAnsi="Arial" w:cs="Arial"/>
                <w:sz w:val="20"/>
                <w:szCs w:val="20"/>
              </w:rPr>
            </w:pPr>
          </w:p>
        </w:tc>
      </w:tr>
      <w:tr w:rsidR="005E69D6" w:rsidRPr="00CE06B0">
        <w:trPr>
          <w:trHeight w:val="144"/>
        </w:trPr>
        <w:tc>
          <w:tcPr>
            <w:tcW w:w="9379" w:type="dxa"/>
          </w:tcPr>
          <w:p w:rsidR="005E69D6" w:rsidRPr="00CE06B0" w:rsidRDefault="00122355" w:rsidP="00664414">
            <w:pPr>
              <w:jc w:val="both"/>
              <w:rPr>
                <w:rFonts w:ascii="Arial" w:hAnsi="Arial" w:cs="Arial"/>
                <w:sz w:val="20"/>
                <w:szCs w:val="20"/>
              </w:rPr>
            </w:pPr>
            <w:r w:rsidRPr="00CE06B0">
              <w:rPr>
                <w:rFonts w:ascii="Arial" w:hAnsi="Arial" w:cs="Arial"/>
                <w:b/>
                <w:sz w:val="20"/>
                <w:szCs w:val="20"/>
              </w:rPr>
              <w:t>Vouchers /</w:t>
            </w:r>
            <w:r w:rsidR="005E69D6" w:rsidRPr="00CE06B0">
              <w:rPr>
                <w:rFonts w:ascii="Arial" w:hAnsi="Arial" w:cs="Arial"/>
                <w:b/>
                <w:sz w:val="20"/>
                <w:szCs w:val="20"/>
              </w:rPr>
              <w:t xml:space="preserve"> bills</w:t>
            </w:r>
            <w:r w:rsidR="005E69D6" w:rsidRPr="00CE06B0">
              <w:rPr>
                <w:rFonts w:ascii="Arial" w:hAnsi="Arial" w:cs="Arial"/>
                <w:sz w:val="20"/>
                <w:szCs w:val="20"/>
              </w:rPr>
              <w:t>: Contractor shall upon the request of the Bank furnish bills, invoices, accounts, receipts and other vouchers for all materials brought on site to prove that the material purchased are as mentioned in the specification.</w:t>
            </w:r>
          </w:p>
        </w:tc>
      </w:tr>
      <w:tr w:rsidR="005E69D6" w:rsidRPr="00CE06B0">
        <w:trPr>
          <w:trHeight w:val="144"/>
        </w:trPr>
        <w:tc>
          <w:tcPr>
            <w:tcW w:w="9379" w:type="dxa"/>
          </w:tcPr>
          <w:p w:rsidR="005E69D6" w:rsidRPr="00CE06B0" w:rsidRDefault="005E69D6" w:rsidP="00664414">
            <w:pPr>
              <w:jc w:val="both"/>
              <w:rPr>
                <w:rFonts w:ascii="Arial" w:hAnsi="Arial" w:cs="Arial"/>
                <w:sz w:val="20"/>
                <w:szCs w:val="20"/>
              </w:rPr>
            </w:pPr>
          </w:p>
        </w:tc>
      </w:tr>
      <w:tr w:rsidR="005E69D6" w:rsidRPr="00CE06B0">
        <w:trPr>
          <w:trHeight w:val="144"/>
        </w:trPr>
        <w:tc>
          <w:tcPr>
            <w:tcW w:w="9379" w:type="dxa"/>
          </w:tcPr>
          <w:p w:rsidR="005E69D6" w:rsidRPr="00CE06B0" w:rsidRDefault="005E69D6" w:rsidP="00CE6355">
            <w:pPr>
              <w:pStyle w:val="BodyTextIndent3"/>
              <w:ind w:left="0"/>
              <w:rPr>
                <w:rFonts w:ascii="Arial" w:hAnsi="Arial" w:cs="Arial"/>
                <w:sz w:val="20"/>
                <w:szCs w:val="20"/>
              </w:rPr>
            </w:pPr>
            <w:r w:rsidRPr="00CE06B0">
              <w:rPr>
                <w:rFonts w:ascii="Arial" w:hAnsi="Arial" w:cs="Arial"/>
                <w:b/>
                <w:sz w:val="20"/>
                <w:szCs w:val="20"/>
              </w:rPr>
              <w:t>Contractor’s responsibility</w:t>
            </w:r>
            <w:r w:rsidRPr="00CE06B0">
              <w:rPr>
                <w:rFonts w:ascii="Arial" w:hAnsi="Arial" w:cs="Arial"/>
                <w:sz w:val="20"/>
                <w:szCs w:val="20"/>
              </w:rPr>
              <w:t>:</w:t>
            </w:r>
            <w:r w:rsidR="00CE6355" w:rsidRPr="00CE06B0">
              <w:rPr>
                <w:rFonts w:ascii="Arial" w:hAnsi="Arial" w:cs="Arial"/>
                <w:sz w:val="20"/>
                <w:szCs w:val="20"/>
              </w:rPr>
              <w:t xml:space="preserve"> </w:t>
            </w:r>
            <w:r w:rsidRPr="00CE06B0">
              <w:rPr>
                <w:rFonts w:ascii="Arial" w:hAnsi="Arial" w:cs="Arial"/>
                <w:sz w:val="20"/>
                <w:szCs w:val="20"/>
              </w:rPr>
              <w:t xml:space="preserve">The work will from time to time be examined by </w:t>
            </w:r>
            <w:r w:rsidR="00A70999" w:rsidRPr="00CE06B0">
              <w:rPr>
                <w:rFonts w:ascii="Arial" w:hAnsi="Arial" w:cs="Arial"/>
                <w:sz w:val="20"/>
                <w:szCs w:val="20"/>
              </w:rPr>
              <w:t>Project Architect</w:t>
            </w:r>
            <w:r w:rsidRPr="00CE06B0">
              <w:rPr>
                <w:rFonts w:ascii="Arial" w:hAnsi="Arial" w:cs="Arial"/>
                <w:sz w:val="20"/>
                <w:szCs w:val="20"/>
              </w:rPr>
              <w:t>, but such examination shall not in any way exonerate the contractor from the obligation to remedying any defects which may be observed at any stage of the work or after the same is completed.</w:t>
            </w:r>
          </w:p>
        </w:tc>
      </w:tr>
      <w:tr w:rsidR="005E69D6" w:rsidRPr="00CE06B0">
        <w:trPr>
          <w:trHeight w:val="144"/>
        </w:trPr>
        <w:tc>
          <w:tcPr>
            <w:tcW w:w="9379" w:type="dxa"/>
          </w:tcPr>
          <w:p w:rsidR="005E69D6" w:rsidRPr="00CE06B0" w:rsidRDefault="005E69D6" w:rsidP="00664414">
            <w:pPr>
              <w:jc w:val="both"/>
              <w:rPr>
                <w:sz w:val="20"/>
              </w:rPr>
            </w:pPr>
          </w:p>
        </w:tc>
      </w:tr>
      <w:tr w:rsidR="005E69D6" w:rsidRPr="00CE06B0">
        <w:trPr>
          <w:trHeight w:val="144"/>
        </w:trPr>
        <w:tc>
          <w:tcPr>
            <w:tcW w:w="9379" w:type="dxa"/>
          </w:tcPr>
          <w:p w:rsidR="005E69D6" w:rsidRPr="00CE06B0" w:rsidRDefault="005E69D6" w:rsidP="00CE6355">
            <w:pPr>
              <w:pStyle w:val="BodyText"/>
            </w:pPr>
            <w:r w:rsidRPr="00CE06B0">
              <w:rPr>
                <w:sz w:val="20"/>
                <w:szCs w:val="20"/>
              </w:rPr>
              <w:t>Dismissal from work:</w:t>
            </w:r>
            <w:r w:rsidR="00CE6355" w:rsidRPr="00CE06B0">
              <w:rPr>
                <w:sz w:val="20"/>
                <w:szCs w:val="20"/>
              </w:rPr>
              <w:t xml:space="preserve"> </w:t>
            </w:r>
            <w:r w:rsidRPr="00CE06B0">
              <w:rPr>
                <w:b w:val="0"/>
                <w:sz w:val="20"/>
                <w:szCs w:val="20"/>
              </w:rPr>
              <w:t xml:space="preserve">The contractor shall upon the written request of the </w:t>
            </w:r>
            <w:r w:rsidR="00A70999" w:rsidRPr="00CE06B0">
              <w:rPr>
                <w:b w:val="0"/>
                <w:sz w:val="20"/>
                <w:szCs w:val="20"/>
              </w:rPr>
              <w:t>Project Architect</w:t>
            </w:r>
            <w:r w:rsidRPr="00CE06B0">
              <w:rPr>
                <w:b w:val="0"/>
                <w:sz w:val="20"/>
                <w:szCs w:val="20"/>
              </w:rPr>
              <w:t xml:space="preserve"> immediately dismiss from the work any person employed by him thereon, who may in the opinion of the authority be incompetent or misconduct himself and such person shall not be again employed on the work, without the permission of the bank.</w:t>
            </w:r>
          </w:p>
        </w:tc>
      </w:tr>
      <w:tr w:rsidR="005E69D6" w:rsidRPr="00CE06B0">
        <w:trPr>
          <w:trHeight w:val="144"/>
        </w:trPr>
        <w:tc>
          <w:tcPr>
            <w:tcW w:w="9379" w:type="dxa"/>
          </w:tcPr>
          <w:p w:rsidR="005E69D6" w:rsidRPr="00CE06B0" w:rsidRDefault="005E69D6" w:rsidP="00664414">
            <w:pPr>
              <w:jc w:val="both"/>
              <w:rPr>
                <w:sz w:val="20"/>
              </w:rPr>
            </w:pPr>
          </w:p>
        </w:tc>
      </w:tr>
      <w:tr w:rsidR="005E69D6" w:rsidRPr="00CE06B0">
        <w:trPr>
          <w:trHeight w:val="144"/>
        </w:trPr>
        <w:tc>
          <w:tcPr>
            <w:tcW w:w="9379" w:type="dxa"/>
          </w:tcPr>
          <w:p w:rsidR="005E69D6" w:rsidRPr="00CE06B0" w:rsidRDefault="005E69D6" w:rsidP="00664414">
            <w:pPr>
              <w:pStyle w:val="BodyText"/>
              <w:rPr>
                <w:b w:val="0"/>
                <w:sz w:val="20"/>
                <w:szCs w:val="20"/>
              </w:rPr>
            </w:pPr>
            <w:r w:rsidRPr="00CE06B0">
              <w:rPr>
                <w:sz w:val="20"/>
                <w:szCs w:val="20"/>
              </w:rPr>
              <w:t>Order of work, etc.:</w:t>
            </w:r>
            <w:r w:rsidR="00CE6355" w:rsidRPr="00CE06B0">
              <w:rPr>
                <w:b w:val="0"/>
                <w:sz w:val="20"/>
                <w:szCs w:val="20"/>
              </w:rPr>
              <w:t xml:space="preserve"> </w:t>
            </w:r>
            <w:r w:rsidRPr="00CE06B0">
              <w:rPr>
                <w:b w:val="0"/>
                <w:sz w:val="20"/>
                <w:szCs w:val="20"/>
              </w:rPr>
              <w:t>Bank reserves the right to fix the order in which the various items of work involved are to be executed.  However, the contractor shall be responsible for the completion of the entire job within the item limit specified failing which liquidated damages as mentioned in clause No.49 shall be recovered from the contractor.</w:t>
            </w:r>
          </w:p>
          <w:p w:rsidR="004B1C86" w:rsidRPr="00CE06B0" w:rsidRDefault="004B1C86" w:rsidP="00664414">
            <w:pPr>
              <w:pStyle w:val="BodyText"/>
              <w:rPr>
                <w:b w:val="0"/>
                <w:sz w:val="20"/>
                <w:szCs w:val="20"/>
              </w:rPr>
            </w:pPr>
          </w:p>
        </w:tc>
      </w:tr>
      <w:tr w:rsidR="005E69D6" w:rsidRPr="00CE06B0">
        <w:trPr>
          <w:trHeight w:val="144"/>
        </w:trPr>
        <w:tc>
          <w:tcPr>
            <w:tcW w:w="9379" w:type="dxa"/>
          </w:tcPr>
          <w:p w:rsidR="005E69D6" w:rsidRPr="00CE06B0" w:rsidRDefault="005E69D6" w:rsidP="00664414">
            <w:pPr>
              <w:pStyle w:val="BodyTextIndent2"/>
              <w:spacing w:line="240" w:lineRule="auto"/>
              <w:ind w:left="0"/>
              <w:jc w:val="both"/>
            </w:pPr>
            <w:r w:rsidRPr="00CE06B0">
              <w:rPr>
                <w:b/>
              </w:rPr>
              <w:t>Commencement of work</w:t>
            </w:r>
            <w:r w:rsidRPr="00CE06B0">
              <w:t xml:space="preserve">: </w:t>
            </w:r>
            <w:r w:rsidRPr="00CE06B0">
              <w:rPr>
                <w:rFonts w:ascii="Arial" w:hAnsi="Arial" w:cs="Arial"/>
                <w:sz w:val="20"/>
                <w:szCs w:val="20"/>
              </w:rPr>
              <w:t xml:space="preserve">The work must be started within </w:t>
            </w:r>
            <w:r w:rsidR="00347E62" w:rsidRPr="00CE06B0">
              <w:rPr>
                <w:rFonts w:ascii="Arial" w:hAnsi="Arial" w:cs="Arial"/>
                <w:b/>
                <w:sz w:val="20"/>
                <w:szCs w:val="20"/>
              </w:rPr>
              <w:t>3</w:t>
            </w:r>
            <w:r w:rsidR="00347E62" w:rsidRPr="00CE06B0">
              <w:rPr>
                <w:rFonts w:ascii="Arial" w:hAnsi="Arial" w:cs="Arial"/>
                <w:b/>
                <w:sz w:val="20"/>
                <w:szCs w:val="20"/>
                <w:vertAlign w:val="superscript"/>
              </w:rPr>
              <w:t>rd</w:t>
            </w:r>
            <w:r w:rsidR="00347E62" w:rsidRPr="00CE06B0">
              <w:rPr>
                <w:rFonts w:ascii="Arial" w:hAnsi="Arial" w:cs="Arial"/>
                <w:b/>
                <w:sz w:val="20"/>
                <w:szCs w:val="20"/>
              </w:rPr>
              <w:t xml:space="preserve"> </w:t>
            </w:r>
            <w:r w:rsidRPr="00CE06B0">
              <w:rPr>
                <w:rFonts w:ascii="Arial" w:hAnsi="Arial" w:cs="Arial"/>
                <w:b/>
                <w:sz w:val="20"/>
                <w:szCs w:val="20"/>
              </w:rPr>
              <w:t>days</w:t>
            </w:r>
            <w:r w:rsidRPr="00CE06B0">
              <w:rPr>
                <w:rFonts w:ascii="Arial" w:hAnsi="Arial" w:cs="Arial"/>
                <w:sz w:val="20"/>
                <w:szCs w:val="20"/>
              </w:rPr>
              <w:t xml:space="preserve"> upon accepting the work order and the </w:t>
            </w:r>
            <w:r w:rsidR="00177D62" w:rsidRPr="00CE06B0">
              <w:rPr>
                <w:rFonts w:ascii="Arial" w:hAnsi="Arial" w:cs="Arial"/>
                <w:sz w:val="20"/>
                <w:szCs w:val="20"/>
              </w:rPr>
              <w:t>program me</w:t>
            </w:r>
            <w:r w:rsidRPr="00CE06B0">
              <w:rPr>
                <w:rFonts w:ascii="Arial" w:hAnsi="Arial" w:cs="Arial"/>
                <w:sz w:val="20"/>
                <w:szCs w:val="20"/>
              </w:rPr>
              <w:t xml:space="preserve"> for carrying out the various jobs </w:t>
            </w:r>
            <w:r w:rsidR="00B51527" w:rsidRPr="00CE06B0">
              <w:rPr>
                <w:rFonts w:ascii="Arial" w:hAnsi="Arial" w:cs="Arial"/>
                <w:sz w:val="20"/>
                <w:szCs w:val="20"/>
              </w:rPr>
              <w:t>shall be</w:t>
            </w:r>
            <w:r w:rsidRPr="00CE06B0">
              <w:rPr>
                <w:rFonts w:ascii="Arial" w:hAnsi="Arial" w:cs="Arial"/>
                <w:sz w:val="20"/>
                <w:szCs w:val="20"/>
              </w:rPr>
              <w:t xml:space="preserve"> drawn out in consultation with the </w:t>
            </w:r>
            <w:r w:rsidR="00A70999" w:rsidRPr="00CE06B0">
              <w:rPr>
                <w:rFonts w:ascii="Arial" w:hAnsi="Arial" w:cs="Arial"/>
                <w:sz w:val="20"/>
                <w:szCs w:val="20"/>
              </w:rPr>
              <w:t>Project Architect</w:t>
            </w:r>
            <w:r w:rsidRPr="00CE06B0">
              <w:rPr>
                <w:rFonts w:ascii="Arial" w:hAnsi="Arial" w:cs="Arial"/>
                <w:sz w:val="20"/>
                <w:szCs w:val="20"/>
              </w:rPr>
              <w:t xml:space="preserve">.  Adequate labour force shall be provided to complete the work within the specified period.  Proper security aspects should be taken care of by adequate vigilance in view of the importance of the building.  Default in compliance with the programmes so </w:t>
            </w:r>
            <w:r w:rsidR="00177D62" w:rsidRPr="00CE06B0">
              <w:rPr>
                <w:rFonts w:ascii="Arial" w:hAnsi="Arial" w:cs="Arial"/>
                <w:sz w:val="20"/>
                <w:szCs w:val="20"/>
              </w:rPr>
              <w:t>finalized</w:t>
            </w:r>
            <w:r w:rsidRPr="00CE06B0">
              <w:rPr>
                <w:rFonts w:ascii="Arial" w:hAnsi="Arial" w:cs="Arial"/>
                <w:sz w:val="20"/>
                <w:szCs w:val="20"/>
              </w:rPr>
              <w:t xml:space="preserve"> shall entail operation of liquidated damages as stated.</w:t>
            </w:r>
            <w:r w:rsidRPr="00CE06B0">
              <w:t xml:space="preserve"> </w:t>
            </w:r>
          </w:p>
        </w:tc>
      </w:tr>
      <w:tr w:rsidR="005E69D6" w:rsidRPr="00CE06B0">
        <w:trPr>
          <w:trHeight w:val="144"/>
        </w:trPr>
        <w:tc>
          <w:tcPr>
            <w:tcW w:w="9379" w:type="dxa"/>
          </w:tcPr>
          <w:p w:rsidR="005E69D6" w:rsidRPr="00CE06B0" w:rsidRDefault="005E69D6" w:rsidP="00664414">
            <w:pPr>
              <w:jc w:val="both"/>
              <w:rPr>
                <w:rFonts w:ascii="Arial" w:hAnsi="Arial" w:cs="Arial"/>
                <w:sz w:val="20"/>
                <w:szCs w:val="20"/>
              </w:rPr>
            </w:pPr>
            <w:r w:rsidRPr="00CE06B0">
              <w:rPr>
                <w:rFonts w:ascii="Arial" w:hAnsi="Arial" w:cs="Arial"/>
                <w:b/>
                <w:sz w:val="20"/>
                <w:szCs w:val="20"/>
              </w:rPr>
              <w:t>Subletting the work</w:t>
            </w:r>
            <w:r w:rsidR="00CE6355" w:rsidRPr="00CE06B0">
              <w:rPr>
                <w:rFonts w:ascii="Arial" w:hAnsi="Arial" w:cs="Arial"/>
                <w:sz w:val="20"/>
                <w:szCs w:val="20"/>
              </w:rPr>
              <w:t xml:space="preserve">: </w:t>
            </w:r>
            <w:r w:rsidRPr="00CE06B0">
              <w:rPr>
                <w:rFonts w:ascii="Arial" w:hAnsi="Arial" w:cs="Arial"/>
                <w:sz w:val="20"/>
                <w:szCs w:val="20"/>
              </w:rPr>
              <w:t>The contractor shall not directly or indirectly sublet the work to other party without written permission from the bank.</w:t>
            </w:r>
          </w:p>
        </w:tc>
      </w:tr>
      <w:tr w:rsidR="005E69D6" w:rsidRPr="00CE06B0">
        <w:trPr>
          <w:trHeight w:val="144"/>
        </w:trPr>
        <w:tc>
          <w:tcPr>
            <w:tcW w:w="9379" w:type="dxa"/>
          </w:tcPr>
          <w:p w:rsidR="005E69D6" w:rsidRPr="00CE06B0" w:rsidRDefault="005E69D6" w:rsidP="00664414">
            <w:pPr>
              <w:jc w:val="both"/>
              <w:rPr>
                <w:rFonts w:ascii="Arial" w:hAnsi="Arial" w:cs="Arial"/>
                <w:b/>
                <w:sz w:val="20"/>
                <w:szCs w:val="20"/>
              </w:rPr>
            </w:pPr>
          </w:p>
        </w:tc>
      </w:tr>
      <w:tr w:rsidR="005E69D6" w:rsidRPr="00CE06B0">
        <w:trPr>
          <w:trHeight w:val="144"/>
        </w:trPr>
        <w:tc>
          <w:tcPr>
            <w:tcW w:w="9379" w:type="dxa"/>
          </w:tcPr>
          <w:p w:rsidR="005E69D6" w:rsidRPr="00CE06B0" w:rsidRDefault="005E69D6" w:rsidP="00CE6355">
            <w:pPr>
              <w:jc w:val="both"/>
              <w:rPr>
                <w:rFonts w:ascii="Arial" w:hAnsi="Arial" w:cs="Arial"/>
                <w:sz w:val="20"/>
                <w:szCs w:val="20"/>
              </w:rPr>
            </w:pPr>
            <w:r w:rsidRPr="00CE06B0">
              <w:rPr>
                <w:rFonts w:ascii="Arial" w:hAnsi="Arial" w:cs="Arial"/>
                <w:b/>
                <w:sz w:val="20"/>
                <w:szCs w:val="20"/>
              </w:rPr>
              <w:t>Quantities of works are provisional</w:t>
            </w:r>
            <w:r w:rsidRPr="00CE06B0">
              <w:rPr>
                <w:rFonts w:ascii="Arial" w:hAnsi="Arial" w:cs="Arial"/>
                <w:sz w:val="20"/>
                <w:szCs w:val="20"/>
              </w:rPr>
              <w:t>:</w:t>
            </w:r>
            <w:r w:rsidR="00CE6355" w:rsidRPr="00CE06B0">
              <w:rPr>
                <w:rFonts w:ascii="Arial" w:hAnsi="Arial" w:cs="Arial"/>
                <w:sz w:val="20"/>
                <w:szCs w:val="20"/>
              </w:rPr>
              <w:t xml:space="preserve"> </w:t>
            </w:r>
            <w:r w:rsidRPr="00CE06B0">
              <w:rPr>
                <w:rFonts w:ascii="Arial" w:hAnsi="Arial" w:cs="Arial"/>
                <w:sz w:val="20"/>
                <w:szCs w:val="20"/>
              </w:rPr>
              <w:t>The quantities mentioned in schedule are provisional and likely to increase / decrease to any extent or may be omitted thus altering the aggregate value of the contract.  No claim for loss of profit / business shall be entertained on this account</w:t>
            </w:r>
            <w:r w:rsidR="00033669">
              <w:rPr>
                <w:rFonts w:ascii="Arial" w:hAnsi="Arial" w:cs="Arial"/>
                <w:sz w:val="20"/>
                <w:szCs w:val="20"/>
              </w:rPr>
              <w:t>.</w:t>
            </w:r>
          </w:p>
        </w:tc>
      </w:tr>
      <w:tr w:rsidR="005E69D6" w:rsidRPr="00CE06B0">
        <w:trPr>
          <w:trHeight w:val="144"/>
        </w:trPr>
        <w:tc>
          <w:tcPr>
            <w:tcW w:w="9379" w:type="dxa"/>
          </w:tcPr>
          <w:p w:rsidR="005E69D6" w:rsidRPr="00CE06B0" w:rsidRDefault="005E69D6" w:rsidP="00664414">
            <w:pPr>
              <w:jc w:val="both"/>
              <w:rPr>
                <w:rFonts w:ascii="Arial" w:hAnsi="Arial" w:cs="Arial"/>
                <w:sz w:val="20"/>
                <w:szCs w:val="20"/>
              </w:rPr>
            </w:pPr>
          </w:p>
        </w:tc>
      </w:tr>
      <w:tr w:rsidR="005E69D6" w:rsidRPr="00CE06B0">
        <w:trPr>
          <w:trHeight w:val="810"/>
        </w:trPr>
        <w:tc>
          <w:tcPr>
            <w:tcW w:w="9379" w:type="dxa"/>
          </w:tcPr>
          <w:p w:rsidR="005E69D6" w:rsidRPr="00CE06B0" w:rsidRDefault="005E69D6" w:rsidP="00CE6355">
            <w:pPr>
              <w:pStyle w:val="BodyTextIndent2"/>
              <w:spacing w:line="240" w:lineRule="auto"/>
              <w:ind w:left="0"/>
              <w:jc w:val="both"/>
              <w:rPr>
                <w:rFonts w:ascii="Arial" w:hAnsi="Arial" w:cs="Arial"/>
                <w:sz w:val="20"/>
                <w:szCs w:val="20"/>
              </w:rPr>
            </w:pPr>
            <w:r w:rsidRPr="00CE06B0">
              <w:rPr>
                <w:rFonts w:ascii="Arial" w:hAnsi="Arial" w:cs="Arial"/>
                <w:b/>
                <w:sz w:val="20"/>
                <w:szCs w:val="20"/>
              </w:rPr>
              <w:t>Distribution of work</w:t>
            </w:r>
            <w:r w:rsidRPr="00CE06B0">
              <w:rPr>
                <w:rFonts w:ascii="Arial" w:hAnsi="Arial" w:cs="Arial"/>
                <w:sz w:val="20"/>
                <w:szCs w:val="20"/>
              </w:rPr>
              <w:t>:</w:t>
            </w:r>
            <w:r w:rsidR="00CE6355" w:rsidRPr="00CE06B0">
              <w:rPr>
                <w:rFonts w:ascii="Arial" w:hAnsi="Arial" w:cs="Arial"/>
                <w:sz w:val="20"/>
                <w:szCs w:val="20"/>
              </w:rPr>
              <w:t xml:space="preserve"> </w:t>
            </w:r>
            <w:r w:rsidRPr="00CE06B0">
              <w:rPr>
                <w:rFonts w:ascii="Arial" w:hAnsi="Arial" w:cs="Arial"/>
                <w:sz w:val="20"/>
                <w:szCs w:val="20"/>
              </w:rPr>
              <w:t>The Bank reserve the right to distribute the work for which quotation have been called, among more than one parties, if found necessary.  No claim in this respect shall be considered  and the contractor agrees to cooperate with other agencies appointed by the bank.</w:t>
            </w:r>
          </w:p>
        </w:tc>
      </w:tr>
      <w:tr w:rsidR="005E69D6" w:rsidRPr="00CE06B0">
        <w:trPr>
          <w:trHeight w:val="144"/>
        </w:trPr>
        <w:tc>
          <w:tcPr>
            <w:tcW w:w="9379" w:type="dxa"/>
          </w:tcPr>
          <w:p w:rsidR="005E69D6" w:rsidRPr="00CE06B0" w:rsidRDefault="005E69D6" w:rsidP="00664414">
            <w:pPr>
              <w:jc w:val="both"/>
              <w:rPr>
                <w:rFonts w:ascii="Arial" w:hAnsi="Arial" w:cs="Arial"/>
                <w:sz w:val="20"/>
                <w:szCs w:val="20"/>
              </w:rPr>
            </w:pPr>
          </w:p>
        </w:tc>
      </w:tr>
      <w:tr w:rsidR="005E69D6" w:rsidRPr="00CE06B0">
        <w:trPr>
          <w:trHeight w:val="144"/>
        </w:trPr>
        <w:tc>
          <w:tcPr>
            <w:tcW w:w="9379" w:type="dxa"/>
          </w:tcPr>
          <w:p w:rsidR="005E69D6" w:rsidRPr="00CE06B0" w:rsidRDefault="005E69D6" w:rsidP="00CE6355">
            <w:pPr>
              <w:jc w:val="both"/>
              <w:rPr>
                <w:rFonts w:ascii="Arial" w:hAnsi="Arial" w:cs="Arial"/>
                <w:sz w:val="20"/>
                <w:szCs w:val="20"/>
              </w:rPr>
            </w:pPr>
            <w:r w:rsidRPr="00CE06B0">
              <w:rPr>
                <w:rFonts w:ascii="Arial" w:hAnsi="Arial" w:cs="Arial"/>
                <w:b/>
                <w:sz w:val="20"/>
                <w:szCs w:val="20"/>
              </w:rPr>
              <w:t>Third party damage</w:t>
            </w:r>
            <w:r w:rsidRPr="00CE06B0">
              <w:rPr>
                <w:rFonts w:ascii="Arial" w:hAnsi="Arial" w:cs="Arial"/>
                <w:sz w:val="20"/>
                <w:szCs w:val="20"/>
              </w:rPr>
              <w:t>:</w:t>
            </w:r>
            <w:r w:rsidR="00CE6355" w:rsidRPr="00CE06B0">
              <w:rPr>
                <w:rFonts w:ascii="Arial" w:hAnsi="Arial" w:cs="Arial"/>
                <w:sz w:val="20"/>
                <w:szCs w:val="20"/>
              </w:rPr>
              <w:t xml:space="preserve"> </w:t>
            </w:r>
            <w:r w:rsidRPr="00CE06B0">
              <w:rPr>
                <w:rFonts w:ascii="Arial" w:hAnsi="Arial" w:cs="Arial"/>
                <w:sz w:val="20"/>
                <w:szCs w:val="20"/>
              </w:rPr>
              <w:t>The contractor shall be responsible for all injury to persons, animals, building, building structure, any damage to road, streets, footpaths and shall rectify it at its own cost.</w:t>
            </w:r>
          </w:p>
        </w:tc>
      </w:tr>
      <w:tr w:rsidR="005E69D6" w:rsidRPr="00CE06B0">
        <w:trPr>
          <w:trHeight w:val="144"/>
        </w:trPr>
        <w:tc>
          <w:tcPr>
            <w:tcW w:w="9379" w:type="dxa"/>
          </w:tcPr>
          <w:p w:rsidR="005E69D6" w:rsidRPr="00CE06B0" w:rsidRDefault="005E69D6" w:rsidP="00664414">
            <w:pPr>
              <w:jc w:val="both"/>
              <w:rPr>
                <w:rFonts w:ascii="Arial" w:hAnsi="Arial" w:cs="Arial"/>
                <w:sz w:val="20"/>
                <w:szCs w:val="20"/>
              </w:rPr>
            </w:pPr>
          </w:p>
        </w:tc>
      </w:tr>
      <w:tr w:rsidR="005E69D6" w:rsidRPr="00CE06B0">
        <w:trPr>
          <w:trHeight w:val="144"/>
        </w:trPr>
        <w:tc>
          <w:tcPr>
            <w:tcW w:w="9379" w:type="dxa"/>
          </w:tcPr>
          <w:p w:rsidR="005E69D6" w:rsidRPr="00CE06B0" w:rsidRDefault="005E69D6" w:rsidP="00CE6355">
            <w:pPr>
              <w:pStyle w:val="BodyText"/>
              <w:tabs>
                <w:tab w:val="left" w:pos="252"/>
              </w:tabs>
              <w:rPr>
                <w:rFonts w:cs="Arial"/>
                <w:sz w:val="20"/>
                <w:szCs w:val="20"/>
              </w:rPr>
            </w:pPr>
            <w:r w:rsidRPr="00CE06B0">
              <w:rPr>
                <w:rFonts w:cs="Arial"/>
                <w:sz w:val="20"/>
                <w:szCs w:val="20"/>
              </w:rPr>
              <w:t xml:space="preserve">Insurance cover: </w:t>
            </w:r>
            <w:r w:rsidRPr="00CE06B0">
              <w:rPr>
                <w:rFonts w:cs="Arial"/>
                <w:b w:val="0"/>
                <w:sz w:val="20"/>
                <w:szCs w:val="20"/>
              </w:rPr>
              <w:t xml:space="preserve">All the </w:t>
            </w:r>
            <w:r w:rsidR="00FA5D39" w:rsidRPr="00CE06B0">
              <w:rPr>
                <w:rFonts w:cs="Arial"/>
                <w:b w:val="0"/>
                <w:sz w:val="20"/>
                <w:szCs w:val="20"/>
              </w:rPr>
              <w:t>workers of</w:t>
            </w:r>
            <w:r w:rsidRPr="00CE06B0">
              <w:rPr>
                <w:rFonts w:cs="Arial"/>
                <w:b w:val="0"/>
                <w:sz w:val="20"/>
                <w:szCs w:val="20"/>
              </w:rPr>
              <w:t xml:space="preserve"> the contractor as well as his sub-contractor must be properly covered by an Insurance Policy under Workman’s Compensation Act and Fatal Accidents Act.  The contractor at his own expenses arrange to effect and maintain until the virtual completion of the contract, insurance policy in the joint name of the Bank and the contractor against this risk to be retained by the Bank until the virtual completion of the work, and indemnify the Bank from all the liabilities arising out of such events.  In case of delay, contractor shall arrange to extend insurance policy till work is completed.</w:t>
            </w:r>
            <w:r w:rsidRPr="00CE06B0">
              <w:rPr>
                <w:rFonts w:cs="Arial"/>
                <w:sz w:val="20"/>
                <w:szCs w:val="20"/>
              </w:rPr>
              <w:t xml:space="preserve"> </w:t>
            </w:r>
          </w:p>
        </w:tc>
      </w:tr>
      <w:tr w:rsidR="005E69D6" w:rsidRPr="00CE06B0">
        <w:trPr>
          <w:trHeight w:val="144"/>
        </w:trPr>
        <w:tc>
          <w:tcPr>
            <w:tcW w:w="9379" w:type="dxa"/>
          </w:tcPr>
          <w:p w:rsidR="005E69D6" w:rsidRPr="00CE06B0" w:rsidRDefault="005E69D6" w:rsidP="00664414">
            <w:pPr>
              <w:jc w:val="both"/>
              <w:rPr>
                <w:rFonts w:ascii="Arial" w:hAnsi="Arial" w:cs="Arial"/>
                <w:sz w:val="20"/>
                <w:szCs w:val="20"/>
              </w:rPr>
            </w:pPr>
          </w:p>
        </w:tc>
      </w:tr>
      <w:tr w:rsidR="005E69D6" w:rsidRPr="00CE06B0">
        <w:trPr>
          <w:trHeight w:val="144"/>
        </w:trPr>
        <w:tc>
          <w:tcPr>
            <w:tcW w:w="9379" w:type="dxa"/>
          </w:tcPr>
          <w:p w:rsidR="005E69D6" w:rsidRPr="00CE06B0" w:rsidRDefault="005E69D6" w:rsidP="00CE6355">
            <w:pPr>
              <w:jc w:val="both"/>
              <w:rPr>
                <w:rFonts w:ascii="Arial" w:hAnsi="Arial" w:cs="Arial"/>
                <w:sz w:val="20"/>
                <w:szCs w:val="20"/>
              </w:rPr>
            </w:pPr>
            <w:r w:rsidRPr="00CE06B0">
              <w:rPr>
                <w:rFonts w:ascii="Arial" w:hAnsi="Arial" w:cs="Arial"/>
                <w:b/>
                <w:sz w:val="20"/>
                <w:szCs w:val="20"/>
              </w:rPr>
              <w:t>Delay &amp; Extension of time</w:t>
            </w:r>
            <w:r w:rsidRPr="00CE06B0">
              <w:rPr>
                <w:rFonts w:ascii="Arial" w:hAnsi="Arial" w:cs="Arial"/>
                <w:sz w:val="20"/>
                <w:szCs w:val="20"/>
              </w:rPr>
              <w:t>:</w:t>
            </w:r>
            <w:r w:rsidR="00CE6355" w:rsidRPr="00CE06B0">
              <w:rPr>
                <w:rFonts w:ascii="Arial" w:hAnsi="Arial" w:cs="Arial"/>
                <w:sz w:val="20"/>
                <w:szCs w:val="20"/>
              </w:rPr>
              <w:t xml:space="preserve"> </w:t>
            </w:r>
            <w:r w:rsidRPr="00CE06B0">
              <w:rPr>
                <w:rFonts w:ascii="Arial" w:hAnsi="Arial" w:cs="Arial"/>
                <w:sz w:val="20"/>
                <w:szCs w:val="20"/>
              </w:rPr>
              <w:t>All the work should be completed within the specified period in the tender.  If the work is delayed due to the reasons beyond the control of the contractor, he should applying to the Bank explaining, therein the reasons for such delays, immediately and if in the opinion of Bank’s authorities the delay is justified, the contractor shall be granted extension in time limit.</w:t>
            </w:r>
          </w:p>
        </w:tc>
      </w:tr>
      <w:tr w:rsidR="005E69D6" w:rsidRPr="00CE06B0">
        <w:trPr>
          <w:trHeight w:val="144"/>
        </w:trPr>
        <w:tc>
          <w:tcPr>
            <w:tcW w:w="9379" w:type="dxa"/>
          </w:tcPr>
          <w:p w:rsidR="005E69D6" w:rsidRPr="00CE06B0" w:rsidRDefault="005E69D6" w:rsidP="00664414">
            <w:pPr>
              <w:jc w:val="both"/>
              <w:rPr>
                <w:rFonts w:ascii="Arial" w:hAnsi="Arial" w:cs="Arial"/>
                <w:sz w:val="20"/>
                <w:szCs w:val="20"/>
              </w:rPr>
            </w:pPr>
          </w:p>
        </w:tc>
      </w:tr>
      <w:tr w:rsidR="005E69D6" w:rsidRPr="00CE06B0">
        <w:trPr>
          <w:trHeight w:val="144"/>
        </w:trPr>
        <w:tc>
          <w:tcPr>
            <w:tcW w:w="9379" w:type="dxa"/>
          </w:tcPr>
          <w:p w:rsidR="005E69D6" w:rsidRPr="00CE06B0" w:rsidRDefault="005E69D6" w:rsidP="00331AA9">
            <w:pPr>
              <w:jc w:val="both"/>
              <w:rPr>
                <w:rFonts w:ascii="Arial" w:hAnsi="Arial" w:cs="Arial"/>
                <w:sz w:val="20"/>
                <w:szCs w:val="20"/>
              </w:rPr>
            </w:pPr>
            <w:r w:rsidRPr="00CE06B0">
              <w:rPr>
                <w:rFonts w:ascii="Arial" w:hAnsi="Arial" w:cs="Arial"/>
                <w:b/>
                <w:sz w:val="20"/>
                <w:szCs w:val="20"/>
              </w:rPr>
              <w:t>Certificate of virtual completion</w:t>
            </w:r>
            <w:r w:rsidRPr="00CE06B0">
              <w:rPr>
                <w:rFonts w:ascii="Arial" w:hAnsi="Arial" w:cs="Arial"/>
                <w:sz w:val="20"/>
                <w:szCs w:val="20"/>
              </w:rPr>
              <w:t>:</w:t>
            </w:r>
            <w:r w:rsidR="00CE6355" w:rsidRPr="00CE06B0">
              <w:rPr>
                <w:rFonts w:ascii="Arial" w:hAnsi="Arial" w:cs="Arial"/>
                <w:sz w:val="20"/>
                <w:szCs w:val="20"/>
              </w:rPr>
              <w:t xml:space="preserve"> </w:t>
            </w:r>
            <w:r w:rsidRPr="00CE06B0">
              <w:rPr>
                <w:rFonts w:ascii="Arial" w:hAnsi="Arial" w:cs="Arial"/>
                <w:sz w:val="20"/>
                <w:szCs w:val="20"/>
              </w:rPr>
              <w:t xml:space="preserve">As soon as the work is completed, the contractor shall inform in writing such completion to the </w:t>
            </w:r>
            <w:r w:rsidR="00033669" w:rsidRPr="00033669">
              <w:rPr>
                <w:rFonts w:ascii="Arial" w:hAnsi="Arial" w:cs="Arial"/>
                <w:b/>
                <w:bCs/>
                <w:sz w:val="20"/>
                <w:szCs w:val="20"/>
              </w:rPr>
              <w:t>PE department Regional office &amp;</w:t>
            </w:r>
            <w:r w:rsidR="00033669">
              <w:rPr>
                <w:rFonts w:ascii="Arial" w:hAnsi="Arial" w:cs="Arial"/>
                <w:sz w:val="20"/>
                <w:szCs w:val="20"/>
              </w:rPr>
              <w:t xml:space="preserve"> </w:t>
            </w:r>
            <w:r w:rsidR="00A70999" w:rsidRPr="00FC2FE4">
              <w:rPr>
                <w:rFonts w:ascii="Arial" w:hAnsi="Arial" w:cs="Arial"/>
                <w:b/>
                <w:bCs/>
                <w:sz w:val="20"/>
                <w:szCs w:val="20"/>
              </w:rPr>
              <w:t>Project Architect</w:t>
            </w:r>
            <w:r w:rsidR="000F25A2">
              <w:rPr>
                <w:rFonts w:ascii="Arial" w:hAnsi="Arial" w:cs="Arial"/>
                <w:b/>
                <w:bCs/>
                <w:sz w:val="20"/>
                <w:szCs w:val="20"/>
              </w:rPr>
              <w:t xml:space="preserve">, </w:t>
            </w:r>
            <w:r w:rsidR="00985CBD" w:rsidRPr="00FC2FE4">
              <w:rPr>
                <w:rFonts w:ascii="Arial" w:hAnsi="Arial" w:cs="Arial"/>
                <w:b/>
                <w:bCs/>
                <w:sz w:val="20"/>
                <w:szCs w:val="20"/>
              </w:rPr>
              <w:t xml:space="preserve">M/s </w:t>
            </w:r>
            <w:r w:rsidR="00331AA9">
              <w:rPr>
                <w:rFonts w:ascii="Arial" w:hAnsi="Arial" w:cs="Arial"/>
                <w:b/>
                <w:bCs/>
                <w:sz w:val="20"/>
                <w:szCs w:val="20"/>
              </w:rPr>
              <w:t>Mohit</w:t>
            </w:r>
            <w:r w:rsidR="00985CBD" w:rsidRPr="00FC2FE4">
              <w:rPr>
                <w:rFonts w:ascii="Arial" w:hAnsi="Arial" w:cs="Arial"/>
                <w:b/>
                <w:bCs/>
                <w:sz w:val="20"/>
                <w:szCs w:val="20"/>
              </w:rPr>
              <w:t xml:space="preserve"> &amp; Associates, </w:t>
            </w:r>
            <w:r w:rsidR="00331AA9">
              <w:rPr>
                <w:rFonts w:ascii="Arial" w:hAnsi="Arial" w:cs="Arial"/>
                <w:b/>
                <w:bCs/>
                <w:sz w:val="20"/>
                <w:szCs w:val="20"/>
              </w:rPr>
              <w:t>L-2/554 Vineet Khand, Gomti Nagar Lucknow</w:t>
            </w:r>
            <w:r w:rsidR="00FC2FE4">
              <w:rPr>
                <w:rFonts w:ascii="Arial" w:hAnsi="Arial" w:cs="Arial"/>
                <w:sz w:val="20"/>
                <w:szCs w:val="20"/>
              </w:rPr>
              <w:t xml:space="preserve">  </w:t>
            </w:r>
            <w:r w:rsidRPr="00CE06B0">
              <w:rPr>
                <w:rFonts w:ascii="Arial" w:hAnsi="Arial" w:cs="Arial"/>
                <w:sz w:val="20"/>
                <w:szCs w:val="20"/>
              </w:rPr>
              <w:t>who will inspect the work and if satisfied will issue the certificate that the work has been virtually completed and the defects liability period shall commence from the date of such certificate.</w:t>
            </w:r>
          </w:p>
        </w:tc>
      </w:tr>
      <w:tr w:rsidR="005E69D6" w:rsidRPr="00CE06B0">
        <w:trPr>
          <w:trHeight w:val="144"/>
        </w:trPr>
        <w:tc>
          <w:tcPr>
            <w:tcW w:w="9379" w:type="dxa"/>
          </w:tcPr>
          <w:p w:rsidR="005E69D6" w:rsidRPr="00CE06B0" w:rsidRDefault="005E69D6" w:rsidP="00664414">
            <w:pPr>
              <w:jc w:val="both"/>
              <w:rPr>
                <w:rFonts w:ascii="Arial" w:hAnsi="Arial" w:cs="Arial"/>
                <w:sz w:val="20"/>
                <w:szCs w:val="20"/>
              </w:rPr>
            </w:pPr>
          </w:p>
        </w:tc>
      </w:tr>
      <w:tr w:rsidR="005E69D6" w:rsidRPr="00CE06B0">
        <w:trPr>
          <w:trHeight w:val="144"/>
        </w:trPr>
        <w:tc>
          <w:tcPr>
            <w:tcW w:w="9379" w:type="dxa"/>
          </w:tcPr>
          <w:p w:rsidR="005E69D6" w:rsidRPr="00CE06B0" w:rsidRDefault="005E69D6" w:rsidP="00664414">
            <w:pPr>
              <w:jc w:val="both"/>
              <w:rPr>
                <w:rFonts w:ascii="Arial" w:hAnsi="Arial" w:cs="Arial"/>
                <w:sz w:val="20"/>
                <w:szCs w:val="20"/>
              </w:rPr>
            </w:pPr>
            <w:r w:rsidRPr="00CE06B0">
              <w:rPr>
                <w:rFonts w:ascii="Arial" w:hAnsi="Arial" w:cs="Arial"/>
                <w:b/>
                <w:sz w:val="20"/>
                <w:szCs w:val="20"/>
              </w:rPr>
              <w:t>Defect liability period</w:t>
            </w:r>
            <w:r w:rsidRPr="00CE06B0">
              <w:rPr>
                <w:rFonts w:ascii="Arial" w:hAnsi="Arial" w:cs="Arial"/>
                <w:sz w:val="20"/>
                <w:szCs w:val="20"/>
              </w:rPr>
              <w:t>:</w:t>
            </w:r>
            <w:r w:rsidRPr="00CE06B0">
              <w:rPr>
                <w:rFonts w:ascii="Arial" w:hAnsi="Arial" w:cs="Arial"/>
                <w:sz w:val="20"/>
                <w:szCs w:val="20"/>
              </w:rPr>
              <w:tab/>
              <w:t>The defects or other faults which may appear during the defect liability period which is 12 months after the virtual c</w:t>
            </w:r>
            <w:r w:rsidR="00CE6355" w:rsidRPr="00CE06B0">
              <w:rPr>
                <w:rFonts w:ascii="Arial" w:hAnsi="Arial" w:cs="Arial"/>
                <w:sz w:val="20"/>
                <w:szCs w:val="20"/>
              </w:rPr>
              <w:t xml:space="preserve">ompletion of the work, arising </w:t>
            </w:r>
            <w:r w:rsidRPr="00CE06B0">
              <w:rPr>
                <w:rFonts w:ascii="Arial" w:hAnsi="Arial" w:cs="Arial"/>
                <w:sz w:val="20"/>
                <w:szCs w:val="20"/>
              </w:rPr>
              <w:t>in the opinion of the bank due to inferior quality of material or bad workmanship not in accordance with the contract, contractor shall make good at his own cost within a reasonable time.  In case of default, Bank may employ and pay other agencies to amend and make good such defects and all expenses / damages / losses shall be recoverable by Bank or may be deducted from any money due to the contractor</w:t>
            </w:r>
          </w:p>
        </w:tc>
      </w:tr>
      <w:tr w:rsidR="005E69D6" w:rsidRPr="00CE06B0">
        <w:trPr>
          <w:trHeight w:val="144"/>
        </w:trPr>
        <w:tc>
          <w:tcPr>
            <w:tcW w:w="9379" w:type="dxa"/>
          </w:tcPr>
          <w:p w:rsidR="005E69D6" w:rsidRPr="00CE06B0" w:rsidRDefault="005E69D6" w:rsidP="00664414">
            <w:pPr>
              <w:jc w:val="both"/>
              <w:rPr>
                <w:rFonts w:ascii="Arial" w:hAnsi="Arial" w:cs="Arial"/>
                <w:sz w:val="20"/>
                <w:szCs w:val="20"/>
              </w:rPr>
            </w:pPr>
          </w:p>
        </w:tc>
      </w:tr>
      <w:tr w:rsidR="005E69D6" w:rsidRPr="00CE06B0">
        <w:trPr>
          <w:trHeight w:val="144"/>
        </w:trPr>
        <w:tc>
          <w:tcPr>
            <w:tcW w:w="9379" w:type="dxa"/>
          </w:tcPr>
          <w:p w:rsidR="005E69D6" w:rsidRPr="00CE06B0" w:rsidRDefault="005E69D6" w:rsidP="00CE6355">
            <w:pPr>
              <w:pStyle w:val="BodyTextIndent2"/>
              <w:spacing w:line="240" w:lineRule="auto"/>
              <w:ind w:left="0"/>
              <w:jc w:val="both"/>
              <w:rPr>
                <w:rFonts w:ascii="Arial" w:hAnsi="Arial" w:cs="Arial"/>
                <w:sz w:val="20"/>
                <w:szCs w:val="20"/>
              </w:rPr>
            </w:pPr>
            <w:r w:rsidRPr="00CE06B0">
              <w:rPr>
                <w:rFonts w:ascii="Arial" w:hAnsi="Arial" w:cs="Arial"/>
                <w:b/>
                <w:sz w:val="20"/>
                <w:szCs w:val="20"/>
              </w:rPr>
              <w:t>Arrangement of work</w:t>
            </w:r>
            <w:r w:rsidRPr="00CE06B0">
              <w:rPr>
                <w:rFonts w:ascii="Arial" w:hAnsi="Arial" w:cs="Arial"/>
                <w:sz w:val="20"/>
                <w:szCs w:val="20"/>
              </w:rPr>
              <w:t>:</w:t>
            </w:r>
            <w:r w:rsidR="00CE6355" w:rsidRPr="00CE06B0">
              <w:rPr>
                <w:rFonts w:ascii="Arial" w:hAnsi="Arial" w:cs="Arial"/>
                <w:sz w:val="20"/>
                <w:szCs w:val="20"/>
              </w:rPr>
              <w:t xml:space="preserve"> </w:t>
            </w:r>
            <w:r w:rsidRPr="00CE06B0">
              <w:rPr>
                <w:rFonts w:ascii="Arial" w:hAnsi="Arial" w:cs="Arial"/>
                <w:sz w:val="20"/>
                <w:szCs w:val="20"/>
              </w:rPr>
              <w:t xml:space="preserve">The contractor shall </w:t>
            </w:r>
            <w:r w:rsidR="00E34D5D" w:rsidRPr="00CE06B0">
              <w:rPr>
                <w:rFonts w:ascii="Arial" w:hAnsi="Arial" w:cs="Arial"/>
                <w:sz w:val="20"/>
                <w:szCs w:val="20"/>
              </w:rPr>
              <w:t>organize</w:t>
            </w:r>
            <w:r w:rsidRPr="00CE06B0">
              <w:rPr>
                <w:rFonts w:ascii="Arial" w:hAnsi="Arial" w:cs="Arial"/>
                <w:sz w:val="20"/>
                <w:szCs w:val="20"/>
              </w:rPr>
              <w:t xml:space="preserve"> the work in such a way that the office users or the nearby public area put to no hardships and the working of the office is not affected.  The contractor shall take adequate care during the progress of work to protect the office </w:t>
            </w:r>
            <w:r w:rsidR="00B51527" w:rsidRPr="00CE06B0">
              <w:rPr>
                <w:rFonts w:ascii="Arial" w:hAnsi="Arial" w:cs="Arial"/>
                <w:sz w:val="20"/>
                <w:szCs w:val="20"/>
              </w:rPr>
              <w:t>property like</w:t>
            </w:r>
            <w:r w:rsidRPr="00CE06B0">
              <w:rPr>
                <w:rFonts w:ascii="Arial" w:hAnsi="Arial" w:cs="Arial"/>
                <w:sz w:val="20"/>
                <w:szCs w:val="20"/>
              </w:rPr>
              <w:t xml:space="preserve"> stationery, furniture, etc.  In case of any damage, the same shall be made good by the contractor.  Contractor is agreed to work after office hours for which no extra cost shall be considered. </w:t>
            </w:r>
          </w:p>
        </w:tc>
      </w:tr>
      <w:tr w:rsidR="005E69D6" w:rsidRPr="00CE06B0">
        <w:trPr>
          <w:trHeight w:val="324"/>
        </w:trPr>
        <w:tc>
          <w:tcPr>
            <w:tcW w:w="9379" w:type="dxa"/>
          </w:tcPr>
          <w:p w:rsidR="005E69D6" w:rsidRPr="00CE06B0" w:rsidRDefault="005E69D6" w:rsidP="00664414">
            <w:pPr>
              <w:jc w:val="both"/>
              <w:rPr>
                <w:rFonts w:ascii="Arial" w:hAnsi="Arial" w:cs="Arial"/>
                <w:sz w:val="20"/>
                <w:szCs w:val="20"/>
                <w:u w:val="single"/>
              </w:rPr>
            </w:pPr>
          </w:p>
        </w:tc>
      </w:tr>
      <w:tr w:rsidR="005E69D6" w:rsidRPr="00CE06B0">
        <w:trPr>
          <w:trHeight w:val="144"/>
        </w:trPr>
        <w:tc>
          <w:tcPr>
            <w:tcW w:w="9379" w:type="dxa"/>
          </w:tcPr>
          <w:p w:rsidR="005E69D6" w:rsidRPr="00CE06B0" w:rsidRDefault="005E69D6" w:rsidP="00FA5D39">
            <w:pPr>
              <w:pStyle w:val="BodyTextIndent2"/>
              <w:spacing w:line="240" w:lineRule="auto"/>
              <w:ind w:left="0"/>
              <w:jc w:val="both"/>
              <w:rPr>
                <w:rFonts w:ascii="Arial" w:hAnsi="Arial" w:cs="Arial"/>
                <w:sz w:val="20"/>
                <w:szCs w:val="20"/>
              </w:rPr>
            </w:pPr>
            <w:r w:rsidRPr="00CE06B0">
              <w:rPr>
                <w:rFonts w:ascii="Arial" w:hAnsi="Arial" w:cs="Arial"/>
                <w:b/>
                <w:sz w:val="20"/>
                <w:szCs w:val="20"/>
              </w:rPr>
              <w:t>Stacking of material</w:t>
            </w:r>
            <w:r w:rsidR="00CE6355" w:rsidRPr="00CE06B0">
              <w:rPr>
                <w:rFonts w:ascii="Arial" w:hAnsi="Arial" w:cs="Arial"/>
                <w:sz w:val="20"/>
                <w:szCs w:val="20"/>
              </w:rPr>
              <w:t xml:space="preserve">: </w:t>
            </w:r>
            <w:r w:rsidRPr="00CE06B0">
              <w:rPr>
                <w:rFonts w:ascii="Arial" w:hAnsi="Arial" w:cs="Arial"/>
                <w:sz w:val="20"/>
                <w:szCs w:val="20"/>
              </w:rPr>
              <w:t>The contractor is not to stack any of his material recklessly so as to endanger the safety of the building and cause any nuisance to the occupants and the public.</w:t>
            </w:r>
          </w:p>
        </w:tc>
      </w:tr>
      <w:tr w:rsidR="005E69D6" w:rsidRPr="00CE06B0">
        <w:trPr>
          <w:trHeight w:val="144"/>
        </w:trPr>
        <w:tc>
          <w:tcPr>
            <w:tcW w:w="9379" w:type="dxa"/>
          </w:tcPr>
          <w:p w:rsidR="005E69D6" w:rsidRPr="00CE06B0" w:rsidRDefault="005E69D6" w:rsidP="00FA5D39">
            <w:pPr>
              <w:jc w:val="both"/>
              <w:rPr>
                <w:rFonts w:ascii="Arial" w:hAnsi="Arial" w:cs="Arial"/>
                <w:sz w:val="20"/>
                <w:szCs w:val="20"/>
              </w:rPr>
            </w:pPr>
          </w:p>
        </w:tc>
      </w:tr>
      <w:tr w:rsidR="005E69D6" w:rsidRPr="00CE06B0">
        <w:trPr>
          <w:trHeight w:val="144"/>
        </w:trPr>
        <w:tc>
          <w:tcPr>
            <w:tcW w:w="9379" w:type="dxa"/>
          </w:tcPr>
          <w:p w:rsidR="005E69D6" w:rsidRDefault="005E69D6" w:rsidP="00FA5D39">
            <w:pPr>
              <w:pStyle w:val="BodyTextIndent2"/>
              <w:spacing w:line="240" w:lineRule="auto"/>
              <w:ind w:left="0"/>
              <w:jc w:val="both"/>
              <w:rPr>
                <w:rFonts w:ascii="Arial" w:hAnsi="Arial" w:cs="Arial"/>
                <w:sz w:val="20"/>
                <w:szCs w:val="20"/>
              </w:rPr>
            </w:pPr>
            <w:r w:rsidRPr="00CE06B0">
              <w:rPr>
                <w:rFonts w:ascii="Arial" w:hAnsi="Arial" w:cs="Arial"/>
                <w:b/>
                <w:sz w:val="20"/>
                <w:szCs w:val="20"/>
              </w:rPr>
              <w:t>Extra charges</w:t>
            </w:r>
            <w:r w:rsidRPr="00CE06B0">
              <w:rPr>
                <w:rFonts w:ascii="Arial" w:hAnsi="Arial" w:cs="Arial"/>
                <w:sz w:val="20"/>
                <w:szCs w:val="20"/>
              </w:rPr>
              <w:t>:</w:t>
            </w:r>
            <w:r w:rsidRPr="00CE06B0">
              <w:rPr>
                <w:rFonts w:ascii="Arial" w:hAnsi="Arial" w:cs="Arial"/>
                <w:sz w:val="20"/>
                <w:szCs w:val="20"/>
              </w:rPr>
              <w:tab/>
              <w:t>It must be clearly understood that all the conditions of contracts are intended to be strictly enforced and that no extra charges in respect of extra work will be allowed unless they are clearly outside the spirit and meaning of the condition and unless such work shall have been ordered in writing.</w:t>
            </w:r>
          </w:p>
          <w:p w:rsidR="004B622C" w:rsidRPr="00CE06B0" w:rsidRDefault="004B622C" w:rsidP="00FA5D39">
            <w:pPr>
              <w:pStyle w:val="BodyTextIndent2"/>
              <w:spacing w:line="240" w:lineRule="auto"/>
              <w:ind w:left="0"/>
              <w:jc w:val="both"/>
              <w:rPr>
                <w:rFonts w:ascii="Arial" w:hAnsi="Arial" w:cs="Arial"/>
                <w:sz w:val="20"/>
                <w:szCs w:val="20"/>
              </w:rPr>
            </w:pPr>
          </w:p>
        </w:tc>
      </w:tr>
      <w:tr w:rsidR="005E69D6" w:rsidRPr="00CE06B0">
        <w:trPr>
          <w:trHeight w:val="144"/>
        </w:trPr>
        <w:tc>
          <w:tcPr>
            <w:tcW w:w="9379" w:type="dxa"/>
          </w:tcPr>
          <w:p w:rsidR="005E69D6" w:rsidRPr="00CE06B0" w:rsidRDefault="005E69D6" w:rsidP="00FA5D39">
            <w:pPr>
              <w:jc w:val="both"/>
              <w:rPr>
                <w:rFonts w:ascii="Arial" w:hAnsi="Arial" w:cs="Arial"/>
                <w:sz w:val="20"/>
                <w:szCs w:val="20"/>
              </w:rPr>
            </w:pPr>
          </w:p>
        </w:tc>
      </w:tr>
      <w:tr w:rsidR="005E69D6" w:rsidRPr="00CE06B0">
        <w:trPr>
          <w:trHeight w:val="144"/>
        </w:trPr>
        <w:tc>
          <w:tcPr>
            <w:tcW w:w="9379" w:type="dxa"/>
          </w:tcPr>
          <w:p w:rsidR="005E69D6" w:rsidRPr="00CE06B0" w:rsidRDefault="005E69D6" w:rsidP="00FA5D39">
            <w:pPr>
              <w:jc w:val="both"/>
              <w:rPr>
                <w:rFonts w:ascii="Arial" w:hAnsi="Arial" w:cs="Arial"/>
                <w:sz w:val="20"/>
                <w:szCs w:val="20"/>
              </w:rPr>
            </w:pPr>
            <w:r w:rsidRPr="00CE06B0">
              <w:rPr>
                <w:rFonts w:ascii="Arial" w:hAnsi="Arial" w:cs="Arial"/>
                <w:b/>
                <w:sz w:val="20"/>
                <w:szCs w:val="20"/>
              </w:rPr>
              <w:t>Protection of material and work</w:t>
            </w:r>
            <w:r w:rsidRPr="00CE06B0">
              <w:rPr>
                <w:rFonts w:ascii="Arial" w:hAnsi="Arial" w:cs="Arial"/>
                <w:sz w:val="20"/>
                <w:szCs w:val="20"/>
              </w:rPr>
              <w:t>:</w:t>
            </w:r>
            <w:r w:rsidR="00CE6355" w:rsidRPr="00CE06B0">
              <w:rPr>
                <w:rFonts w:ascii="Arial" w:hAnsi="Arial" w:cs="Arial"/>
                <w:sz w:val="20"/>
                <w:szCs w:val="20"/>
              </w:rPr>
              <w:t xml:space="preserve"> </w:t>
            </w:r>
            <w:r w:rsidRPr="00CE06B0">
              <w:rPr>
                <w:rFonts w:ascii="Arial" w:hAnsi="Arial" w:cs="Arial"/>
                <w:sz w:val="20"/>
                <w:szCs w:val="20"/>
              </w:rPr>
              <w:t>The contractor shall be responsible for storing and watching his own material and protecting the work at his own cost.  The contractor and his worker will be allowed to use lift after office hours.  However, no paint drums or heavy bag of cement / paint will be allowed to be taken into the lift.  Any damage / spoiling of lift / floor / dado caused during such act will have to be made good by the contractor at his own expenditure.</w:t>
            </w:r>
          </w:p>
          <w:p w:rsidR="005E69D6" w:rsidRPr="00CE06B0" w:rsidRDefault="005E69D6" w:rsidP="00FA5D39">
            <w:pPr>
              <w:jc w:val="both"/>
              <w:rPr>
                <w:rFonts w:ascii="Arial" w:hAnsi="Arial" w:cs="Arial"/>
                <w:sz w:val="20"/>
                <w:szCs w:val="20"/>
              </w:rPr>
            </w:pPr>
          </w:p>
        </w:tc>
      </w:tr>
      <w:tr w:rsidR="005E69D6" w:rsidRPr="00CE06B0">
        <w:trPr>
          <w:trHeight w:val="144"/>
        </w:trPr>
        <w:tc>
          <w:tcPr>
            <w:tcW w:w="9379" w:type="dxa"/>
          </w:tcPr>
          <w:p w:rsidR="005E69D6" w:rsidRPr="00CE06B0" w:rsidRDefault="005E69D6" w:rsidP="00FA5D39">
            <w:pPr>
              <w:pStyle w:val="BodyTextIndent2"/>
              <w:spacing w:line="240" w:lineRule="auto"/>
              <w:ind w:left="0"/>
              <w:jc w:val="both"/>
              <w:rPr>
                <w:rFonts w:ascii="Arial" w:hAnsi="Arial" w:cs="Arial"/>
                <w:sz w:val="20"/>
                <w:szCs w:val="20"/>
              </w:rPr>
            </w:pPr>
            <w:r w:rsidRPr="00CE06B0">
              <w:rPr>
                <w:rFonts w:ascii="Arial" w:hAnsi="Arial" w:cs="Arial"/>
                <w:b/>
                <w:sz w:val="20"/>
                <w:szCs w:val="20"/>
              </w:rPr>
              <w:t>Water supply</w:t>
            </w:r>
            <w:r w:rsidRPr="00CE06B0">
              <w:rPr>
                <w:rFonts w:ascii="Arial" w:hAnsi="Arial" w:cs="Arial"/>
                <w:sz w:val="20"/>
                <w:szCs w:val="20"/>
              </w:rPr>
              <w:t>:</w:t>
            </w:r>
            <w:r w:rsidRPr="00CE06B0">
              <w:rPr>
                <w:rFonts w:ascii="Arial" w:hAnsi="Arial" w:cs="Arial"/>
                <w:sz w:val="20"/>
                <w:szCs w:val="20"/>
              </w:rPr>
              <w:tab/>
              <w:t>The contractor shall make his own arrangement for water required for the work.  in case the water is available and supplied by the Bank, the charges for the same shall be recovered at the rate of 1% of value of the work executed.    In case water supplied by the Bank, the contractor shall make his own arrangement for the storage, pipeline from point of tape of to the required location.</w:t>
            </w:r>
          </w:p>
        </w:tc>
      </w:tr>
      <w:tr w:rsidR="005E69D6" w:rsidRPr="00CE06B0">
        <w:trPr>
          <w:trHeight w:val="144"/>
        </w:trPr>
        <w:tc>
          <w:tcPr>
            <w:tcW w:w="9379" w:type="dxa"/>
          </w:tcPr>
          <w:p w:rsidR="005E69D6" w:rsidRPr="00CE06B0" w:rsidRDefault="005E69D6" w:rsidP="00FA5D39">
            <w:pPr>
              <w:jc w:val="both"/>
              <w:rPr>
                <w:rFonts w:ascii="Arial" w:hAnsi="Arial" w:cs="Arial"/>
                <w:sz w:val="20"/>
                <w:szCs w:val="20"/>
              </w:rPr>
            </w:pPr>
          </w:p>
        </w:tc>
      </w:tr>
      <w:tr w:rsidR="005E69D6" w:rsidRPr="00CE06B0">
        <w:trPr>
          <w:trHeight w:val="144"/>
        </w:trPr>
        <w:tc>
          <w:tcPr>
            <w:tcW w:w="9379" w:type="dxa"/>
          </w:tcPr>
          <w:p w:rsidR="005E69D6" w:rsidRPr="00CE06B0" w:rsidRDefault="005E69D6" w:rsidP="00913A4F">
            <w:pPr>
              <w:pStyle w:val="BodyTextIndent2"/>
              <w:tabs>
                <w:tab w:val="left" w:pos="0"/>
              </w:tabs>
              <w:spacing w:line="240" w:lineRule="auto"/>
              <w:ind w:left="0"/>
              <w:jc w:val="both"/>
              <w:rPr>
                <w:rFonts w:ascii="Arial" w:hAnsi="Arial" w:cs="Arial"/>
                <w:sz w:val="20"/>
                <w:szCs w:val="20"/>
              </w:rPr>
            </w:pPr>
            <w:r w:rsidRPr="00CE06B0">
              <w:rPr>
                <w:rFonts w:ascii="Arial" w:hAnsi="Arial" w:cs="Arial"/>
                <w:b/>
                <w:sz w:val="20"/>
                <w:szCs w:val="20"/>
              </w:rPr>
              <w:t>Electric supply</w:t>
            </w:r>
            <w:r w:rsidRPr="00CE06B0">
              <w:rPr>
                <w:rFonts w:ascii="Arial" w:hAnsi="Arial" w:cs="Arial"/>
                <w:sz w:val="20"/>
                <w:szCs w:val="20"/>
              </w:rPr>
              <w:t>:</w:t>
            </w:r>
            <w:r w:rsidR="00FA5D39" w:rsidRPr="00CE06B0">
              <w:rPr>
                <w:rFonts w:ascii="Arial" w:hAnsi="Arial" w:cs="Arial"/>
                <w:sz w:val="20"/>
                <w:szCs w:val="20"/>
              </w:rPr>
              <w:t xml:space="preserve"> </w:t>
            </w:r>
            <w:r w:rsidR="00913A4F" w:rsidRPr="00CE06B0">
              <w:rPr>
                <w:rFonts w:ascii="Arial" w:hAnsi="Arial" w:cs="Arial"/>
                <w:sz w:val="20"/>
                <w:szCs w:val="20"/>
              </w:rPr>
              <w:t>The contractor shall make his own arrangement for Electricity required for the work.</w:t>
            </w:r>
          </w:p>
        </w:tc>
      </w:tr>
      <w:tr w:rsidR="005E69D6" w:rsidRPr="00CE06B0">
        <w:trPr>
          <w:trHeight w:val="144"/>
        </w:trPr>
        <w:tc>
          <w:tcPr>
            <w:tcW w:w="9379" w:type="dxa"/>
          </w:tcPr>
          <w:p w:rsidR="005E69D6" w:rsidRPr="00CE06B0" w:rsidRDefault="005E69D6" w:rsidP="00FA5D39">
            <w:pPr>
              <w:jc w:val="both"/>
              <w:rPr>
                <w:rFonts w:ascii="Arial" w:hAnsi="Arial" w:cs="Arial"/>
                <w:sz w:val="20"/>
                <w:szCs w:val="20"/>
                <w:u w:val="single"/>
              </w:rPr>
            </w:pPr>
          </w:p>
        </w:tc>
      </w:tr>
      <w:tr w:rsidR="005E69D6" w:rsidRPr="00CE06B0">
        <w:trPr>
          <w:trHeight w:val="144"/>
        </w:trPr>
        <w:tc>
          <w:tcPr>
            <w:tcW w:w="9379" w:type="dxa"/>
          </w:tcPr>
          <w:p w:rsidR="005E69D6" w:rsidRPr="00CE06B0" w:rsidRDefault="005E69D6" w:rsidP="00FA5D39">
            <w:pPr>
              <w:pStyle w:val="BodyTextIndent2"/>
              <w:tabs>
                <w:tab w:val="left" w:pos="0"/>
              </w:tabs>
              <w:spacing w:line="240" w:lineRule="auto"/>
              <w:ind w:left="0"/>
              <w:jc w:val="both"/>
              <w:rPr>
                <w:rFonts w:ascii="Arial" w:hAnsi="Arial" w:cs="Arial"/>
                <w:sz w:val="20"/>
                <w:szCs w:val="20"/>
              </w:rPr>
            </w:pPr>
            <w:r w:rsidRPr="00CE06B0">
              <w:rPr>
                <w:rFonts w:ascii="Arial" w:hAnsi="Arial" w:cs="Arial"/>
                <w:b/>
                <w:sz w:val="20"/>
                <w:szCs w:val="20"/>
              </w:rPr>
              <w:t>Approval of samples</w:t>
            </w:r>
            <w:r w:rsidRPr="00CE06B0">
              <w:rPr>
                <w:rFonts w:ascii="Arial" w:hAnsi="Arial" w:cs="Arial"/>
                <w:sz w:val="20"/>
                <w:szCs w:val="20"/>
              </w:rPr>
              <w:t>:</w:t>
            </w:r>
            <w:r w:rsidRPr="00CE06B0">
              <w:rPr>
                <w:rFonts w:ascii="Arial" w:hAnsi="Arial" w:cs="Arial"/>
                <w:sz w:val="20"/>
                <w:szCs w:val="20"/>
              </w:rPr>
              <w:tab/>
              <w:t xml:space="preserve">The contractor shall furnish well in time before work commence at his own cost, colour samples, samples of material or workmanship that may be called by </w:t>
            </w:r>
            <w:r w:rsidR="00A70999" w:rsidRPr="00CE06B0">
              <w:rPr>
                <w:rFonts w:ascii="Arial" w:hAnsi="Arial" w:cs="Arial"/>
                <w:sz w:val="20"/>
                <w:szCs w:val="20"/>
              </w:rPr>
              <w:t>Project Architect</w:t>
            </w:r>
            <w:r w:rsidRPr="00CE06B0">
              <w:rPr>
                <w:rFonts w:ascii="Arial" w:hAnsi="Arial" w:cs="Arial"/>
                <w:sz w:val="20"/>
                <w:szCs w:val="20"/>
              </w:rPr>
              <w:t xml:space="preserve"> for approval.  Rates quoted shall cover for such preliminary work.</w:t>
            </w:r>
          </w:p>
        </w:tc>
      </w:tr>
      <w:tr w:rsidR="005E69D6" w:rsidRPr="00CE06B0">
        <w:trPr>
          <w:trHeight w:val="144"/>
        </w:trPr>
        <w:tc>
          <w:tcPr>
            <w:tcW w:w="9379" w:type="dxa"/>
          </w:tcPr>
          <w:p w:rsidR="005E69D6" w:rsidRPr="00CE06B0" w:rsidRDefault="005E69D6" w:rsidP="00FA5D39">
            <w:pPr>
              <w:jc w:val="both"/>
              <w:rPr>
                <w:rFonts w:ascii="Arial" w:hAnsi="Arial" w:cs="Arial"/>
                <w:sz w:val="20"/>
                <w:szCs w:val="20"/>
              </w:rPr>
            </w:pPr>
          </w:p>
        </w:tc>
      </w:tr>
      <w:tr w:rsidR="005E69D6" w:rsidRPr="00CE06B0">
        <w:trPr>
          <w:trHeight w:val="144"/>
        </w:trPr>
        <w:tc>
          <w:tcPr>
            <w:tcW w:w="9379" w:type="dxa"/>
          </w:tcPr>
          <w:p w:rsidR="005E69D6" w:rsidRPr="00CE06B0" w:rsidRDefault="005E69D6" w:rsidP="00FA5D39">
            <w:pPr>
              <w:pStyle w:val="BodyTextIndent2"/>
              <w:spacing w:line="240" w:lineRule="auto"/>
              <w:ind w:left="0"/>
              <w:jc w:val="both"/>
              <w:rPr>
                <w:rFonts w:ascii="Arial" w:hAnsi="Arial" w:cs="Arial"/>
                <w:sz w:val="20"/>
                <w:szCs w:val="20"/>
              </w:rPr>
            </w:pPr>
            <w:r w:rsidRPr="00CE06B0">
              <w:rPr>
                <w:rFonts w:ascii="Arial" w:hAnsi="Arial" w:cs="Arial"/>
                <w:b/>
                <w:sz w:val="20"/>
                <w:szCs w:val="20"/>
              </w:rPr>
              <w:t>Workmanship</w:t>
            </w:r>
            <w:r w:rsidRPr="00CE06B0">
              <w:rPr>
                <w:rFonts w:ascii="Arial" w:hAnsi="Arial" w:cs="Arial"/>
                <w:sz w:val="20"/>
                <w:szCs w:val="20"/>
              </w:rPr>
              <w:t>:</w:t>
            </w:r>
            <w:r w:rsidRPr="00CE06B0">
              <w:rPr>
                <w:rFonts w:ascii="Arial" w:hAnsi="Arial" w:cs="Arial"/>
                <w:sz w:val="20"/>
                <w:szCs w:val="20"/>
              </w:rPr>
              <w:tab/>
              <w:t xml:space="preserve">The work involved calls for a high standard of workmanship combined with speed.  All the glass panes, door handles / hinges, electric fitting, fans, furniture records, floors etc. are to be thoroughly cleaned after work is completed.  Any damage to the flooring, tiles, dado, </w:t>
            </w:r>
            <w:r w:rsidR="00FB3D63" w:rsidRPr="00CE06B0">
              <w:rPr>
                <w:rFonts w:ascii="Arial" w:hAnsi="Arial" w:cs="Arial"/>
                <w:sz w:val="20"/>
                <w:szCs w:val="20"/>
              </w:rPr>
              <w:t>paneling</w:t>
            </w:r>
            <w:r w:rsidRPr="00CE06B0">
              <w:rPr>
                <w:rFonts w:ascii="Arial" w:hAnsi="Arial" w:cs="Arial"/>
                <w:sz w:val="20"/>
                <w:szCs w:val="20"/>
              </w:rPr>
              <w:t xml:space="preserve"> or any other part of the building, etc.  shall be made good at the cost of the contractor to the entire satisfaction of the Bank.    Contractor shall make all arrangements  for shifting of furniture / records and keeping the same in its original position after  he finishes the work on daily basis.  The contractor at his own cost shall provide brown paper, polythene, tarpaulin etc. for  protecting furniture / fixtures, paneling, electrical, fittings, records, etc. </w:t>
            </w:r>
          </w:p>
        </w:tc>
      </w:tr>
      <w:tr w:rsidR="005E69D6" w:rsidRPr="00CE06B0">
        <w:trPr>
          <w:trHeight w:val="144"/>
        </w:trPr>
        <w:tc>
          <w:tcPr>
            <w:tcW w:w="9379" w:type="dxa"/>
          </w:tcPr>
          <w:p w:rsidR="005E69D6" w:rsidRPr="00CE06B0" w:rsidRDefault="005E69D6" w:rsidP="00FA5D39">
            <w:pPr>
              <w:jc w:val="both"/>
              <w:rPr>
                <w:rFonts w:ascii="Arial" w:hAnsi="Arial" w:cs="Arial"/>
                <w:sz w:val="20"/>
                <w:szCs w:val="20"/>
              </w:rPr>
            </w:pPr>
          </w:p>
        </w:tc>
      </w:tr>
      <w:tr w:rsidR="005E69D6" w:rsidRPr="00CE06B0">
        <w:trPr>
          <w:trHeight w:val="144"/>
        </w:trPr>
        <w:tc>
          <w:tcPr>
            <w:tcW w:w="9379" w:type="dxa"/>
          </w:tcPr>
          <w:p w:rsidR="005E69D6" w:rsidRPr="00CE06B0" w:rsidRDefault="005E69D6" w:rsidP="00FA5D39">
            <w:pPr>
              <w:pStyle w:val="BodyTextIndent2"/>
              <w:spacing w:line="240" w:lineRule="auto"/>
              <w:ind w:left="0"/>
              <w:jc w:val="both"/>
              <w:rPr>
                <w:rFonts w:ascii="Arial" w:hAnsi="Arial" w:cs="Arial"/>
                <w:sz w:val="20"/>
                <w:szCs w:val="20"/>
              </w:rPr>
            </w:pPr>
            <w:r w:rsidRPr="00CE06B0">
              <w:rPr>
                <w:rFonts w:ascii="Arial" w:hAnsi="Arial" w:cs="Arial"/>
                <w:b/>
                <w:sz w:val="20"/>
                <w:szCs w:val="20"/>
              </w:rPr>
              <w:t>Interpretation of documents / drawing</w:t>
            </w:r>
            <w:r w:rsidR="00CE6355" w:rsidRPr="00CE06B0">
              <w:rPr>
                <w:rFonts w:ascii="Arial" w:hAnsi="Arial" w:cs="Arial"/>
                <w:sz w:val="20"/>
                <w:szCs w:val="20"/>
              </w:rPr>
              <w:t xml:space="preserve">: </w:t>
            </w:r>
            <w:r w:rsidRPr="00CE06B0">
              <w:rPr>
                <w:rFonts w:ascii="Arial" w:hAnsi="Arial" w:cs="Arial"/>
                <w:sz w:val="20"/>
                <w:szCs w:val="20"/>
              </w:rPr>
              <w:t>Except where otherwise provided in the contract all questions and disputes relating to the meaning of the specifications, design drawings and instructions herein before mentioned and as to the quality of workmanship or materials used for the work or as to any other question, claim, right, matter or thing whatsoever, in any way arising out of or relating to the contract, designs, drawings specifications, estimates, instructions, orders or these conditions or otherwise concerning the works, or the execution or failure to execute the same whether arising during the progress of the work or after the completion or abandonment thereof shall be referred to the competent authority of the Bank whose decision shall be final and binding on the contractor.</w:t>
            </w:r>
          </w:p>
        </w:tc>
      </w:tr>
      <w:tr w:rsidR="005E69D6" w:rsidRPr="00CE06B0">
        <w:trPr>
          <w:trHeight w:val="80"/>
        </w:trPr>
        <w:tc>
          <w:tcPr>
            <w:tcW w:w="9379" w:type="dxa"/>
          </w:tcPr>
          <w:p w:rsidR="005E69D6" w:rsidRPr="00CE06B0" w:rsidRDefault="005E69D6" w:rsidP="00FA5D39">
            <w:pPr>
              <w:jc w:val="both"/>
              <w:rPr>
                <w:rFonts w:ascii="Arial" w:hAnsi="Arial" w:cs="Arial"/>
                <w:sz w:val="20"/>
                <w:szCs w:val="20"/>
                <w:u w:val="single"/>
              </w:rPr>
            </w:pPr>
          </w:p>
        </w:tc>
      </w:tr>
      <w:tr w:rsidR="005E69D6" w:rsidRPr="00CE06B0">
        <w:trPr>
          <w:trHeight w:val="144"/>
        </w:trPr>
        <w:tc>
          <w:tcPr>
            <w:tcW w:w="9379" w:type="dxa"/>
          </w:tcPr>
          <w:p w:rsidR="005E69D6" w:rsidRPr="00CE06B0" w:rsidRDefault="005E69D6" w:rsidP="00FA5D39">
            <w:pPr>
              <w:jc w:val="both"/>
              <w:rPr>
                <w:rFonts w:ascii="Arial" w:hAnsi="Arial" w:cs="Arial"/>
                <w:sz w:val="20"/>
                <w:szCs w:val="20"/>
              </w:rPr>
            </w:pPr>
            <w:r w:rsidRPr="00CE06B0">
              <w:rPr>
                <w:rFonts w:ascii="Arial" w:hAnsi="Arial" w:cs="Arial"/>
                <w:b/>
                <w:sz w:val="20"/>
                <w:szCs w:val="20"/>
              </w:rPr>
              <w:t>Use of scaffolding</w:t>
            </w:r>
            <w:r w:rsidRPr="00CE06B0">
              <w:rPr>
                <w:rFonts w:ascii="Arial" w:hAnsi="Arial" w:cs="Arial"/>
                <w:sz w:val="20"/>
                <w:szCs w:val="20"/>
              </w:rPr>
              <w:t>: The contractor shall allow the use of scaffolding erected by them to any other agency employed by the Bank during the contract period without any payment.</w:t>
            </w:r>
          </w:p>
        </w:tc>
      </w:tr>
      <w:tr w:rsidR="005E69D6" w:rsidRPr="00CE06B0">
        <w:trPr>
          <w:trHeight w:val="144"/>
        </w:trPr>
        <w:tc>
          <w:tcPr>
            <w:tcW w:w="9379" w:type="dxa"/>
          </w:tcPr>
          <w:p w:rsidR="005E69D6" w:rsidRPr="00CE06B0" w:rsidRDefault="005E69D6" w:rsidP="00FA5D39">
            <w:pPr>
              <w:jc w:val="both"/>
              <w:rPr>
                <w:rFonts w:ascii="Arial" w:hAnsi="Arial" w:cs="Arial"/>
                <w:sz w:val="20"/>
                <w:szCs w:val="20"/>
                <w:u w:val="single"/>
              </w:rPr>
            </w:pPr>
          </w:p>
        </w:tc>
      </w:tr>
      <w:tr w:rsidR="005E69D6" w:rsidRPr="00CE06B0">
        <w:trPr>
          <w:trHeight w:val="144"/>
        </w:trPr>
        <w:tc>
          <w:tcPr>
            <w:tcW w:w="9379" w:type="dxa"/>
          </w:tcPr>
          <w:p w:rsidR="005E69D6" w:rsidRPr="00CE06B0" w:rsidRDefault="005E69D6" w:rsidP="00FA5D39">
            <w:pPr>
              <w:pStyle w:val="BodyTextIndent2"/>
              <w:spacing w:line="240" w:lineRule="auto"/>
              <w:ind w:left="0"/>
              <w:jc w:val="both"/>
              <w:rPr>
                <w:rFonts w:ascii="Arial" w:hAnsi="Arial" w:cs="Arial"/>
                <w:sz w:val="20"/>
                <w:szCs w:val="20"/>
              </w:rPr>
            </w:pPr>
            <w:r w:rsidRPr="00CE06B0">
              <w:rPr>
                <w:rFonts w:ascii="Arial" w:hAnsi="Arial" w:cs="Arial"/>
                <w:b/>
                <w:sz w:val="20"/>
                <w:szCs w:val="20"/>
              </w:rPr>
              <w:t>Provisional Item</w:t>
            </w:r>
            <w:r w:rsidR="00CE6355" w:rsidRPr="00CE06B0">
              <w:rPr>
                <w:rFonts w:ascii="Arial" w:hAnsi="Arial" w:cs="Arial"/>
                <w:sz w:val="20"/>
                <w:szCs w:val="20"/>
              </w:rPr>
              <w:t xml:space="preserve">: </w:t>
            </w:r>
            <w:r w:rsidRPr="00CE06B0">
              <w:rPr>
                <w:rFonts w:ascii="Arial" w:hAnsi="Arial" w:cs="Arial"/>
                <w:sz w:val="20"/>
                <w:szCs w:val="20"/>
              </w:rPr>
              <w:t>If ordered by the Bank, contractor shall be required to carry out provisional items at the same conditions and rates as applicable for this contract.</w:t>
            </w:r>
          </w:p>
        </w:tc>
      </w:tr>
      <w:tr w:rsidR="005E69D6" w:rsidRPr="00CE06B0">
        <w:trPr>
          <w:trHeight w:val="80"/>
        </w:trPr>
        <w:tc>
          <w:tcPr>
            <w:tcW w:w="9379" w:type="dxa"/>
          </w:tcPr>
          <w:p w:rsidR="005E69D6" w:rsidRPr="00CE06B0" w:rsidRDefault="005E69D6" w:rsidP="00FA5D39">
            <w:pPr>
              <w:jc w:val="both"/>
              <w:rPr>
                <w:rFonts w:ascii="Arial" w:hAnsi="Arial" w:cs="Arial"/>
                <w:sz w:val="20"/>
                <w:szCs w:val="20"/>
              </w:rPr>
            </w:pPr>
          </w:p>
        </w:tc>
      </w:tr>
      <w:tr w:rsidR="005E69D6" w:rsidRPr="00CE06B0">
        <w:trPr>
          <w:trHeight w:val="144"/>
        </w:trPr>
        <w:tc>
          <w:tcPr>
            <w:tcW w:w="9379" w:type="dxa"/>
          </w:tcPr>
          <w:p w:rsidR="005E69D6" w:rsidRPr="00CE06B0" w:rsidRDefault="005E69D6" w:rsidP="00FA5D39">
            <w:pPr>
              <w:pStyle w:val="BodyTextIndent2"/>
              <w:spacing w:line="240" w:lineRule="auto"/>
              <w:ind w:left="0"/>
              <w:jc w:val="both"/>
              <w:rPr>
                <w:rFonts w:ascii="Arial" w:hAnsi="Arial" w:cs="Arial"/>
                <w:sz w:val="20"/>
                <w:szCs w:val="20"/>
              </w:rPr>
            </w:pPr>
            <w:r w:rsidRPr="00CE06B0">
              <w:rPr>
                <w:rFonts w:ascii="Arial" w:hAnsi="Arial" w:cs="Arial"/>
                <w:b/>
                <w:sz w:val="20"/>
                <w:szCs w:val="20"/>
              </w:rPr>
              <w:t>Measurements of all concealed items</w:t>
            </w:r>
            <w:r w:rsidRPr="00CE06B0">
              <w:rPr>
                <w:rFonts w:ascii="Arial" w:hAnsi="Arial" w:cs="Arial"/>
                <w:sz w:val="20"/>
                <w:szCs w:val="20"/>
              </w:rPr>
              <w:t>:</w:t>
            </w:r>
            <w:r w:rsidRPr="00CE06B0">
              <w:rPr>
                <w:rFonts w:ascii="Arial" w:hAnsi="Arial" w:cs="Arial"/>
                <w:sz w:val="20"/>
                <w:szCs w:val="20"/>
              </w:rPr>
              <w:tab/>
              <w:t xml:space="preserve">Measurements </w:t>
            </w:r>
            <w:r w:rsidR="00717EDB">
              <w:rPr>
                <w:rFonts w:ascii="Arial" w:hAnsi="Arial" w:cs="Arial"/>
                <w:sz w:val="20"/>
                <w:szCs w:val="20"/>
              </w:rPr>
              <w:t xml:space="preserve">of all concealed items of work </w:t>
            </w:r>
            <w:r w:rsidRPr="00CE06B0">
              <w:rPr>
                <w:rFonts w:ascii="Arial" w:hAnsi="Arial" w:cs="Arial"/>
                <w:sz w:val="20"/>
                <w:szCs w:val="20"/>
              </w:rPr>
              <w:t xml:space="preserve">and extra item if any, shall be got recorded by the </w:t>
            </w:r>
            <w:r w:rsidR="00A70999" w:rsidRPr="00CE06B0">
              <w:rPr>
                <w:rFonts w:ascii="Arial" w:hAnsi="Arial" w:cs="Arial"/>
                <w:sz w:val="20"/>
                <w:szCs w:val="20"/>
              </w:rPr>
              <w:t>Project Architect</w:t>
            </w:r>
            <w:r w:rsidRPr="00CE06B0">
              <w:rPr>
                <w:rFonts w:ascii="Arial" w:hAnsi="Arial" w:cs="Arial"/>
                <w:sz w:val="20"/>
                <w:szCs w:val="20"/>
              </w:rPr>
              <w:t xml:space="preserve"> before they are checked up.</w:t>
            </w:r>
          </w:p>
        </w:tc>
      </w:tr>
      <w:tr w:rsidR="005E69D6" w:rsidRPr="00CE06B0">
        <w:trPr>
          <w:trHeight w:val="144"/>
        </w:trPr>
        <w:tc>
          <w:tcPr>
            <w:tcW w:w="9379" w:type="dxa"/>
          </w:tcPr>
          <w:p w:rsidR="005E69D6" w:rsidRPr="00CE06B0" w:rsidRDefault="005E69D6" w:rsidP="00FA5D39">
            <w:pPr>
              <w:jc w:val="both"/>
              <w:rPr>
                <w:rFonts w:ascii="Arial" w:hAnsi="Arial" w:cs="Arial"/>
                <w:sz w:val="20"/>
                <w:szCs w:val="20"/>
              </w:rPr>
            </w:pPr>
          </w:p>
        </w:tc>
      </w:tr>
      <w:tr w:rsidR="005E69D6" w:rsidRPr="00CE06B0">
        <w:trPr>
          <w:trHeight w:val="144"/>
        </w:trPr>
        <w:tc>
          <w:tcPr>
            <w:tcW w:w="9379" w:type="dxa"/>
          </w:tcPr>
          <w:p w:rsidR="005E69D6" w:rsidRPr="00CE06B0" w:rsidRDefault="005E69D6" w:rsidP="00FA5D39">
            <w:pPr>
              <w:pStyle w:val="BodyTextIndent2"/>
              <w:spacing w:line="240" w:lineRule="auto"/>
              <w:ind w:left="0"/>
              <w:jc w:val="both"/>
              <w:rPr>
                <w:rFonts w:ascii="Arial" w:hAnsi="Arial" w:cs="Arial"/>
                <w:sz w:val="20"/>
                <w:szCs w:val="20"/>
              </w:rPr>
            </w:pPr>
            <w:r w:rsidRPr="00CE06B0">
              <w:rPr>
                <w:rFonts w:ascii="Arial" w:hAnsi="Arial" w:cs="Arial"/>
                <w:b/>
                <w:sz w:val="20"/>
                <w:szCs w:val="20"/>
              </w:rPr>
              <w:t>Measurements</w:t>
            </w:r>
            <w:r w:rsidR="00CE6355" w:rsidRPr="00CE06B0">
              <w:rPr>
                <w:rFonts w:ascii="Arial" w:hAnsi="Arial" w:cs="Arial"/>
                <w:sz w:val="20"/>
                <w:szCs w:val="20"/>
              </w:rPr>
              <w:t xml:space="preserve">: </w:t>
            </w:r>
            <w:r w:rsidRPr="00CE06B0">
              <w:rPr>
                <w:rFonts w:ascii="Arial" w:hAnsi="Arial" w:cs="Arial"/>
                <w:sz w:val="20"/>
                <w:szCs w:val="20"/>
              </w:rPr>
              <w:t>All measurement tapes shall be of steel and all scaffolding and ladders that may be required for taking measurements shall be supplied by the contractor.</w:t>
            </w:r>
          </w:p>
        </w:tc>
      </w:tr>
      <w:tr w:rsidR="005E69D6" w:rsidRPr="00CE06B0">
        <w:trPr>
          <w:trHeight w:val="144"/>
        </w:trPr>
        <w:tc>
          <w:tcPr>
            <w:tcW w:w="9379" w:type="dxa"/>
          </w:tcPr>
          <w:p w:rsidR="005E69D6" w:rsidRPr="00CE06B0" w:rsidRDefault="005E69D6" w:rsidP="00FA5D39">
            <w:pPr>
              <w:jc w:val="both"/>
              <w:rPr>
                <w:rFonts w:ascii="Arial" w:hAnsi="Arial" w:cs="Arial"/>
                <w:sz w:val="20"/>
                <w:szCs w:val="20"/>
              </w:rPr>
            </w:pPr>
          </w:p>
        </w:tc>
      </w:tr>
      <w:tr w:rsidR="005E69D6" w:rsidRPr="00CE06B0">
        <w:trPr>
          <w:trHeight w:val="144"/>
        </w:trPr>
        <w:tc>
          <w:tcPr>
            <w:tcW w:w="9379" w:type="dxa"/>
          </w:tcPr>
          <w:p w:rsidR="005E69D6" w:rsidRDefault="005E69D6" w:rsidP="00FA5D39">
            <w:pPr>
              <w:pStyle w:val="BodyTextIndent2"/>
              <w:tabs>
                <w:tab w:val="left" w:pos="12"/>
              </w:tabs>
              <w:spacing w:line="240" w:lineRule="auto"/>
              <w:ind w:left="0"/>
              <w:jc w:val="both"/>
              <w:rPr>
                <w:rFonts w:ascii="Arial" w:hAnsi="Arial" w:cs="Arial"/>
                <w:sz w:val="20"/>
                <w:szCs w:val="20"/>
              </w:rPr>
            </w:pPr>
            <w:r w:rsidRPr="00CE06B0">
              <w:rPr>
                <w:rFonts w:ascii="Arial" w:hAnsi="Arial" w:cs="Arial"/>
                <w:b/>
                <w:sz w:val="20"/>
                <w:szCs w:val="20"/>
              </w:rPr>
              <w:t>Cleaning during the work</w:t>
            </w:r>
            <w:r w:rsidR="00CE6355" w:rsidRPr="00CE06B0">
              <w:rPr>
                <w:rFonts w:ascii="Arial" w:hAnsi="Arial" w:cs="Arial"/>
                <w:sz w:val="20"/>
                <w:szCs w:val="20"/>
              </w:rPr>
              <w:t xml:space="preserve">: </w:t>
            </w:r>
            <w:r w:rsidRPr="00CE06B0">
              <w:rPr>
                <w:rFonts w:ascii="Arial" w:hAnsi="Arial" w:cs="Arial"/>
                <w:sz w:val="20"/>
                <w:szCs w:val="20"/>
              </w:rPr>
              <w:t>The rates quoted shall include cleaning of ceiling roses, electric switches, boards, window panes etc. after the repairing leaving the site neat and tidy from time to time.</w:t>
            </w:r>
          </w:p>
          <w:p w:rsidR="004B622C" w:rsidRPr="00CE06B0" w:rsidRDefault="004B622C" w:rsidP="00FA5D39">
            <w:pPr>
              <w:pStyle w:val="BodyTextIndent2"/>
              <w:tabs>
                <w:tab w:val="left" w:pos="12"/>
              </w:tabs>
              <w:spacing w:line="240" w:lineRule="auto"/>
              <w:ind w:left="0"/>
              <w:jc w:val="both"/>
              <w:rPr>
                <w:rFonts w:ascii="Arial" w:hAnsi="Arial" w:cs="Arial"/>
                <w:sz w:val="20"/>
                <w:szCs w:val="20"/>
              </w:rPr>
            </w:pPr>
          </w:p>
        </w:tc>
      </w:tr>
      <w:tr w:rsidR="005E69D6" w:rsidRPr="00CE06B0">
        <w:trPr>
          <w:trHeight w:val="144"/>
        </w:trPr>
        <w:tc>
          <w:tcPr>
            <w:tcW w:w="9379" w:type="dxa"/>
          </w:tcPr>
          <w:p w:rsidR="005E69D6" w:rsidRPr="00CE06B0" w:rsidRDefault="005E69D6" w:rsidP="00CE6355">
            <w:pPr>
              <w:jc w:val="both"/>
              <w:rPr>
                <w:rFonts w:ascii="Arial" w:hAnsi="Arial" w:cs="Arial"/>
                <w:sz w:val="20"/>
                <w:szCs w:val="20"/>
              </w:rPr>
            </w:pPr>
            <w:r w:rsidRPr="00CE06B0">
              <w:rPr>
                <w:rFonts w:ascii="Arial" w:hAnsi="Arial" w:cs="Arial"/>
                <w:b/>
                <w:sz w:val="20"/>
                <w:szCs w:val="20"/>
              </w:rPr>
              <w:lastRenderedPageBreak/>
              <w:t>Complying I.S. specification</w:t>
            </w:r>
            <w:r w:rsidRPr="00CE06B0">
              <w:rPr>
                <w:rFonts w:ascii="Arial" w:hAnsi="Arial" w:cs="Arial"/>
                <w:sz w:val="20"/>
                <w:szCs w:val="20"/>
              </w:rPr>
              <w:t>:</w:t>
            </w:r>
            <w:r w:rsidR="00CE6355" w:rsidRPr="00CE06B0">
              <w:rPr>
                <w:rFonts w:ascii="Arial" w:hAnsi="Arial" w:cs="Arial"/>
                <w:sz w:val="20"/>
                <w:szCs w:val="20"/>
              </w:rPr>
              <w:t xml:space="preserve"> </w:t>
            </w:r>
            <w:r w:rsidRPr="00CE06B0">
              <w:rPr>
                <w:rFonts w:ascii="Arial" w:hAnsi="Arial" w:cs="Arial"/>
                <w:sz w:val="20"/>
                <w:szCs w:val="20"/>
              </w:rPr>
              <w:t xml:space="preserve">Unless otherwise mentioned in the contract, the latest Indian Standard Code for material specifications, method of work, </w:t>
            </w:r>
            <w:r w:rsidR="00B51527" w:rsidRPr="00CE06B0">
              <w:rPr>
                <w:rFonts w:ascii="Arial" w:hAnsi="Arial" w:cs="Arial"/>
                <w:sz w:val="20"/>
                <w:szCs w:val="20"/>
              </w:rPr>
              <w:t>and mode</w:t>
            </w:r>
            <w:r w:rsidRPr="00CE06B0">
              <w:rPr>
                <w:rFonts w:ascii="Arial" w:hAnsi="Arial" w:cs="Arial"/>
                <w:sz w:val="20"/>
                <w:szCs w:val="20"/>
              </w:rPr>
              <w:t xml:space="preserve"> of measurements shall be followed.  The payment shall be made on the basis of actual measurement of work done to be submitted along with bill</w:t>
            </w:r>
          </w:p>
        </w:tc>
      </w:tr>
      <w:tr w:rsidR="005E69D6" w:rsidRPr="00CE06B0">
        <w:trPr>
          <w:trHeight w:val="144"/>
        </w:trPr>
        <w:tc>
          <w:tcPr>
            <w:tcW w:w="9379" w:type="dxa"/>
          </w:tcPr>
          <w:p w:rsidR="005E69D6" w:rsidRPr="00CE06B0" w:rsidRDefault="005E69D6" w:rsidP="00664414">
            <w:pPr>
              <w:jc w:val="both"/>
              <w:rPr>
                <w:rFonts w:ascii="Arial" w:hAnsi="Arial" w:cs="Arial"/>
                <w:sz w:val="20"/>
                <w:szCs w:val="20"/>
              </w:rPr>
            </w:pPr>
          </w:p>
        </w:tc>
      </w:tr>
      <w:tr w:rsidR="005E69D6" w:rsidRPr="00CE06B0">
        <w:trPr>
          <w:trHeight w:val="144"/>
        </w:trPr>
        <w:tc>
          <w:tcPr>
            <w:tcW w:w="9379" w:type="dxa"/>
          </w:tcPr>
          <w:p w:rsidR="005E69D6" w:rsidRPr="00CE06B0" w:rsidRDefault="005E69D6" w:rsidP="00347E62">
            <w:pPr>
              <w:pStyle w:val="BodyText"/>
              <w:rPr>
                <w:rFonts w:cs="Arial"/>
                <w:sz w:val="20"/>
                <w:szCs w:val="20"/>
              </w:rPr>
            </w:pPr>
            <w:r w:rsidRPr="00CE06B0">
              <w:rPr>
                <w:rFonts w:cs="Arial"/>
                <w:sz w:val="20"/>
                <w:szCs w:val="20"/>
              </w:rPr>
              <w:t xml:space="preserve">Rate to include: </w:t>
            </w:r>
            <w:r w:rsidRPr="00CE06B0">
              <w:rPr>
                <w:rFonts w:cs="Arial"/>
                <w:b w:val="0"/>
                <w:sz w:val="20"/>
                <w:szCs w:val="20"/>
              </w:rPr>
              <w:t xml:space="preserve">The rates quoted by the contractor shall cover for work at any height in the premises for all finished items under this contract.  The rate quoted shall be inclusive of all material cost, wastage, labour, loading, profit, taxes if any, scaffolding, transport, supervision, spot light arrangement and any other means to complete the job.  </w:t>
            </w:r>
            <w:r w:rsidRPr="00CE06B0">
              <w:rPr>
                <w:rFonts w:cs="Arial"/>
                <w:sz w:val="20"/>
                <w:szCs w:val="20"/>
              </w:rPr>
              <w:t>Octroi, sales-tax, works contract tax or any other taxes present or future to be included in the rates so quoted</w:t>
            </w:r>
            <w:r w:rsidRPr="00CE06B0">
              <w:rPr>
                <w:rFonts w:cs="Arial"/>
                <w:b w:val="0"/>
                <w:sz w:val="20"/>
                <w:szCs w:val="20"/>
              </w:rPr>
              <w:t xml:space="preserve">.  </w:t>
            </w:r>
          </w:p>
        </w:tc>
      </w:tr>
      <w:tr w:rsidR="005E69D6" w:rsidRPr="00CE06B0">
        <w:trPr>
          <w:trHeight w:val="144"/>
        </w:trPr>
        <w:tc>
          <w:tcPr>
            <w:tcW w:w="9379" w:type="dxa"/>
          </w:tcPr>
          <w:p w:rsidR="005E69D6" w:rsidRPr="00CE06B0" w:rsidRDefault="005E69D6" w:rsidP="00664414">
            <w:pPr>
              <w:jc w:val="both"/>
              <w:rPr>
                <w:rFonts w:ascii="Arial" w:hAnsi="Arial" w:cs="Arial"/>
                <w:sz w:val="20"/>
                <w:szCs w:val="20"/>
                <w:u w:val="single"/>
              </w:rPr>
            </w:pPr>
          </w:p>
        </w:tc>
      </w:tr>
      <w:tr w:rsidR="005E69D6" w:rsidRPr="00CE06B0">
        <w:trPr>
          <w:trHeight w:val="144"/>
        </w:trPr>
        <w:tc>
          <w:tcPr>
            <w:tcW w:w="9379" w:type="dxa"/>
          </w:tcPr>
          <w:p w:rsidR="005E69D6" w:rsidRPr="00CE06B0" w:rsidRDefault="005E69D6" w:rsidP="00FA5D39">
            <w:pPr>
              <w:pStyle w:val="BodyTextIndent2"/>
              <w:spacing w:line="240" w:lineRule="auto"/>
              <w:ind w:left="0"/>
              <w:jc w:val="both"/>
              <w:rPr>
                <w:rFonts w:ascii="Arial" w:hAnsi="Arial" w:cs="Arial"/>
                <w:sz w:val="20"/>
                <w:szCs w:val="20"/>
              </w:rPr>
            </w:pPr>
            <w:r w:rsidRPr="00CE06B0">
              <w:rPr>
                <w:rFonts w:ascii="Arial" w:hAnsi="Arial" w:cs="Arial"/>
                <w:b/>
                <w:sz w:val="20"/>
                <w:szCs w:val="20"/>
              </w:rPr>
              <w:t xml:space="preserve">Price </w:t>
            </w:r>
            <w:r w:rsidR="00FA134B" w:rsidRPr="00CE06B0">
              <w:rPr>
                <w:rFonts w:ascii="Arial" w:hAnsi="Arial" w:cs="Arial"/>
                <w:b/>
                <w:sz w:val="20"/>
                <w:szCs w:val="20"/>
              </w:rPr>
              <w:t>Fluctuation</w:t>
            </w:r>
            <w:r w:rsidR="00FA134B" w:rsidRPr="00CE06B0">
              <w:rPr>
                <w:rFonts w:ascii="Arial" w:hAnsi="Arial" w:cs="Arial"/>
                <w:sz w:val="20"/>
                <w:szCs w:val="20"/>
              </w:rPr>
              <w:t>: The</w:t>
            </w:r>
            <w:r w:rsidRPr="00CE06B0">
              <w:rPr>
                <w:rFonts w:ascii="Arial" w:hAnsi="Arial" w:cs="Arial"/>
                <w:sz w:val="20"/>
                <w:szCs w:val="20"/>
              </w:rPr>
              <w:t xml:space="preserve"> rates quoted by the contractor shall be firm throughout the currency of contract (including extension of time if any granted) and will not be subject to any fluctuation due to variation in the cost of material or labo</w:t>
            </w:r>
            <w:r w:rsidR="00FA5D39" w:rsidRPr="00CE06B0">
              <w:rPr>
                <w:rFonts w:ascii="Arial" w:hAnsi="Arial" w:cs="Arial"/>
                <w:sz w:val="20"/>
                <w:szCs w:val="20"/>
              </w:rPr>
              <w:t>ur</w:t>
            </w:r>
          </w:p>
        </w:tc>
      </w:tr>
      <w:tr w:rsidR="005E69D6" w:rsidRPr="00CE06B0">
        <w:trPr>
          <w:trHeight w:val="144"/>
        </w:trPr>
        <w:tc>
          <w:tcPr>
            <w:tcW w:w="9379" w:type="dxa"/>
          </w:tcPr>
          <w:p w:rsidR="005E69D6" w:rsidRPr="00CE06B0" w:rsidRDefault="005E69D6" w:rsidP="00664414">
            <w:pPr>
              <w:jc w:val="both"/>
              <w:rPr>
                <w:rFonts w:ascii="Arial" w:hAnsi="Arial" w:cs="Arial"/>
                <w:sz w:val="20"/>
                <w:szCs w:val="20"/>
              </w:rPr>
            </w:pPr>
          </w:p>
        </w:tc>
      </w:tr>
      <w:tr w:rsidR="005E69D6" w:rsidRPr="00CE06B0">
        <w:trPr>
          <w:trHeight w:val="144"/>
        </w:trPr>
        <w:tc>
          <w:tcPr>
            <w:tcW w:w="9379" w:type="dxa"/>
          </w:tcPr>
          <w:p w:rsidR="005E69D6" w:rsidRPr="00CE06B0" w:rsidRDefault="005E69D6" w:rsidP="00664414">
            <w:pPr>
              <w:jc w:val="both"/>
              <w:rPr>
                <w:rFonts w:ascii="Arial" w:hAnsi="Arial" w:cs="Arial"/>
                <w:sz w:val="20"/>
                <w:szCs w:val="20"/>
              </w:rPr>
            </w:pPr>
            <w:r w:rsidRPr="00CE06B0">
              <w:rPr>
                <w:rFonts w:ascii="Arial" w:hAnsi="Arial" w:cs="Arial"/>
                <w:sz w:val="20"/>
                <w:szCs w:val="20"/>
              </w:rPr>
              <w:t>The successful tenderer if called upon to do so, shall obtain a letter from the approved trade manufacturer whose product is used, if found necessary by the Bank confirming that the manufacturer shall provide all the technical assistance</w:t>
            </w:r>
            <w:r w:rsidRPr="00CE06B0">
              <w:rPr>
                <w:rFonts w:ascii="Arial" w:hAnsi="Arial" w:cs="Arial"/>
                <w:sz w:val="20"/>
                <w:szCs w:val="20"/>
              </w:rPr>
              <w:tab/>
              <w:t xml:space="preserve"> and supervision during the execution of the work at all such places as directed and the contractor shall bear the expenses, if any, for such supervision and technical assistance supplied by the trade manufacturer.</w:t>
            </w:r>
          </w:p>
        </w:tc>
      </w:tr>
      <w:tr w:rsidR="005E69D6" w:rsidRPr="00CE06B0">
        <w:trPr>
          <w:trHeight w:val="144"/>
        </w:trPr>
        <w:tc>
          <w:tcPr>
            <w:tcW w:w="9379" w:type="dxa"/>
          </w:tcPr>
          <w:p w:rsidR="005E69D6" w:rsidRPr="00CE06B0" w:rsidRDefault="005E69D6" w:rsidP="00664414">
            <w:pPr>
              <w:jc w:val="both"/>
              <w:rPr>
                <w:rFonts w:ascii="Arial" w:hAnsi="Arial" w:cs="Arial"/>
                <w:sz w:val="20"/>
                <w:szCs w:val="20"/>
              </w:rPr>
            </w:pPr>
          </w:p>
        </w:tc>
      </w:tr>
      <w:tr w:rsidR="005E69D6" w:rsidRPr="00CE06B0">
        <w:trPr>
          <w:trHeight w:val="144"/>
        </w:trPr>
        <w:tc>
          <w:tcPr>
            <w:tcW w:w="9379" w:type="dxa"/>
          </w:tcPr>
          <w:p w:rsidR="005E69D6" w:rsidRPr="00CE06B0" w:rsidRDefault="005E69D6" w:rsidP="00664414">
            <w:pPr>
              <w:pStyle w:val="BodyTextIndent2"/>
              <w:spacing w:line="240" w:lineRule="auto"/>
              <w:ind w:left="0"/>
              <w:rPr>
                <w:rFonts w:ascii="Arial" w:hAnsi="Arial" w:cs="Arial"/>
                <w:sz w:val="20"/>
                <w:szCs w:val="20"/>
              </w:rPr>
            </w:pPr>
            <w:r w:rsidRPr="00CE06B0">
              <w:rPr>
                <w:rFonts w:ascii="Arial" w:hAnsi="Arial" w:cs="Arial"/>
                <w:b/>
                <w:sz w:val="20"/>
                <w:szCs w:val="20"/>
              </w:rPr>
              <w:t>Testing of materials</w:t>
            </w:r>
            <w:r w:rsidR="00CE6355" w:rsidRPr="00CE06B0">
              <w:rPr>
                <w:rFonts w:ascii="Arial" w:hAnsi="Arial" w:cs="Arial"/>
                <w:sz w:val="20"/>
                <w:szCs w:val="20"/>
              </w:rPr>
              <w:t xml:space="preserve">: </w:t>
            </w:r>
            <w:r w:rsidRPr="00CE06B0">
              <w:rPr>
                <w:rFonts w:ascii="Arial" w:hAnsi="Arial" w:cs="Arial"/>
                <w:sz w:val="20"/>
                <w:szCs w:val="20"/>
              </w:rPr>
              <w:t>If at any point of time during the work, if Bank authorities desire to carry out the tests of certain materials, the contractor shall arrange for the same and submit the test report without any extra cost to the Bank.</w:t>
            </w:r>
          </w:p>
        </w:tc>
      </w:tr>
      <w:tr w:rsidR="005E69D6" w:rsidRPr="00CE06B0">
        <w:trPr>
          <w:trHeight w:val="144"/>
        </w:trPr>
        <w:tc>
          <w:tcPr>
            <w:tcW w:w="9379" w:type="dxa"/>
          </w:tcPr>
          <w:p w:rsidR="005E69D6" w:rsidRPr="00CE06B0" w:rsidRDefault="005E69D6" w:rsidP="00664414">
            <w:pPr>
              <w:jc w:val="both"/>
              <w:rPr>
                <w:rFonts w:ascii="Arial" w:hAnsi="Arial" w:cs="Arial"/>
                <w:sz w:val="20"/>
                <w:szCs w:val="20"/>
              </w:rPr>
            </w:pPr>
          </w:p>
        </w:tc>
      </w:tr>
      <w:tr w:rsidR="005E69D6" w:rsidRPr="00CE06B0">
        <w:trPr>
          <w:trHeight w:val="144"/>
        </w:trPr>
        <w:tc>
          <w:tcPr>
            <w:tcW w:w="9379" w:type="dxa"/>
          </w:tcPr>
          <w:p w:rsidR="005E69D6" w:rsidRDefault="005E69D6" w:rsidP="00717EDB">
            <w:pPr>
              <w:jc w:val="both"/>
              <w:rPr>
                <w:rFonts w:ascii="Arial" w:hAnsi="Arial" w:cs="Arial"/>
                <w:sz w:val="20"/>
                <w:szCs w:val="20"/>
              </w:rPr>
            </w:pPr>
            <w:r w:rsidRPr="00CE06B0">
              <w:rPr>
                <w:rFonts w:ascii="Arial" w:hAnsi="Arial" w:cs="Arial"/>
                <w:sz w:val="20"/>
                <w:szCs w:val="20"/>
              </w:rPr>
              <w:t xml:space="preserve">The contractor shall note that they should bring to the notice of the </w:t>
            </w:r>
            <w:r w:rsidR="00717EDB">
              <w:rPr>
                <w:rFonts w:ascii="Arial" w:hAnsi="Arial" w:cs="Arial"/>
                <w:sz w:val="20"/>
                <w:szCs w:val="20"/>
              </w:rPr>
              <w:t>PE department/</w:t>
            </w:r>
            <w:r w:rsidRPr="00CE06B0">
              <w:rPr>
                <w:rFonts w:ascii="Arial" w:hAnsi="Arial" w:cs="Arial"/>
                <w:sz w:val="20"/>
                <w:szCs w:val="20"/>
              </w:rPr>
              <w:t>Architect any breakage in glass window before starting work.  However, if any glass window is found to be broken during the repairing work, the same shall be replaced by the contractor at his own cost.</w:t>
            </w:r>
          </w:p>
          <w:p w:rsidR="00717EDB" w:rsidRPr="00CE06B0" w:rsidRDefault="00717EDB" w:rsidP="00717EDB">
            <w:pPr>
              <w:jc w:val="both"/>
              <w:rPr>
                <w:rFonts w:ascii="Arial" w:hAnsi="Arial" w:cs="Arial"/>
                <w:sz w:val="20"/>
                <w:szCs w:val="20"/>
              </w:rPr>
            </w:pPr>
          </w:p>
        </w:tc>
      </w:tr>
      <w:tr w:rsidR="005E69D6" w:rsidRPr="00CE06B0">
        <w:trPr>
          <w:trHeight w:val="144"/>
        </w:trPr>
        <w:tc>
          <w:tcPr>
            <w:tcW w:w="9379" w:type="dxa"/>
          </w:tcPr>
          <w:p w:rsidR="005E69D6" w:rsidRPr="00CE06B0" w:rsidRDefault="005E69D6" w:rsidP="00664414">
            <w:pPr>
              <w:jc w:val="both"/>
              <w:rPr>
                <w:rFonts w:ascii="Arial" w:hAnsi="Arial" w:cs="Arial"/>
                <w:sz w:val="20"/>
                <w:szCs w:val="20"/>
              </w:rPr>
            </w:pPr>
            <w:r w:rsidRPr="00CE06B0">
              <w:rPr>
                <w:rFonts w:ascii="Arial" w:hAnsi="Arial" w:cs="Arial"/>
                <w:b/>
                <w:sz w:val="20"/>
                <w:szCs w:val="20"/>
              </w:rPr>
              <w:t>Conditional tenders:</w:t>
            </w:r>
            <w:r w:rsidRPr="00CE06B0">
              <w:rPr>
                <w:rFonts w:ascii="Arial" w:hAnsi="Arial" w:cs="Arial"/>
                <w:sz w:val="20"/>
                <w:szCs w:val="20"/>
              </w:rPr>
              <w:tab/>
              <w:t>Conditional tenders are liable to be rejected.</w:t>
            </w:r>
          </w:p>
        </w:tc>
      </w:tr>
      <w:tr w:rsidR="005E69D6" w:rsidRPr="00CE06B0">
        <w:trPr>
          <w:trHeight w:val="144"/>
        </w:trPr>
        <w:tc>
          <w:tcPr>
            <w:tcW w:w="9379" w:type="dxa"/>
          </w:tcPr>
          <w:p w:rsidR="005E69D6" w:rsidRPr="00CE06B0" w:rsidRDefault="005E69D6" w:rsidP="00664414">
            <w:pPr>
              <w:jc w:val="both"/>
              <w:rPr>
                <w:rFonts w:ascii="Arial" w:hAnsi="Arial" w:cs="Arial"/>
                <w:sz w:val="20"/>
                <w:szCs w:val="20"/>
              </w:rPr>
            </w:pPr>
          </w:p>
        </w:tc>
      </w:tr>
      <w:tr w:rsidR="005E69D6" w:rsidRPr="00CE06B0">
        <w:trPr>
          <w:trHeight w:val="144"/>
        </w:trPr>
        <w:tc>
          <w:tcPr>
            <w:tcW w:w="9379" w:type="dxa"/>
          </w:tcPr>
          <w:p w:rsidR="005E69D6" w:rsidRPr="00CE06B0" w:rsidRDefault="005E69D6" w:rsidP="00664414">
            <w:pPr>
              <w:jc w:val="both"/>
              <w:rPr>
                <w:rFonts w:ascii="Arial" w:hAnsi="Arial" w:cs="Arial"/>
                <w:sz w:val="20"/>
                <w:szCs w:val="20"/>
              </w:rPr>
            </w:pPr>
            <w:r w:rsidRPr="00CE06B0">
              <w:rPr>
                <w:rFonts w:ascii="Arial" w:hAnsi="Arial" w:cs="Arial"/>
                <w:b/>
                <w:sz w:val="20"/>
                <w:szCs w:val="20"/>
              </w:rPr>
              <w:t>Rates of non-tendered items</w:t>
            </w:r>
            <w:r w:rsidR="00CE6355" w:rsidRPr="00CE06B0">
              <w:rPr>
                <w:rFonts w:ascii="Arial" w:hAnsi="Arial" w:cs="Arial"/>
                <w:sz w:val="20"/>
                <w:szCs w:val="20"/>
              </w:rPr>
              <w:t xml:space="preserve">: </w:t>
            </w:r>
            <w:r w:rsidRPr="00CE06B0">
              <w:rPr>
                <w:rFonts w:ascii="Arial" w:hAnsi="Arial" w:cs="Arial"/>
                <w:sz w:val="20"/>
                <w:szCs w:val="20"/>
              </w:rPr>
              <w:t>The successful tenderer is bound to carry out any item of work necessary for the completion of the job even though such items are not included in schedule of quantities.</w:t>
            </w:r>
          </w:p>
        </w:tc>
      </w:tr>
      <w:tr w:rsidR="005E69D6" w:rsidRPr="00CE06B0">
        <w:trPr>
          <w:trHeight w:val="144"/>
        </w:trPr>
        <w:tc>
          <w:tcPr>
            <w:tcW w:w="9379" w:type="dxa"/>
          </w:tcPr>
          <w:p w:rsidR="005E69D6" w:rsidRPr="00CE06B0" w:rsidRDefault="005E69D6" w:rsidP="00664414">
            <w:pPr>
              <w:jc w:val="both"/>
              <w:rPr>
                <w:rFonts w:ascii="Arial" w:hAnsi="Arial" w:cs="Arial"/>
                <w:sz w:val="20"/>
                <w:szCs w:val="20"/>
              </w:rPr>
            </w:pPr>
            <w:r w:rsidRPr="00CE06B0">
              <w:rPr>
                <w:rFonts w:ascii="Arial" w:hAnsi="Arial" w:cs="Arial"/>
                <w:b/>
                <w:sz w:val="20"/>
                <w:szCs w:val="20"/>
              </w:rPr>
              <w:t>Abandonment of work</w:t>
            </w:r>
            <w:r w:rsidR="00CE6355" w:rsidRPr="00CE06B0">
              <w:rPr>
                <w:rFonts w:ascii="Arial" w:hAnsi="Arial" w:cs="Arial"/>
                <w:sz w:val="20"/>
                <w:szCs w:val="20"/>
              </w:rPr>
              <w:t xml:space="preserve">: </w:t>
            </w:r>
            <w:r w:rsidRPr="00CE06B0">
              <w:rPr>
                <w:rFonts w:ascii="Arial" w:hAnsi="Arial" w:cs="Arial"/>
                <w:sz w:val="20"/>
                <w:szCs w:val="20"/>
              </w:rPr>
              <w:t xml:space="preserve">If in any case the work required to be abandoned, the contractor shall not be entitled for any claims and he will be paid as per the actual work done till that period. </w:t>
            </w:r>
          </w:p>
        </w:tc>
      </w:tr>
      <w:tr w:rsidR="005E69D6" w:rsidRPr="00CE06B0">
        <w:trPr>
          <w:trHeight w:val="144"/>
        </w:trPr>
        <w:tc>
          <w:tcPr>
            <w:tcW w:w="9379" w:type="dxa"/>
          </w:tcPr>
          <w:p w:rsidR="005E69D6" w:rsidRPr="00CE06B0" w:rsidRDefault="005E69D6" w:rsidP="00664414">
            <w:pPr>
              <w:jc w:val="both"/>
              <w:rPr>
                <w:rFonts w:ascii="Arial" w:hAnsi="Arial" w:cs="Arial"/>
                <w:sz w:val="20"/>
                <w:szCs w:val="20"/>
              </w:rPr>
            </w:pPr>
          </w:p>
        </w:tc>
      </w:tr>
      <w:tr w:rsidR="005E69D6" w:rsidRPr="00CE06B0">
        <w:trPr>
          <w:trHeight w:val="144"/>
        </w:trPr>
        <w:tc>
          <w:tcPr>
            <w:tcW w:w="9379" w:type="dxa"/>
          </w:tcPr>
          <w:p w:rsidR="005E69D6" w:rsidRPr="00CE06B0" w:rsidRDefault="005E69D6" w:rsidP="00664414">
            <w:pPr>
              <w:jc w:val="both"/>
              <w:rPr>
                <w:rFonts w:ascii="Arial" w:hAnsi="Arial" w:cs="Arial"/>
                <w:sz w:val="20"/>
                <w:szCs w:val="20"/>
              </w:rPr>
            </w:pPr>
            <w:r w:rsidRPr="00CE06B0">
              <w:rPr>
                <w:rFonts w:ascii="Arial" w:hAnsi="Arial" w:cs="Arial"/>
                <w:sz w:val="20"/>
                <w:szCs w:val="20"/>
              </w:rPr>
              <w:t>The Bank reserves the right to accept / reject the lower or any or all tenders in part or in whole without assigning a reason therefor.</w:t>
            </w:r>
          </w:p>
        </w:tc>
      </w:tr>
      <w:tr w:rsidR="005E69D6" w:rsidRPr="00CE06B0">
        <w:trPr>
          <w:trHeight w:val="144"/>
        </w:trPr>
        <w:tc>
          <w:tcPr>
            <w:tcW w:w="9379" w:type="dxa"/>
          </w:tcPr>
          <w:p w:rsidR="005E69D6" w:rsidRPr="00CE06B0" w:rsidRDefault="005E69D6" w:rsidP="00664414">
            <w:pPr>
              <w:jc w:val="both"/>
              <w:rPr>
                <w:rFonts w:ascii="Arial" w:hAnsi="Arial" w:cs="Arial"/>
                <w:sz w:val="20"/>
                <w:szCs w:val="20"/>
              </w:rPr>
            </w:pPr>
          </w:p>
        </w:tc>
      </w:tr>
      <w:tr w:rsidR="005E69D6" w:rsidRPr="00CE06B0">
        <w:trPr>
          <w:trHeight w:val="144"/>
        </w:trPr>
        <w:tc>
          <w:tcPr>
            <w:tcW w:w="9379" w:type="dxa"/>
          </w:tcPr>
          <w:p w:rsidR="005E69D6" w:rsidRPr="00CE06B0" w:rsidRDefault="005E69D6" w:rsidP="00664414">
            <w:pPr>
              <w:jc w:val="both"/>
              <w:rPr>
                <w:rFonts w:ascii="Arial" w:hAnsi="Arial" w:cs="Arial"/>
                <w:sz w:val="20"/>
                <w:szCs w:val="20"/>
              </w:rPr>
            </w:pPr>
            <w:r w:rsidRPr="00CE06B0">
              <w:rPr>
                <w:rFonts w:ascii="Arial" w:hAnsi="Arial" w:cs="Arial"/>
                <w:sz w:val="20"/>
                <w:szCs w:val="20"/>
              </w:rPr>
              <w:t>Decision of the Bank shall be final and binding on any matter connected with the work.  The matter of any dispute shall be decided after mutual discussions based on the terms and conditions of this contract.  However, if the matter can not be resolved then the same shall be referred to the respected, qualified person in the field agreed to both the parties and his opinion shall be binding on both the parties.  However, this is precourse to any legal action in this regard.</w:t>
            </w:r>
          </w:p>
        </w:tc>
      </w:tr>
      <w:tr w:rsidR="005E69D6" w:rsidRPr="00CE06B0">
        <w:trPr>
          <w:trHeight w:val="144"/>
        </w:trPr>
        <w:tc>
          <w:tcPr>
            <w:tcW w:w="9379" w:type="dxa"/>
          </w:tcPr>
          <w:p w:rsidR="005E69D6" w:rsidRPr="00CE06B0" w:rsidRDefault="005E69D6" w:rsidP="00664414">
            <w:pPr>
              <w:jc w:val="both"/>
              <w:rPr>
                <w:rFonts w:ascii="Arial" w:hAnsi="Arial" w:cs="Arial"/>
                <w:sz w:val="20"/>
                <w:szCs w:val="20"/>
              </w:rPr>
            </w:pPr>
          </w:p>
        </w:tc>
      </w:tr>
      <w:tr w:rsidR="005E69D6" w:rsidRPr="00CE06B0">
        <w:trPr>
          <w:trHeight w:val="144"/>
        </w:trPr>
        <w:tc>
          <w:tcPr>
            <w:tcW w:w="9379" w:type="dxa"/>
          </w:tcPr>
          <w:p w:rsidR="005E69D6" w:rsidRPr="00CE06B0" w:rsidRDefault="005E69D6" w:rsidP="00664414">
            <w:pPr>
              <w:jc w:val="both"/>
              <w:rPr>
                <w:rFonts w:ascii="Arial" w:hAnsi="Arial" w:cs="Arial"/>
                <w:sz w:val="20"/>
                <w:szCs w:val="20"/>
              </w:rPr>
            </w:pPr>
            <w:r w:rsidRPr="00CE06B0">
              <w:rPr>
                <w:rFonts w:ascii="Arial" w:hAnsi="Arial" w:cs="Arial"/>
                <w:b/>
                <w:sz w:val="20"/>
                <w:szCs w:val="20"/>
              </w:rPr>
              <w:t>Incomplete quotation</w:t>
            </w:r>
            <w:r w:rsidR="00CE6355" w:rsidRPr="00CE06B0">
              <w:rPr>
                <w:rFonts w:ascii="Arial" w:hAnsi="Arial" w:cs="Arial"/>
                <w:sz w:val="20"/>
                <w:szCs w:val="20"/>
              </w:rPr>
              <w:t xml:space="preserve">: </w:t>
            </w:r>
            <w:r w:rsidRPr="00CE06B0">
              <w:rPr>
                <w:rFonts w:ascii="Arial" w:hAnsi="Arial" w:cs="Arial"/>
                <w:sz w:val="20"/>
                <w:szCs w:val="20"/>
              </w:rPr>
              <w:t>Incomplete quotations shall be summarily rejected</w:t>
            </w:r>
          </w:p>
          <w:p w:rsidR="005E69D6" w:rsidRPr="00CE06B0" w:rsidRDefault="005E69D6" w:rsidP="00664414">
            <w:pPr>
              <w:jc w:val="both"/>
              <w:rPr>
                <w:rFonts w:ascii="Arial" w:hAnsi="Arial" w:cs="Arial"/>
                <w:sz w:val="20"/>
                <w:szCs w:val="20"/>
              </w:rPr>
            </w:pPr>
          </w:p>
        </w:tc>
      </w:tr>
      <w:tr w:rsidR="005E69D6" w:rsidRPr="00CE06B0">
        <w:trPr>
          <w:trHeight w:val="144"/>
        </w:trPr>
        <w:tc>
          <w:tcPr>
            <w:tcW w:w="9379" w:type="dxa"/>
          </w:tcPr>
          <w:p w:rsidR="005E69D6" w:rsidRDefault="005E69D6" w:rsidP="00664414">
            <w:pPr>
              <w:jc w:val="both"/>
              <w:rPr>
                <w:rFonts w:ascii="Arial" w:hAnsi="Arial" w:cs="Arial"/>
                <w:sz w:val="20"/>
                <w:szCs w:val="20"/>
              </w:rPr>
            </w:pPr>
            <w:r w:rsidRPr="00CE06B0">
              <w:rPr>
                <w:rFonts w:ascii="Arial" w:hAnsi="Arial" w:cs="Arial"/>
                <w:b/>
                <w:sz w:val="20"/>
                <w:szCs w:val="20"/>
              </w:rPr>
              <w:t>Payments</w:t>
            </w:r>
            <w:r w:rsidR="00CE6355" w:rsidRPr="00CE06B0">
              <w:rPr>
                <w:rFonts w:ascii="Arial" w:hAnsi="Arial" w:cs="Arial"/>
                <w:sz w:val="20"/>
                <w:szCs w:val="20"/>
              </w:rPr>
              <w:t>:</w:t>
            </w:r>
            <w:r w:rsidR="00A64312">
              <w:rPr>
                <w:rFonts w:ascii="Arial" w:hAnsi="Arial" w:cs="Arial"/>
                <w:sz w:val="20"/>
                <w:szCs w:val="20"/>
              </w:rPr>
              <w:t xml:space="preserve"> </w:t>
            </w:r>
            <w:r w:rsidRPr="00CE06B0">
              <w:rPr>
                <w:rFonts w:ascii="Arial" w:hAnsi="Arial" w:cs="Arial"/>
                <w:sz w:val="20"/>
                <w:szCs w:val="20"/>
              </w:rPr>
              <w:t xml:space="preserve">The contractor shall be paid by the Bank from time to time under </w:t>
            </w:r>
            <w:r w:rsidR="00254AC6" w:rsidRPr="00CE06B0">
              <w:rPr>
                <w:rFonts w:ascii="Arial" w:hAnsi="Arial" w:cs="Arial"/>
                <w:sz w:val="20"/>
                <w:szCs w:val="20"/>
              </w:rPr>
              <w:t>interim payment</w:t>
            </w:r>
            <w:r w:rsidRPr="00CE06B0">
              <w:rPr>
                <w:rFonts w:ascii="Arial" w:hAnsi="Arial" w:cs="Arial"/>
                <w:sz w:val="20"/>
                <w:szCs w:val="20"/>
              </w:rPr>
              <w:t xml:space="preserve"> on account of works executed and when the value of work equal to the approximate value named in the Appendix as ‘Value of work for Interim Certificate’ has been executed in accordance with this contract.</w:t>
            </w:r>
          </w:p>
          <w:p w:rsidR="004B622C" w:rsidRPr="00CE06B0" w:rsidRDefault="004B622C" w:rsidP="00664414">
            <w:pPr>
              <w:jc w:val="both"/>
              <w:rPr>
                <w:rFonts w:ascii="Arial" w:hAnsi="Arial" w:cs="Arial"/>
                <w:sz w:val="20"/>
                <w:szCs w:val="20"/>
              </w:rPr>
            </w:pPr>
          </w:p>
        </w:tc>
      </w:tr>
      <w:tr w:rsidR="005E69D6" w:rsidRPr="00CE06B0">
        <w:trPr>
          <w:trHeight w:val="144"/>
        </w:trPr>
        <w:tc>
          <w:tcPr>
            <w:tcW w:w="9379" w:type="dxa"/>
          </w:tcPr>
          <w:p w:rsidR="005E69D6" w:rsidRPr="00CE06B0" w:rsidRDefault="005E69D6" w:rsidP="00664414">
            <w:pPr>
              <w:jc w:val="both"/>
              <w:rPr>
                <w:rFonts w:ascii="Arial" w:hAnsi="Arial" w:cs="Arial"/>
                <w:sz w:val="20"/>
                <w:szCs w:val="20"/>
              </w:rPr>
            </w:pPr>
          </w:p>
          <w:p w:rsidR="004B1C86" w:rsidRPr="00CE06B0" w:rsidRDefault="004B1C86" w:rsidP="00664414">
            <w:pPr>
              <w:jc w:val="both"/>
              <w:rPr>
                <w:rFonts w:ascii="Arial" w:hAnsi="Arial" w:cs="Arial"/>
                <w:sz w:val="20"/>
                <w:szCs w:val="20"/>
              </w:rPr>
            </w:pPr>
          </w:p>
        </w:tc>
      </w:tr>
      <w:tr w:rsidR="005E69D6" w:rsidRPr="00CE06B0">
        <w:trPr>
          <w:trHeight w:val="144"/>
        </w:trPr>
        <w:tc>
          <w:tcPr>
            <w:tcW w:w="9379" w:type="dxa"/>
          </w:tcPr>
          <w:p w:rsidR="005E69D6" w:rsidRPr="00CE06B0" w:rsidRDefault="005E69D6" w:rsidP="00664414">
            <w:pPr>
              <w:jc w:val="both"/>
              <w:rPr>
                <w:rFonts w:ascii="Arial" w:hAnsi="Arial" w:cs="Arial"/>
                <w:sz w:val="20"/>
                <w:szCs w:val="20"/>
              </w:rPr>
            </w:pPr>
            <w:r w:rsidRPr="00CE06B0">
              <w:rPr>
                <w:rFonts w:ascii="Arial" w:hAnsi="Arial" w:cs="Arial"/>
                <w:sz w:val="20"/>
                <w:szCs w:val="20"/>
              </w:rPr>
              <w:lastRenderedPageBreak/>
              <w:t xml:space="preserve">When the work has been virtually completed and Bank’s Architects / Engineer has certified in writing that the work has been completed on the basis of detailed measurements and has made a final scrutiny and that there is no dispute items, rates, ad quantities, the contractor shall be entitled to the payment of the final bill in accordance with the final certificate which will be honored within the period specified in the Appendix as period of </w:t>
            </w:r>
            <w:r w:rsidR="00CE6355" w:rsidRPr="00CE06B0">
              <w:rPr>
                <w:rFonts w:ascii="Arial" w:hAnsi="Arial" w:cs="Arial"/>
                <w:sz w:val="20"/>
                <w:szCs w:val="20"/>
              </w:rPr>
              <w:t>honoring</w:t>
            </w:r>
            <w:r w:rsidRPr="00CE06B0">
              <w:rPr>
                <w:rFonts w:ascii="Arial" w:hAnsi="Arial" w:cs="Arial"/>
                <w:sz w:val="20"/>
                <w:szCs w:val="20"/>
              </w:rPr>
              <w:t xml:space="preserve"> final certificate.</w:t>
            </w:r>
          </w:p>
        </w:tc>
      </w:tr>
      <w:tr w:rsidR="005E69D6" w:rsidRPr="00CE06B0">
        <w:trPr>
          <w:trHeight w:val="144"/>
        </w:trPr>
        <w:tc>
          <w:tcPr>
            <w:tcW w:w="9379" w:type="dxa"/>
          </w:tcPr>
          <w:p w:rsidR="005E69D6" w:rsidRPr="00CE06B0" w:rsidRDefault="005E69D6" w:rsidP="00664414">
            <w:pPr>
              <w:jc w:val="both"/>
              <w:rPr>
                <w:rFonts w:ascii="Arial" w:hAnsi="Arial" w:cs="Arial"/>
                <w:sz w:val="20"/>
                <w:szCs w:val="20"/>
              </w:rPr>
            </w:pPr>
          </w:p>
        </w:tc>
      </w:tr>
      <w:tr w:rsidR="005E69D6" w:rsidRPr="00CE06B0">
        <w:trPr>
          <w:trHeight w:val="144"/>
        </w:trPr>
        <w:tc>
          <w:tcPr>
            <w:tcW w:w="9379" w:type="dxa"/>
          </w:tcPr>
          <w:p w:rsidR="005E69D6" w:rsidRPr="00CE06B0" w:rsidRDefault="005E69D6" w:rsidP="00664414">
            <w:pPr>
              <w:jc w:val="both"/>
              <w:rPr>
                <w:rFonts w:ascii="Arial" w:hAnsi="Arial" w:cs="Arial"/>
                <w:sz w:val="20"/>
                <w:szCs w:val="20"/>
              </w:rPr>
            </w:pPr>
            <w:r w:rsidRPr="00CE06B0">
              <w:rPr>
                <w:rFonts w:ascii="Arial" w:hAnsi="Arial" w:cs="Arial"/>
                <w:sz w:val="20"/>
                <w:szCs w:val="20"/>
              </w:rPr>
              <w:t xml:space="preserve">The contractor shall be paid by the Bank within the period named in Appendix (period of </w:t>
            </w:r>
            <w:r w:rsidR="00CE6355" w:rsidRPr="00CE06B0">
              <w:rPr>
                <w:rFonts w:ascii="Arial" w:hAnsi="Arial" w:cs="Arial"/>
                <w:sz w:val="20"/>
                <w:szCs w:val="20"/>
              </w:rPr>
              <w:t>honoring</w:t>
            </w:r>
            <w:r w:rsidRPr="00CE06B0">
              <w:rPr>
                <w:rFonts w:ascii="Arial" w:hAnsi="Arial" w:cs="Arial"/>
                <w:sz w:val="20"/>
                <w:szCs w:val="20"/>
              </w:rPr>
              <w:t xml:space="preserve"> certificate) after such certificate has been delivered to the employer by the </w:t>
            </w:r>
            <w:r w:rsidR="00A70999" w:rsidRPr="00CE06B0">
              <w:rPr>
                <w:rFonts w:ascii="Arial" w:hAnsi="Arial" w:cs="Arial"/>
                <w:sz w:val="20"/>
                <w:szCs w:val="20"/>
              </w:rPr>
              <w:t>Project Architect</w:t>
            </w:r>
            <w:r w:rsidRPr="00CE06B0">
              <w:rPr>
                <w:rFonts w:ascii="Arial" w:hAnsi="Arial" w:cs="Arial"/>
                <w:sz w:val="20"/>
                <w:szCs w:val="20"/>
              </w:rPr>
              <w:t xml:space="preserve">. </w:t>
            </w:r>
            <w:r w:rsidR="00A70999" w:rsidRPr="00CE06B0">
              <w:rPr>
                <w:rFonts w:ascii="Arial" w:hAnsi="Arial" w:cs="Arial"/>
                <w:sz w:val="20"/>
                <w:szCs w:val="20"/>
              </w:rPr>
              <w:t>Project Architect</w:t>
            </w:r>
            <w:r w:rsidRPr="00CE06B0">
              <w:rPr>
                <w:rFonts w:ascii="Arial" w:hAnsi="Arial" w:cs="Arial"/>
                <w:sz w:val="20"/>
                <w:szCs w:val="20"/>
              </w:rPr>
              <w:t xml:space="preserve"> has power to withhold any certificate in the work or any part thereof are not carried out to his satisfaction or the contractor fails to show the desired progress or fails to follow the instructions given or in case of breach of this contract.</w:t>
            </w:r>
          </w:p>
          <w:p w:rsidR="005E69D6" w:rsidRPr="00CE06B0" w:rsidRDefault="005E69D6" w:rsidP="00664414">
            <w:pPr>
              <w:jc w:val="both"/>
              <w:rPr>
                <w:rFonts w:ascii="Arial" w:hAnsi="Arial" w:cs="Arial"/>
                <w:sz w:val="20"/>
                <w:szCs w:val="20"/>
              </w:rPr>
            </w:pPr>
          </w:p>
        </w:tc>
      </w:tr>
      <w:tr w:rsidR="005E69D6" w:rsidRPr="00CE06B0">
        <w:trPr>
          <w:trHeight w:val="144"/>
        </w:trPr>
        <w:tc>
          <w:tcPr>
            <w:tcW w:w="9379" w:type="dxa"/>
          </w:tcPr>
          <w:p w:rsidR="005E69D6" w:rsidRPr="00CE06B0" w:rsidRDefault="005E69D6" w:rsidP="00664414">
            <w:pPr>
              <w:jc w:val="both"/>
              <w:rPr>
                <w:rFonts w:ascii="Arial" w:hAnsi="Arial" w:cs="Arial"/>
                <w:sz w:val="20"/>
                <w:szCs w:val="20"/>
              </w:rPr>
            </w:pPr>
          </w:p>
        </w:tc>
      </w:tr>
      <w:tr w:rsidR="005E69D6" w:rsidRPr="00CE06B0">
        <w:trPr>
          <w:trHeight w:val="144"/>
        </w:trPr>
        <w:tc>
          <w:tcPr>
            <w:tcW w:w="9379" w:type="dxa"/>
          </w:tcPr>
          <w:p w:rsidR="005E69D6" w:rsidRPr="00CE06B0" w:rsidRDefault="005E69D6" w:rsidP="00664414">
            <w:pPr>
              <w:jc w:val="both"/>
              <w:rPr>
                <w:rFonts w:ascii="Arial" w:hAnsi="Arial" w:cs="Arial"/>
                <w:sz w:val="20"/>
                <w:szCs w:val="20"/>
              </w:rPr>
            </w:pPr>
            <w:r w:rsidRPr="00CE06B0">
              <w:rPr>
                <w:rFonts w:ascii="Arial" w:hAnsi="Arial" w:cs="Arial"/>
                <w:sz w:val="20"/>
                <w:szCs w:val="20"/>
              </w:rPr>
              <w:t>For water proofing works on traces, bathroom, WC, Chajja, work has to be executed through the agency specialized in waterproofing.  Contractor will have to submit a guarantee of 10 years on stamp papers as per the format toe be prescribed by the Bank.</w:t>
            </w:r>
          </w:p>
        </w:tc>
      </w:tr>
      <w:tr w:rsidR="005E69D6" w:rsidRPr="00CE06B0">
        <w:trPr>
          <w:trHeight w:val="144"/>
        </w:trPr>
        <w:tc>
          <w:tcPr>
            <w:tcW w:w="9379" w:type="dxa"/>
          </w:tcPr>
          <w:p w:rsidR="005E69D6" w:rsidRPr="00CE06B0" w:rsidRDefault="005E69D6" w:rsidP="00664414">
            <w:pPr>
              <w:jc w:val="both"/>
              <w:rPr>
                <w:rFonts w:ascii="Arial" w:hAnsi="Arial" w:cs="Arial"/>
                <w:sz w:val="20"/>
                <w:szCs w:val="20"/>
              </w:rPr>
            </w:pPr>
          </w:p>
        </w:tc>
      </w:tr>
      <w:tr w:rsidR="005E69D6" w:rsidRPr="00CE06B0">
        <w:trPr>
          <w:trHeight w:val="144"/>
        </w:trPr>
        <w:tc>
          <w:tcPr>
            <w:tcW w:w="9379" w:type="dxa"/>
          </w:tcPr>
          <w:p w:rsidR="005E69D6" w:rsidRPr="00CE06B0" w:rsidRDefault="005E69D6" w:rsidP="007A75D2">
            <w:pPr>
              <w:jc w:val="both"/>
              <w:rPr>
                <w:rFonts w:ascii="Arial" w:hAnsi="Arial" w:cs="Arial"/>
                <w:sz w:val="20"/>
                <w:szCs w:val="20"/>
              </w:rPr>
            </w:pPr>
            <w:r w:rsidRPr="00CE06B0">
              <w:rPr>
                <w:rFonts w:ascii="Arial" w:hAnsi="Arial" w:cs="Arial"/>
                <w:sz w:val="20"/>
                <w:szCs w:val="20"/>
              </w:rPr>
              <w:t>Earnest Money Deposit of successful tenderer shall</w:t>
            </w:r>
            <w:r w:rsidR="007A75D2">
              <w:rPr>
                <w:rFonts w:ascii="Arial" w:hAnsi="Arial" w:cs="Arial"/>
                <w:sz w:val="20"/>
                <w:szCs w:val="20"/>
              </w:rPr>
              <w:t xml:space="preserve"> be treated as security deposit with additional amount required to fulfill requirement of 5% of Tendered Amount (Inclusive of E.M.D.).</w:t>
            </w:r>
            <w:r w:rsidRPr="00CE06B0">
              <w:rPr>
                <w:rFonts w:ascii="Arial" w:hAnsi="Arial" w:cs="Arial"/>
                <w:sz w:val="20"/>
                <w:szCs w:val="20"/>
              </w:rPr>
              <w:t xml:space="preserve">  The contractor should pay this amount to the Bank by DD or PO at the time of submission of tender.  This amount shall be retained by the Bank till the work is virtually completed and all amounts relating thereto settled.  Second part of security deposit shall be built through the retentions from interim and final bills of the contractor and the amount of retention shall be as stated in the Appendix. </w:t>
            </w:r>
          </w:p>
        </w:tc>
      </w:tr>
      <w:tr w:rsidR="005E69D6" w:rsidRPr="00CE06B0">
        <w:trPr>
          <w:trHeight w:val="144"/>
        </w:trPr>
        <w:tc>
          <w:tcPr>
            <w:tcW w:w="9379" w:type="dxa"/>
          </w:tcPr>
          <w:p w:rsidR="005E69D6" w:rsidRPr="00CE06B0" w:rsidRDefault="005E69D6" w:rsidP="00664414">
            <w:pPr>
              <w:jc w:val="both"/>
              <w:rPr>
                <w:rFonts w:ascii="Arial" w:hAnsi="Arial" w:cs="Arial"/>
                <w:sz w:val="20"/>
                <w:szCs w:val="20"/>
              </w:rPr>
            </w:pPr>
          </w:p>
        </w:tc>
      </w:tr>
      <w:tr w:rsidR="005E69D6" w:rsidRPr="00CE06B0">
        <w:trPr>
          <w:trHeight w:val="144"/>
        </w:trPr>
        <w:tc>
          <w:tcPr>
            <w:tcW w:w="9379" w:type="dxa"/>
          </w:tcPr>
          <w:p w:rsidR="005E69D6" w:rsidRPr="00CE06B0" w:rsidRDefault="005E69D6" w:rsidP="00AC1FB6">
            <w:pPr>
              <w:jc w:val="both"/>
              <w:rPr>
                <w:rFonts w:ascii="Arial" w:hAnsi="Arial" w:cs="Arial"/>
                <w:sz w:val="20"/>
                <w:szCs w:val="20"/>
              </w:rPr>
            </w:pPr>
            <w:r w:rsidRPr="00CE06B0">
              <w:rPr>
                <w:rFonts w:ascii="Arial" w:hAnsi="Arial" w:cs="Arial"/>
                <w:sz w:val="20"/>
                <w:szCs w:val="20"/>
              </w:rPr>
              <w:t xml:space="preserve">When the certificate of the virtual completion is issued to the contractor the security deposit in the form </w:t>
            </w:r>
            <w:r w:rsidR="00AC1FB6">
              <w:rPr>
                <w:rFonts w:ascii="Arial" w:hAnsi="Arial" w:cs="Arial"/>
                <w:sz w:val="20"/>
                <w:szCs w:val="20"/>
              </w:rPr>
              <w:t xml:space="preserve">Security Money </w:t>
            </w:r>
            <w:r w:rsidRPr="00CE06B0">
              <w:rPr>
                <w:rFonts w:ascii="Arial" w:hAnsi="Arial" w:cs="Arial"/>
                <w:sz w:val="20"/>
                <w:szCs w:val="20"/>
              </w:rPr>
              <w:t xml:space="preserve"> shall be refunded, provided that the contractor has fulfilled all the conditions of contract and further provided that the employer has no claim for forfeiture of part or whole of the said deposit.  The retention money built up through retention from interim and final bills will be returned to the contractor after the expiry of defect liability period, subject to deductions for any appropriations thereof required to be made by the Bank as per conditions of the contract.  The contractor should note that no interest will be </w:t>
            </w:r>
            <w:r w:rsidR="006D6404">
              <w:rPr>
                <w:rFonts w:ascii="Arial" w:hAnsi="Arial" w:cs="Arial"/>
                <w:sz w:val="20"/>
                <w:szCs w:val="20"/>
              </w:rPr>
              <w:t>allowed on his security deposit. It will be minimum of 5% of Final verified Bill.</w:t>
            </w:r>
          </w:p>
        </w:tc>
      </w:tr>
      <w:tr w:rsidR="005E69D6" w:rsidRPr="00CE06B0">
        <w:trPr>
          <w:trHeight w:val="144"/>
        </w:trPr>
        <w:tc>
          <w:tcPr>
            <w:tcW w:w="9379" w:type="dxa"/>
          </w:tcPr>
          <w:p w:rsidR="005E69D6" w:rsidRPr="00CE06B0" w:rsidRDefault="005E69D6" w:rsidP="00664414">
            <w:pPr>
              <w:jc w:val="both"/>
              <w:rPr>
                <w:rFonts w:ascii="Arial" w:hAnsi="Arial" w:cs="Arial"/>
                <w:sz w:val="20"/>
                <w:szCs w:val="20"/>
              </w:rPr>
            </w:pPr>
          </w:p>
        </w:tc>
      </w:tr>
      <w:tr w:rsidR="005E69D6" w:rsidRPr="00CE06B0">
        <w:trPr>
          <w:trHeight w:val="144"/>
        </w:trPr>
        <w:tc>
          <w:tcPr>
            <w:tcW w:w="9379" w:type="dxa"/>
          </w:tcPr>
          <w:p w:rsidR="005E69D6" w:rsidRPr="00CE06B0" w:rsidRDefault="005E69D6" w:rsidP="00664414">
            <w:pPr>
              <w:jc w:val="both"/>
              <w:rPr>
                <w:rFonts w:ascii="Arial" w:hAnsi="Arial" w:cs="Arial"/>
                <w:sz w:val="20"/>
                <w:szCs w:val="20"/>
              </w:rPr>
            </w:pPr>
            <w:r w:rsidRPr="00CE06B0">
              <w:rPr>
                <w:rFonts w:ascii="Arial" w:hAnsi="Arial" w:cs="Arial"/>
                <w:sz w:val="20"/>
                <w:szCs w:val="20"/>
              </w:rPr>
              <w:t xml:space="preserve">The contractor is requested to sign each page of the quotation and put rubber stamp, seal below his signature and seal the quotation in an envelope. </w:t>
            </w:r>
          </w:p>
        </w:tc>
      </w:tr>
      <w:tr w:rsidR="005E69D6" w:rsidRPr="00CE06B0">
        <w:trPr>
          <w:trHeight w:val="144"/>
        </w:trPr>
        <w:tc>
          <w:tcPr>
            <w:tcW w:w="9379" w:type="dxa"/>
          </w:tcPr>
          <w:p w:rsidR="005E69D6" w:rsidRPr="00CE06B0" w:rsidRDefault="005E69D6" w:rsidP="00664414">
            <w:pPr>
              <w:jc w:val="both"/>
              <w:rPr>
                <w:rFonts w:ascii="Arial" w:hAnsi="Arial" w:cs="Arial"/>
                <w:sz w:val="20"/>
                <w:szCs w:val="20"/>
              </w:rPr>
            </w:pPr>
          </w:p>
        </w:tc>
      </w:tr>
      <w:tr w:rsidR="005E69D6" w:rsidRPr="00CE06B0">
        <w:trPr>
          <w:trHeight w:val="144"/>
        </w:trPr>
        <w:tc>
          <w:tcPr>
            <w:tcW w:w="9379" w:type="dxa"/>
          </w:tcPr>
          <w:p w:rsidR="005E69D6" w:rsidRPr="00CE06B0" w:rsidRDefault="005E69D6" w:rsidP="00664414">
            <w:pPr>
              <w:jc w:val="both"/>
              <w:rPr>
                <w:rFonts w:ascii="Arial" w:hAnsi="Arial" w:cs="Arial"/>
                <w:sz w:val="20"/>
                <w:szCs w:val="20"/>
              </w:rPr>
            </w:pPr>
            <w:r w:rsidRPr="00CE06B0">
              <w:rPr>
                <w:rFonts w:ascii="Arial" w:hAnsi="Arial" w:cs="Arial"/>
                <w:b/>
                <w:sz w:val="20"/>
                <w:szCs w:val="20"/>
              </w:rPr>
              <w:t>Liquidated damages</w:t>
            </w:r>
            <w:r w:rsidRPr="00CE06B0">
              <w:rPr>
                <w:rFonts w:ascii="Arial" w:hAnsi="Arial" w:cs="Arial"/>
                <w:sz w:val="20"/>
                <w:szCs w:val="20"/>
              </w:rPr>
              <w:t>:</w:t>
            </w:r>
            <w:r w:rsidRPr="00CE06B0">
              <w:rPr>
                <w:rFonts w:ascii="Arial" w:hAnsi="Arial" w:cs="Arial"/>
                <w:sz w:val="20"/>
                <w:szCs w:val="20"/>
              </w:rPr>
              <w:tab/>
              <w:t xml:space="preserve">If the contractor fails to maintain the required progress or to complete the work and clear the site or before the contract or extended date period of completion, he shall without prejudice to any other right, pay as agreed compensation amount of </w:t>
            </w:r>
            <w:r w:rsidRPr="00CE06B0">
              <w:rPr>
                <w:rFonts w:ascii="Arial" w:hAnsi="Arial" w:cs="Arial"/>
                <w:b/>
                <w:sz w:val="20"/>
                <w:szCs w:val="20"/>
              </w:rPr>
              <w:t>1</w:t>
            </w:r>
            <w:r w:rsidRPr="00CE06B0">
              <w:rPr>
                <w:rFonts w:ascii="Arial" w:hAnsi="Arial" w:cs="Arial"/>
                <w:sz w:val="20"/>
                <w:szCs w:val="20"/>
              </w:rPr>
              <w:t xml:space="preserve"> % of contract amount per week of delay subject to maximum of </w:t>
            </w:r>
            <w:r w:rsidRPr="00CE06B0">
              <w:rPr>
                <w:rFonts w:ascii="Arial" w:hAnsi="Arial" w:cs="Arial"/>
                <w:b/>
                <w:sz w:val="20"/>
                <w:szCs w:val="20"/>
              </w:rPr>
              <w:t>10</w:t>
            </w:r>
            <w:r w:rsidRPr="00CE06B0">
              <w:rPr>
                <w:rFonts w:ascii="Arial" w:hAnsi="Arial" w:cs="Arial"/>
                <w:sz w:val="20"/>
                <w:szCs w:val="20"/>
              </w:rPr>
              <w:t xml:space="preserve"> % of contract amount as liquidated damages.</w:t>
            </w:r>
          </w:p>
        </w:tc>
      </w:tr>
      <w:tr w:rsidR="005E69D6" w:rsidRPr="00CE06B0">
        <w:trPr>
          <w:trHeight w:val="144"/>
        </w:trPr>
        <w:tc>
          <w:tcPr>
            <w:tcW w:w="9379" w:type="dxa"/>
          </w:tcPr>
          <w:p w:rsidR="005E69D6" w:rsidRPr="00CE06B0" w:rsidRDefault="005E69D6" w:rsidP="00664414">
            <w:pPr>
              <w:jc w:val="both"/>
              <w:rPr>
                <w:rFonts w:ascii="Arial" w:hAnsi="Arial" w:cs="Arial"/>
                <w:sz w:val="20"/>
                <w:szCs w:val="20"/>
              </w:rPr>
            </w:pPr>
          </w:p>
        </w:tc>
      </w:tr>
      <w:tr w:rsidR="005E69D6" w:rsidRPr="00CE06B0">
        <w:trPr>
          <w:trHeight w:val="144"/>
        </w:trPr>
        <w:tc>
          <w:tcPr>
            <w:tcW w:w="9379" w:type="dxa"/>
          </w:tcPr>
          <w:p w:rsidR="005E69D6" w:rsidRPr="00CE06B0" w:rsidRDefault="005E69D6" w:rsidP="00664414">
            <w:pPr>
              <w:jc w:val="both"/>
              <w:rPr>
                <w:rFonts w:ascii="Arial" w:hAnsi="Arial" w:cs="Arial"/>
                <w:sz w:val="20"/>
                <w:szCs w:val="20"/>
              </w:rPr>
            </w:pPr>
            <w:r w:rsidRPr="00CE06B0">
              <w:rPr>
                <w:rFonts w:ascii="Arial" w:hAnsi="Arial" w:cs="Arial"/>
                <w:b/>
                <w:sz w:val="20"/>
                <w:szCs w:val="20"/>
              </w:rPr>
              <w:t>Records &amp; measurements:</w:t>
            </w:r>
            <w:r w:rsidR="00CE6355" w:rsidRPr="00CE06B0">
              <w:rPr>
                <w:rFonts w:ascii="Arial" w:hAnsi="Arial" w:cs="Arial"/>
                <w:sz w:val="20"/>
                <w:szCs w:val="20"/>
              </w:rPr>
              <w:t xml:space="preserve"> </w:t>
            </w:r>
            <w:r w:rsidRPr="00CE06B0">
              <w:rPr>
                <w:rFonts w:ascii="Arial" w:hAnsi="Arial" w:cs="Arial"/>
                <w:sz w:val="20"/>
                <w:szCs w:val="20"/>
              </w:rPr>
              <w:t xml:space="preserve">Measurements shall be taken jointly by </w:t>
            </w:r>
            <w:r w:rsidR="00A70999" w:rsidRPr="00CE06B0">
              <w:rPr>
                <w:rFonts w:ascii="Arial" w:hAnsi="Arial" w:cs="Arial"/>
                <w:sz w:val="20"/>
                <w:szCs w:val="20"/>
              </w:rPr>
              <w:t>Project Architect</w:t>
            </w:r>
            <w:r w:rsidRPr="00CE06B0">
              <w:rPr>
                <w:rFonts w:ascii="Arial" w:hAnsi="Arial" w:cs="Arial"/>
                <w:sz w:val="20"/>
                <w:szCs w:val="20"/>
              </w:rPr>
              <w:t xml:space="preserve"> and contractor and shall without extra charges provide assistance with appliance, labour and other things necessary for the work and measurements will be signed and dated by both the parties on completion of measurements.</w:t>
            </w:r>
          </w:p>
        </w:tc>
      </w:tr>
      <w:tr w:rsidR="005E69D6" w:rsidRPr="00CE06B0">
        <w:trPr>
          <w:trHeight w:val="144"/>
        </w:trPr>
        <w:tc>
          <w:tcPr>
            <w:tcW w:w="9379" w:type="dxa"/>
          </w:tcPr>
          <w:p w:rsidR="005E69D6" w:rsidRPr="00CE06B0" w:rsidRDefault="005E69D6" w:rsidP="00664414">
            <w:pPr>
              <w:jc w:val="both"/>
              <w:rPr>
                <w:rFonts w:ascii="Arial" w:hAnsi="Arial" w:cs="Arial"/>
                <w:sz w:val="20"/>
                <w:szCs w:val="20"/>
              </w:rPr>
            </w:pPr>
          </w:p>
        </w:tc>
      </w:tr>
      <w:tr w:rsidR="005E69D6" w:rsidRPr="00CE06B0">
        <w:trPr>
          <w:trHeight w:val="144"/>
        </w:trPr>
        <w:tc>
          <w:tcPr>
            <w:tcW w:w="9379" w:type="dxa"/>
          </w:tcPr>
          <w:p w:rsidR="005E69D6" w:rsidRPr="00CE06B0" w:rsidRDefault="005E69D6" w:rsidP="00664414">
            <w:pPr>
              <w:jc w:val="both"/>
              <w:rPr>
                <w:rFonts w:ascii="Arial" w:hAnsi="Arial" w:cs="Arial"/>
                <w:sz w:val="20"/>
                <w:szCs w:val="20"/>
              </w:rPr>
            </w:pPr>
            <w:r w:rsidRPr="00CE06B0">
              <w:rPr>
                <w:rFonts w:ascii="Arial" w:hAnsi="Arial" w:cs="Arial"/>
                <w:b/>
                <w:sz w:val="20"/>
                <w:szCs w:val="20"/>
              </w:rPr>
              <w:t>Safety measures:</w:t>
            </w:r>
            <w:r w:rsidRPr="00CE06B0">
              <w:rPr>
                <w:rFonts w:ascii="Arial" w:hAnsi="Arial" w:cs="Arial"/>
                <w:sz w:val="20"/>
                <w:szCs w:val="20"/>
              </w:rPr>
              <w:t xml:space="preserve"> The contractor at his own cost shall provide tarpaulins on the external side of the building at the time of breaking plaster etc. to safeguard adjacent property, Bank’s property, employees, traffic, etc.  The contractor shall follow all the safety measures while carrying out the work.  Employer that is Bank shall not be liable for any compensation due to accident, any mishap or negligence.</w:t>
            </w:r>
          </w:p>
        </w:tc>
      </w:tr>
      <w:tr w:rsidR="005E69D6" w:rsidRPr="00CE06B0">
        <w:trPr>
          <w:trHeight w:val="144"/>
        </w:trPr>
        <w:tc>
          <w:tcPr>
            <w:tcW w:w="9379" w:type="dxa"/>
          </w:tcPr>
          <w:p w:rsidR="005E69D6" w:rsidRPr="00CE06B0" w:rsidRDefault="005E69D6" w:rsidP="00664414">
            <w:pPr>
              <w:jc w:val="both"/>
              <w:rPr>
                <w:rFonts w:ascii="Arial" w:hAnsi="Arial" w:cs="Arial"/>
                <w:sz w:val="20"/>
                <w:szCs w:val="20"/>
              </w:rPr>
            </w:pPr>
          </w:p>
        </w:tc>
      </w:tr>
      <w:tr w:rsidR="005E69D6" w:rsidRPr="00CE06B0">
        <w:trPr>
          <w:trHeight w:val="144"/>
        </w:trPr>
        <w:tc>
          <w:tcPr>
            <w:tcW w:w="9379" w:type="dxa"/>
          </w:tcPr>
          <w:p w:rsidR="00717EDB" w:rsidRDefault="00717EDB" w:rsidP="00664414">
            <w:pPr>
              <w:jc w:val="both"/>
              <w:rPr>
                <w:rFonts w:ascii="Arial" w:hAnsi="Arial" w:cs="Arial"/>
                <w:sz w:val="20"/>
                <w:szCs w:val="20"/>
              </w:rPr>
            </w:pPr>
          </w:p>
          <w:p w:rsidR="005E69D6" w:rsidRDefault="005E69D6" w:rsidP="00664414">
            <w:pPr>
              <w:jc w:val="both"/>
              <w:rPr>
                <w:rFonts w:ascii="Arial" w:hAnsi="Arial" w:cs="Arial"/>
                <w:sz w:val="20"/>
                <w:szCs w:val="20"/>
              </w:rPr>
            </w:pPr>
            <w:r w:rsidRPr="00CE06B0">
              <w:rPr>
                <w:rFonts w:ascii="Arial" w:hAnsi="Arial" w:cs="Arial"/>
                <w:sz w:val="20"/>
                <w:szCs w:val="20"/>
              </w:rPr>
              <w:t>If there is delay in commencement of work for any reason, the employer that is Bank shall not be liable for any compensation.</w:t>
            </w:r>
          </w:p>
          <w:p w:rsidR="004B622C" w:rsidRDefault="004B622C" w:rsidP="00664414">
            <w:pPr>
              <w:jc w:val="both"/>
              <w:rPr>
                <w:rFonts w:ascii="Arial" w:hAnsi="Arial" w:cs="Arial"/>
                <w:sz w:val="20"/>
                <w:szCs w:val="20"/>
              </w:rPr>
            </w:pPr>
          </w:p>
          <w:p w:rsidR="004B622C" w:rsidRPr="00CE06B0" w:rsidRDefault="004B622C" w:rsidP="00664414">
            <w:pPr>
              <w:jc w:val="both"/>
              <w:rPr>
                <w:rFonts w:ascii="Arial" w:hAnsi="Arial" w:cs="Arial"/>
                <w:sz w:val="20"/>
                <w:szCs w:val="20"/>
              </w:rPr>
            </w:pPr>
          </w:p>
        </w:tc>
      </w:tr>
      <w:tr w:rsidR="005E69D6" w:rsidRPr="00CE06B0">
        <w:trPr>
          <w:trHeight w:val="144"/>
        </w:trPr>
        <w:tc>
          <w:tcPr>
            <w:tcW w:w="9379" w:type="dxa"/>
          </w:tcPr>
          <w:p w:rsidR="005E69D6" w:rsidRPr="00CE06B0" w:rsidRDefault="005E69D6" w:rsidP="00664414">
            <w:pPr>
              <w:jc w:val="both"/>
              <w:rPr>
                <w:rFonts w:ascii="Arial" w:hAnsi="Arial" w:cs="Arial"/>
                <w:sz w:val="20"/>
                <w:szCs w:val="20"/>
              </w:rPr>
            </w:pPr>
          </w:p>
        </w:tc>
      </w:tr>
      <w:tr w:rsidR="005E69D6" w:rsidRPr="00CE06B0">
        <w:trPr>
          <w:trHeight w:val="144"/>
        </w:trPr>
        <w:tc>
          <w:tcPr>
            <w:tcW w:w="9379" w:type="dxa"/>
          </w:tcPr>
          <w:p w:rsidR="005E69D6" w:rsidRPr="00CE06B0" w:rsidRDefault="005E69D6" w:rsidP="00664414">
            <w:pPr>
              <w:jc w:val="both"/>
              <w:rPr>
                <w:rFonts w:ascii="Arial" w:hAnsi="Arial" w:cs="Arial"/>
                <w:sz w:val="20"/>
                <w:szCs w:val="20"/>
              </w:rPr>
            </w:pPr>
            <w:r w:rsidRPr="00CE06B0">
              <w:rPr>
                <w:rFonts w:ascii="Arial" w:hAnsi="Arial" w:cs="Arial"/>
                <w:sz w:val="20"/>
                <w:szCs w:val="20"/>
              </w:rPr>
              <w:t xml:space="preserve">If at any point of time during the progress, it is observed that the contractor is not progressing the work with due diligence, care and lagging much behind the schedule or fails to gear up the work despite instructions from </w:t>
            </w:r>
            <w:r w:rsidR="00254AC6" w:rsidRPr="00CE06B0">
              <w:rPr>
                <w:rFonts w:ascii="Arial" w:hAnsi="Arial" w:cs="Arial"/>
                <w:sz w:val="20"/>
                <w:szCs w:val="20"/>
              </w:rPr>
              <w:t>Project Architect</w:t>
            </w:r>
            <w:r w:rsidRPr="00CE06B0">
              <w:rPr>
                <w:rFonts w:ascii="Arial" w:hAnsi="Arial" w:cs="Arial"/>
                <w:sz w:val="20"/>
                <w:szCs w:val="20"/>
              </w:rPr>
              <w:t>, the employer (Bank) reserves the right to terminate the contract with 7 days notice.  In such case, the contractor shall be liable to pay the employer any extra cost involved for the completion of the said work and will not obstruct any way in completing the work through other agency. After completion of entire work the contractor shall be paid for the actual work executed by him at the quoted rates after deducting any claims, damages.  In case of such termination the security deposit held by the Bank will be forfeited</w:t>
            </w:r>
          </w:p>
          <w:p w:rsidR="005E69D6" w:rsidRPr="00CE06B0" w:rsidRDefault="005E69D6" w:rsidP="00664414">
            <w:pPr>
              <w:jc w:val="both"/>
              <w:rPr>
                <w:rFonts w:ascii="Arial" w:hAnsi="Arial" w:cs="Arial"/>
                <w:sz w:val="20"/>
                <w:szCs w:val="20"/>
              </w:rPr>
            </w:pPr>
          </w:p>
        </w:tc>
      </w:tr>
      <w:tr w:rsidR="005E69D6" w:rsidRPr="00CE06B0">
        <w:trPr>
          <w:trHeight w:val="144"/>
        </w:trPr>
        <w:tc>
          <w:tcPr>
            <w:tcW w:w="9379" w:type="dxa"/>
          </w:tcPr>
          <w:p w:rsidR="005E69D6" w:rsidRPr="00CE06B0" w:rsidRDefault="005E69D6" w:rsidP="00664414">
            <w:pPr>
              <w:jc w:val="both"/>
              <w:rPr>
                <w:rFonts w:ascii="Arial" w:hAnsi="Arial" w:cs="Arial"/>
                <w:sz w:val="20"/>
                <w:szCs w:val="20"/>
              </w:rPr>
            </w:pPr>
            <w:r w:rsidRPr="00CE06B0">
              <w:rPr>
                <w:rFonts w:ascii="Arial" w:hAnsi="Arial" w:cs="Arial"/>
                <w:sz w:val="20"/>
                <w:szCs w:val="20"/>
              </w:rPr>
              <w:t xml:space="preserve">Although the number of coats of paints / polishing / white washing are specified the contractor will have to additional coats if the surface is not to the satisfaction of the </w:t>
            </w:r>
            <w:r w:rsidR="00A70999" w:rsidRPr="00CE06B0">
              <w:rPr>
                <w:rFonts w:ascii="Arial" w:hAnsi="Arial" w:cs="Arial"/>
                <w:sz w:val="20"/>
                <w:szCs w:val="20"/>
              </w:rPr>
              <w:t>Project Architect</w:t>
            </w:r>
            <w:r w:rsidRPr="00CE06B0">
              <w:rPr>
                <w:rFonts w:ascii="Arial" w:hAnsi="Arial" w:cs="Arial"/>
                <w:sz w:val="20"/>
                <w:szCs w:val="20"/>
              </w:rPr>
              <w:t xml:space="preserve"> and there shall be no extra payment on account of such coats</w:t>
            </w:r>
          </w:p>
        </w:tc>
      </w:tr>
      <w:tr w:rsidR="005E69D6" w:rsidRPr="00CE06B0">
        <w:trPr>
          <w:trHeight w:val="144"/>
        </w:trPr>
        <w:tc>
          <w:tcPr>
            <w:tcW w:w="9379" w:type="dxa"/>
          </w:tcPr>
          <w:p w:rsidR="005E69D6" w:rsidRPr="00CE06B0" w:rsidRDefault="005E69D6" w:rsidP="00664414">
            <w:pPr>
              <w:jc w:val="both"/>
              <w:rPr>
                <w:rFonts w:ascii="Arial" w:hAnsi="Arial" w:cs="Arial"/>
                <w:sz w:val="20"/>
                <w:szCs w:val="20"/>
              </w:rPr>
            </w:pPr>
          </w:p>
        </w:tc>
      </w:tr>
      <w:tr w:rsidR="005E69D6" w:rsidRPr="00CE06B0">
        <w:trPr>
          <w:trHeight w:val="144"/>
        </w:trPr>
        <w:tc>
          <w:tcPr>
            <w:tcW w:w="9379" w:type="dxa"/>
          </w:tcPr>
          <w:p w:rsidR="005E69D6" w:rsidRPr="00CE06B0" w:rsidRDefault="005E69D6" w:rsidP="00664414">
            <w:pPr>
              <w:jc w:val="both"/>
              <w:rPr>
                <w:rFonts w:ascii="Arial" w:hAnsi="Arial" w:cs="Arial"/>
                <w:sz w:val="20"/>
                <w:szCs w:val="20"/>
              </w:rPr>
            </w:pPr>
            <w:r w:rsidRPr="00CE06B0">
              <w:rPr>
                <w:rFonts w:ascii="Arial" w:hAnsi="Arial" w:cs="Arial"/>
                <w:b/>
                <w:sz w:val="20"/>
                <w:szCs w:val="20"/>
              </w:rPr>
              <w:t>First Aid:</w:t>
            </w:r>
            <w:r w:rsidRPr="00CE06B0">
              <w:rPr>
                <w:rFonts w:ascii="Arial" w:hAnsi="Arial" w:cs="Arial"/>
                <w:sz w:val="20"/>
                <w:szCs w:val="20"/>
              </w:rPr>
              <w:t xml:space="preserve"> The contractor shall be responsible for all first aid and he shall keep the site fully equipped to meet such emergency.</w:t>
            </w:r>
          </w:p>
        </w:tc>
      </w:tr>
      <w:tr w:rsidR="005E69D6" w:rsidRPr="00CE06B0">
        <w:trPr>
          <w:trHeight w:val="144"/>
        </w:trPr>
        <w:tc>
          <w:tcPr>
            <w:tcW w:w="9379" w:type="dxa"/>
          </w:tcPr>
          <w:p w:rsidR="005E69D6" w:rsidRPr="00CE06B0" w:rsidRDefault="005E69D6" w:rsidP="007E2D48">
            <w:pPr>
              <w:jc w:val="both"/>
              <w:rPr>
                <w:rFonts w:ascii="Arial" w:hAnsi="Arial" w:cs="Arial"/>
                <w:sz w:val="20"/>
                <w:szCs w:val="20"/>
              </w:rPr>
            </w:pPr>
            <w:r w:rsidRPr="00CE06B0">
              <w:rPr>
                <w:rFonts w:ascii="Arial" w:hAnsi="Arial" w:cs="Arial"/>
                <w:sz w:val="20"/>
                <w:szCs w:val="20"/>
              </w:rPr>
              <w:t>Supervision:</w:t>
            </w:r>
            <w:r w:rsidRPr="00CE06B0">
              <w:rPr>
                <w:rFonts w:ascii="Arial" w:hAnsi="Arial" w:cs="Arial"/>
                <w:sz w:val="20"/>
                <w:szCs w:val="20"/>
              </w:rPr>
              <w:tab/>
              <w:t xml:space="preserve">The contractor is </w:t>
            </w:r>
            <w:r w:rsidR="00254AC6" w:rsidRPr="00CE06B0">
              <w:rPr>
                <w:rFonts w:ascii="Arial" w:hAnsi="Arial" w:cs="Arial"/>
                <w:sz w:val="20"/>
                <w:szCs w:val="20"/>
              </w:rPr>
              <w:t>required to</w:t>
            </w:r>
            <w:r w:rsidRPr="00CE06B0">
              <w:rPr>
                <w:rFonts w:ascii="Arial" w:hAnsi="Arial" w:cs="Arial"/>
                <w:sz w:val="20"/>
                <w:szCs w:val="20"/>
              </w:rPr>
              <w:t xml:space="preserve"> have on site during all working hours a competent supervisor (acceptable to Bank) who will be responsible for the conduct of worker and who has authority to receive and act on such instructions issued by the </w:t>
            </w:r>
            <w:r w:rsidR="007E2D48">
              <w:rPr>
                <w:rFonts w:ascii="Arial" w:hAnsi="Arial" w:cs="Arial"/>
                <w:sz w:val="20"/>
                <w:szCs w:val="20"/>
              </w:rPr>
              <w:t>PE Department/</w:t>
            </w:r>
            <w:r w:rsidRPr="00CE06B0">
              <w:rPr>
                <w:rFonts w:ascii="Arial" w:hAnsi="Arial" w:cs="Arial"/>
                <w:sz w:val="20"/>
                <w:szCs w:val="20"/>
              </w:rPr>
              <w:t>Architect of Bank.</w:t>
            </w:r>
          </w:p>
        </w:tc>
      </w:tr>
      <w:tr w:rsidR="005E69D6" w:rsidRPr="00CE06B0">
        <w:trPr>
          <w:trHeight w:val="144"/>
        </w:trPr>
        <w:tc>
          <w:tcPr>
            <w:tcW w:w="9379" w:type="dxa"/>
          </w:tcPr>
          <w:p w:rsidR="005E69D6" w:rsidRPr="00CE06B0" w:rsidRDefault="005E69D6" w:rsidP="00664414">
            <w:pPr>
              <w:jc w:val="both"/>
              <w:rPr>
                <w:rFonts w:ascii="Arial" w:hAnsi="Arial" w:cs="Arial"/>
                <w:sz w:val="20"/>
                <w:szCs w:val="20"/>
              </w:rPr>
            </w:pPr>
          </w:p>
        </w:tc>
      </w:tr>
      <w:tr w:rsidR="005E69D6" w:rsidRPr="00CE06B0">
        <w:trPr>
          <w:trHeight w:val="144"/>
        </w:trPr>
        <w:tc>
          <w:tcPr>
            <w:tcW w:w="9379" w:type="dxa"/>
          </w:tcPr>
          <w:p w:rsidR="005E69D6" w:rsidRPr="00CE06B0" w:rsidRDefault="005E69D6" w:rsidP="00664414">
            <w:pPr>
              <w:jc w:val="both"/>
              <w:rPr>
                <w:rFonts w:ascii="Arial" w:hAnsi="Arial" w:cs="Arial"/>
                <w:sz w:val="20"/>
                <w:szCs w:val="20"/>
              </w:rPr>
            </w:pPr>
            <w:r w:rsidRPr="00CE06B0">
              <w:rPr>
                <w:rFonts w:ascii="Arial" w:hAnsi="Arial" w:cs="Arial"/>
                <w:sz w:val="20"/>
                <w:szCs w:val="20"/>
              </w:rPr>
              <w:t xml:space="preserve">All work shall be carried out in a workman-like manner to the entire satisfaction of the Architect / </w:t>
            </w:r>
            <w:r w:rsidR="007E2D48">
              <w:rPr>
                <w:rFonts w:ascii="Arial" w:hAnsi="Arial" w:cs="Arial"/>
                <w:sz w:val="20"/>
                <w:szCs w:val="20"/>
              </w:rPr>
              <w:t>PE Department</w:t>
            </w:r>
            <w:r w:rsidRPr="00CE06B0">
              <w:rPr>
                <w:rFonts w:ascii="Arial" w:hAnsi="Arial" w:cs="Arial"/>
                <w:sz w:val="20"/>
                <w:szCs w:val="20"/>
              </w:rPr>
              <w:t>.</w:t>
            </w:r>
          </w:p>
        </w:tc>
      </w:tr>
      <w:tr w:rsidR="005E69D6" w:rsidRPr="00CE06B0">
        <w:trPr>
          <w:trHeight w:val="144"/>
        </w:trPr>
        <w:tc>
          <w:tcPr>
            <w:tcW w:w="9379" w:type="dxa"/>
          </w:tcPr>
          <w:p w:rsidR="005E69D6" w:rsidRPr="00CE06B0" w:rsidRDefault="005E69D6" w:rsidP="00664414">
            <w:pPr>
              <w:jc w:val="both"/>
              <w:rPr>
                <w:rFonts w:ascii="Arial" w:hAnsi="Arial" w:cs="Arial"/>
                <w:sz w:val="20"/>
                <w:szCs w:val="20"/>
              </w:rPr>
            </w:pPr>
          </w:p>
        </w:tc>
      </w:tr>
      <w:tr w:rsidR="005E69D6" w:rsidRPr="00CE06B0">
        <w:trPr>
          <w:trHeight w:val="144"/>
        </w:trPr>
        <w:tc>
          <w:tcPr>
            <w:tcW w:w="9379" w:type="dxa"/>
          </w:tcPr>
          <w:p w:rsidR="005E69D6" w:rsidRPr="00CE06B0" w:rsidRDefault="005E69D6" w:rsidP="00664414">
            <w:pPr>
              <w:jc w:val="both"/>
              <w:rPr>
                <w:rFonts w:ascii="Arial" w:hAnsi="Arial" w:cs="Arial"/>
                <w:sz w:val="20"/>
                <w:szCs w:val="20"/>
              </w:rPr>
            </w:pPr>
            <w:r w:rsidRPr="00CE06B0">
              <w:rPr>
                <w:rFonts w:ascii="Arial" w:hAnsi="Arial" w:cs="Arial"/>
                <w:sz w:val="20"/>
                <w:szCs w:val="20"/>
              </w:rPr>
              <w:t xml:space="preserve">Contractor shall follow all rules / regulations in force and should possess the license for employing labour and also follow all safety measures, labour bye law and shall be responsible for any lapse. </w:t>
            </w:r>
          </w:p>
        </w:tc>
      </w:tr>
      <w:tr w:rsidR="005E69D6" w:rsidRPr="00CE06B0">
        <w:trPr>
          <w:trHeight w:val="144"/>
        </w:trPr>
        <w:tc>
          <w:tcPr>
            <w:tcW w:w="9379" w:type="dxa"/>
          </w:tcPr>
          <w:p w:rsidR="005E69D6" w:rsidRPr="00CE06B0" w:rsidRDefault="005E69D6" w:rsidP="00664414">
            <w:pPr>
              <w:jc w:val="both"/>
              <w:rPr>
                <w:rFonts w:ascii="Arial" w:hAnsi="Arial" w:cs="Arial"/>
                <w:sz w:val="20"/>
                <w:szCs w:val="20"/>
              </w:rPr>
            </w:pPr>
          </w:p>
        </w:tc>
      </w:tr>
      <w:tr w:rsidR="005E69D6" w:rsidRPr="00CE06B0">
        <w:trPr>
          <w:trHeight w:val="144"/>
        </w:trPr>
        <w:tc>
          <w:tcPr>
            <w:tcW w:w="9379" w:type="dxa"/>
          </w:tcPr>
          <w:p w:rsidR="005E69D6" w:rsidRDefault="005E69D6" w:rsidP="00664414">
            <w:pPr>
              <w:jc w:val="both"/>
              <w:rPr>
                <w:rFonts w:ascii="Arial" w:hAnsi="Arial" w:cs="Arial"/>
                <w:sz w:val="20"/>
                <w:szCs w:val="20"/>
              </w:rPr>
            </w:pPr>
            <w:r w:rsidRPr="00CE06B0">
              <w:rPr>
                <w:rFonts w:ascii="Arial" w:hAnsi="Arial" w:cs="Arial"/>
                <w:b/>
                <w:sz w:val="20"/>
                <w:szCs w:val="20"/>
              </w:rPr>
              <w:t>Transfer of Tender Documents:</w:t>
            </w:r>
            <w:r w:rsidR="00CE6355" w:rsidRPr="00CE06B0">
              <w:rPr>
                <w:rFonts w:ascii="Arial" w:hAnsi="Arial" w:cs="Arial"/>
                <w:sz w:val="20"/>
                <w:szCs w:val="20"/>
              </w:rPr>
              <w:t xml:space="preserve"> </w:t>
            </w:r>
            <w:r w:rsidRPr="00CE06B0">
              <w:rPr>
                <w:rFonts w:ascii="Arial" w:hAnsi="Arial" w:cs="Arial"/>
                <w:sz w:val="20"/>
                <w:szCs w:val="20"/>
              </w:rPr>
              <w:t>Transfer of tender documents purchased by one intending tenderer to another is not permissible.</w:t>
            </w:r>
          </w:p>
          <w:p w:rsidR="007E2D48" w:rsidRPr="00CE06B0" w:rsidRDefault="007E2D48" w:rsidP="00664414">
            <w:pPr>
              <w:jc w:val="both"/>
              <w:rPr>
                <w:rFonts w:ascii="Arial" w:hAnsi="Arial" w:cs="Arial"/>
                <w:sz w:val="20"/>
                <w:szCs w:val="20"/>
              </w:rPr>
            </w:pPr>
          </w:p>
        </w:tc>
      </w:tr>
      <w:tr w:rsidR="005E69D6" w:rsidRPr="00CE06B0">
        <w:trPr>
          <w:trHeight w:val="144"/>
        </w:trPr>
        <w:tc>
          <w:tcPr>
            <w:tcW w:w="9379" w:type="dxa"/>
          </w:tcPr>
          <w:p w:rsidR="005E69D6" w:rsidRPr="00CE06B0" w:rsidRDefault="005E69D6" w:rsidP="00664414">
            <w:pPr>
              <w:jc w:val="both"/>
              <w:rPr>
                <w:rFonts w:ascii="Arial" w:hAnsi="Arial" w:cs="Arial"/>
                <w:sz w:val="20"/>
                <w:szCs w:val="20"/>
              </w:rPr>
            </w:pPr>
            <w:r w:rsidRPr="00CE06B0">
              <w:rPr>
                <w:rFonts w:ascii="Arial" w:hAnsi="Arial" w:cs="Arial"/>
                <w:b/>
                <w:sz w:val="20"/>
                <w:szCs w:val="20"/>
              </w:rPr>
              <w:t>Safety:</w:t>
            </w:r>
            <w:r w:rsidRPr="00CE06B0">
              <w:rPr>
                <w:rFonts w:ascii="Arial" w:hAnsi="Arial" w:cs="Arial"/>
                <w:sz w:val="20"/>
                <w:szCs w:val="20"/>
              </w:rPr>
              <w:t xml:space="preserve"> The contractor shall carry out the entire work in a workman like manner having full regard for the safety of the men working at site.  All safe practices shall be strictly adhered to by the workmen of the contractor like wearing helmets, safety belts when working at heights, gloves when handling sharp objects and reinforcement, eye shields during welding, safety shoes, etc.   The contractor shall protect sides of openings in floor slabs, edges of slabs, stairs, stairwells etc. with barricades, warning signs / lights and educate all his workmen regarding following safe working practices.  He shall provide first aid boxes at site.</w:t>
            </w:r>
          </w:p>
        </w:tc>
      </w:tr>
      <w:tr w:rsidR="005E69D6" w:rsidRPr="00CE06B0">
        <w:trPr>
          <w:trHeight w:val="144"/>
        </w:trPr>
        <w:tc>
          <w:tcPr>
            <w:tcW w:w="9379" w:type="dxa"/>
          </w:tcPr>
          <w:p w:rsidR="005E69D6" w:rsidRPr="00CE06B0" w:rsidRDefault="005E69D6" w:rsidP="00664414">
            <w:pPr>
              <w:pStyle w:val="BodyText2"/>
              <w:rPr>
                <w:rFonts w:cs="Arial"/>
                <w:sz w:val="20"/>
                <w:szCs w:val="20"/>
              </w:rPr>
            </w:pPr>
            <w:r w:rsidRPr="00CE06B0">
              <w:rPr>
                <w:rFonts w:cs="Arial"/>
                <w:sz w:val="20"/>
                <w:szCs w:val="20"/>
              </w:rPr>
              <w:t>In spite of following safe methods, in case of any unfortunate accident, the contractor shall indemnify the employer against any expenses or claims towards treatment or compensation.</w:t>
            </w:r>
          </w:p>
        </w:tc>
      </w:tr>
      <w:tr w:rsidR="005E69D6" w:rsidRPr="00CE06B0">
        <w:trPr>
          <w:trHeight w:val="144"/>
        </w:trPr>
        <w:tc>
          <w:tcPr>
            <w:tcW w:w="9379" w:type="dxa"/>
          </w:tcPr>
          <w:p w:rsidR="005E69D6" w:rsidRPr="00CE06B0" w:rsidRDefault="005E69D6" w:rsidP="00664414">
            <w:pPr>
              <w:pStyle w:val="BodyText2"/>
              <w:rPr>
                <w:rFonts w:cs="Arial"/>
                <w:sz w:val="20"/>
                <w:szCs w:val="20"/>
              </w:rPr>
            </w:pPr>
          </w:p>
        </w:tc>
      </w:tr>
      <w:tr w:rsidR="005E69D6" w:rsidRPr="00CE06B0">
        <w:trPr>
          <w:trHeight w:val="144"/>
        </w:trPr>
        <w:tc>
          <w:tcPr>
            <w:tcW w:w="9379" w:type="dxa"/>
          </w:tcPr>
          <w:p w:rsidR="005E69D6" w:rsidRPr="00CE06B0" w:rsidRDefault="005E69D6" w:rsidP="00664414">
            <w:pPr>
              <w:jc w:val="both"/>
              <w:rPr>
                <w:rFonts w:ascii="Arial" w:hAnsi="Arial" w:cs="Arial"/>
                <w:sz w:val="20"/>
                <w:szCs w:val="20"/>
              </w:rPr>
            </w:pPr>
            <w:r w:rsidRPr="00CE06B0">
              <w:rPr>
                <w:rFonts w:ascii="Arial" w:hAnsi="Arial" w:cs="Arial"/>
                <w:b/>
                <w:sz w:val="20"/>
                <w:szCs w:val="20"/>
              </w:rPr>
              <w:t>A Daily Diary Register:</w:t>
            </w:r>
            <w:r w:rsidRPr="00CE06B0">
              <w:rPr>
                <w:rFonts w:ascii="Arial" w:hAnsi="Arial" w:cs="Arial"/>
                <w:sz w:val="20"/>
                <w:szCs w:val="20"/>
              </w:rPr>
              <w:t xml:space="preserve"> A daily diary register (with cement and steel stock statement) will be kept in the Engineer’s Office or the site office.  The contractor or his representative will furnish every day at 9.00 hrs. details of work for the day proceeding and the diary will be written up every day and jointly signed by the Engineer and the Contractor or their representatives in token of its correctness.</w:t>
            </w:r>
          </w:p>
        </w:tc>
      </w:tr>
      <w:tr w:rsidR="005E69D6" w:rsidRPr="00CE06B0">
        <w:trPr>
          <w:trHeight w:val="144"/>
        </w:trPr>
        <w:tc>
          <w:tcPr>
            <w:tcW w:w="9379" w:type="dxa"/>
          </w:tcPr>
          <w:p w:rsidR="005E69D6" w:rsidRPr="00CE06B0" w:rsidRDefault="005E69D6" w:rsidP="00664414">
            <w:pPr>
              <w:jc w:val="both"/>
              <w:rPr>
                <w:rFonts w:ascii="Arial" w:hAnsi="Arial" w:cs="Arial"/>
                <w:sz w:val="20"/>
                <w:szCs w:val="20"/>
              </w:rPr>
            </w:pPr>
          </w:p>
        </w:tc>
      </w:tr>
      <w:tr w:rsidR="005E69D6" w:rsidRPr="00CE06B0">
        <w:trPr>
          <w:trHeight w:val="144"/>
        </w:trPr>
        <w:tc>
          <w:tcPr>
            <w:tcW w:w="9379" w:type="dxa"/>
          </w:tcPr>
          <w:p w:rsidR="005E69D6" w:rsidRPr="00CE06B0" w:rsidRDefault="005E69D6" w:rsidP="00664414">
            <w:pPr>
              <w:jc w:val="both"/>
              <w:rPr>
                <w:rFonts w:ascii="Arial" w:hAnsi="Arial" w:cs="Arial"/>
                <w:sz w:val="20"/>
                <w:szCs w:val="20"/>
              </w:rPr>
            </w:pPr>
            <w:r w:rsidRPr="00CE06B0">
              <w:rPr>
                <w:rFonts w:ascii="Arial" w:hAnsi="Arial" w:cs="Arial"/>
                <w:b/>
                <w:sz w:val="20"/>
                <w:szCs w:val="20"/>
              </w:rPr>
              <w:t>Nuisance:</w:t>
            </w:r>
            <w:r w:rsidRPr="00CE06B0">
              <w:rPr>
                <w:rFonts w:ascii="Arial" w:hAnsi="Arial" w:cs="Arial"/>
                <w:sz w:val="20"/>
                <w:szCs w:val="20"/>
              </w:rPr>
              <w:t xml:space="preserve">  The contractor shall not any time do cause or permit anyone to do or cause any nuisance on the site or do anything which shall cause unnecessary disturbance of inconvenience to the Employer or to the owners, tenants or occupiers of other properties near the site and to the public generally.</w:t>
            </w:r>
          </w:p>
        </w:tc>
      </w:tr>
      <w:tr w:rsidR="005E69D6" w:rsidRPr="00CE06B0">
        <w:trPr>
          <w:trHeight w:val="144"/>
        </w:trPr>
        <w:tc>
          <w:tcPr>
            <w:tcW w:w="9379" w:type="dxa"/>
          </w:tcPr>
          <w:p w:rsidR="005E69D6" w:rsidRPr="00CE06B0" w:rsidRDefault="005E69D6" w:rsidP="00664414">
            <w:pPr>
              <w:jc w:val="both"/>
              <w:rPr>
                <w:rFonts w:ascii="Arial" w:hAnsi="Arial" w:cs="Arial"/>
                <w:sz w:val="20"/>
                <w:szCs w:val="20"/>
              </w:rPr>
            </w:pPr>
          </w:p>
        </w:tc>
      </w:tr>
      <w:tr w:rsidR="005E69D6" w:rsidRPr="00CE06B0">
        <w:trPr>
          <w:trHeight w:val="144"/>
        </w:trPr>
        <w:tc>
          <w:tcPr>
            <w:tcW w:w="9379" w:type="dxa"/>
          </w:tcPr>
          <w:p w:rsidR="00D00588" w:rsidRDefault="00D00588" w:rsidP="00664414">
            <w:pPr>
              <w:jc w:val="both"/>
              <w:rPr>
                <w:rFonts w:ascii="Arial" w:hAnsi="Arial" w:cs="Arial"/>
                <w:b/>
                <w:sz w:val="20"/>
                <w:szCs w:val="20"/>
              </w:rPr>
            </w:pPr>
          </w:p>
          <w:p w:rsidR="00BC32A6" w:rsidRDefault="00BC32A6" w:rsidP="00664414">
            <w:pPr>
              <w:jc w:val="both"/>
              <w:rPr>
                <w:rFonts w:ascii="Arial" w:hAnsi="Arial" w:cs="Arial"/>
                <w:b/>
                <w:sz w:val="20"/>
                <w:szCs w:val="20"/>
              </w:rPr>
            </w:pPr>
          </w:p>
          <w:p w:rsidR="00BC32A6" w:rsidRDefault="00BC32A6" w:rsidP="00664414">
            <w:pPr>
              <w:jc w:val="both"/>
              <w:rPr>
                <w:rFonts w:ascii="Arial" w:hAnsi="Arial" w:cs="Arial"/>
                <w:b/>
                <w:sz w:val="20"/>
                <w:szCs w:val="20"/>
              </w:rPr>
            </w:pPr>
          </w:p>
          <w:p w:rsidR="00BC32A6" w:rsidRDefault="00BC32A6" w:rsidP="00664414">
            <w:pPr>
              <w:jc w:val="both"/>
              <w:rPr>
                <w:rFonts w:ascii="Arial" w:hAnsi="Arial" w:cs="Arial"/>
                <w:b/>
                <w:sz w:val="20"/>
                <w:szCs w:val="20"/>
              </w:rPr>
            </w:pPr>
          </w:p>
          <w:p w:rsidR="00D00588" w:rsidRDefault="00D00588" w:rsidP="00664414">
            <w:pPr>
              <w:jc w:val="both"/>
              <w:rPr>
                <w:rFonts w:ascii="Arial" w:hAnsi="Arial" w:cs="Arial"/>
                <w:b/>
                <w:sz w:val="20"/>
                <w:szCs w:val="20"/>
              </w:rPr>
            </w:pPr>
          </w:p>
          <w:p w:rsidR="00D00588" w:rsidRDefault="00D00588" w:rsidP="00664414">
            <w:pPr>
              <w:jc w:val="both"/>
              <w:rPr>
                <w:rFonts w:ascii="Arial" w:hAnsi="Arial" w:cs="Arial"/>
                <w:b/>
                <w:sz w:val="20"/>
                <w:szCs w:val="20"/>
              </w:rPr>
            </w:pPr>
          </w:p>
          <w:p w:rsidR="00D00588" w:rsidRDefault="00D00588" w:rsidP="00664414">
            <w:pPr>
              <w:jc w:val="both"/>
              <w:rPr>
                <w:rFonts w:ascii="Arial" w:hAnsi="Arial" w:cs="Arial"/>
                <w:b/>
                <w:sz w:val="20"/>
                <w:szCs w:val="20"/>
              </w:rPr>
            </w:pPr>
          </w:p>
          <w:p w:rsidR="005E69D6" w:rsidRPr="00CE06B0" w:rsidRDefault="005E69D6" w:rsidP="00664414">
            <w:pPr>
              <w:jc w:val="both"/>
              <w:rPr>
                <w:rFonts w:ascii="Arial" w:hAnsi="Arial" w:cs="Arial"/>
                <w:b/>
                <w:sz w:val="20"/>
                <w:szCs w:val="20"/>
              </w:rPr>
            </w:pPr>
            <w:r w:rsidRPr="00CE06B0">
              <w:rPr>
                <w:rFonts w:ascii="Arial" w:hAnsi="Arial" w:cs="Arial"/>
                <w:b/>
                <w:sz w:val="20"/>
                <w:szCs w:val="20"/>
              </w:rPr>
              <w:t xml:space="preserve">Rights, remedies and powers:  </w:t>
            </w:r>
          </w:p>
        </w:tc>
      </w:tr>
      <w:tr w:rsidR="005E69D6" w:rsidRPr="00CE06B0">
        <w:trPr>
          <w:trHeight w:val="144"/>
        </w:trPr>
        <w:tc>
          <w:tcPr>
            <w:tcW w:w="9379" w:type="dxa"/>
          </w:tcPr>
          <w:p w:rsidR="005E69D6" w:rsidRPr="00CE06B0" w:rsidRDefault="005E69D6" w:rsidP="00664414">
            <w:pPr>
              <w:jc w:val="both"/>
              <w:rPr>
                <w:rFonts w:ascii="Arial" w:hAnsi="Arial" w:cs="Arial"/>
                <w:sz w:val="20"/>
                <w:szCs w:val="20"/>
              </w:rPr>
            </w:pPr>
          </w:p>
        </w:tc>
      </w:tr>
      <w:tr w:rsidR="005E69D6" w:rsidRPr="00CE06B0">
        <w:trPr>
          <w:trHeight w:val="144"/>
        </w:trPr>
        <w:tc>
          <w:tcPr>
            <w:tcW w:w="9379" w:type="dxa"/>
          </w:tcPr>
          <w:p w:rsidR="005E69D6" w:rsidRPr="00CE06B0" w:rsidRDefault="005E69D6" w:rsidP="00664414">
            <w:pPr>
              <w:jc w:val="both"/>
              <w:rPr>
                <w:rFonts w:ascii="Arial" w:hAnsi="Arial" w:cs="Arial"/>
                <w:sz w:val="20"/>
                <w:szCs w:val="20"/>
              </w:rPr>
            </w:pPr>
            <w:r w:rsidRPr="00CE06B0">
              <w:rPr>
                <w:rFonts w:ascii="Arial" w:hAnsi="Arial" w:cs="Arial"/>
                <w:sz w:val="20"/>
                <w:szCs w:val="20"/>
              </w:rPr>
              <w:t>I)    Termination of contract due to contractor’s default.  If the contractor:</w:t>
            </w:r>
          </w:p>
        </w:tc>
      </w:tr>
      <w:tr w:rsidR="005E69D6" w:rsidRPr="00CE06B0">
        <w:trPr>
          <w:trHeight w:val="144"/>
        </w:trPr>
        <w:tc>
          <w:tcPr>
            <w:tcW w:w="9379" w:type="dxa"/>
          </w:tcPr>
          <w:p w:rsidR="005B5499" w:rsidRPr="00CE06B0" w:rsidRDefault="005B5499" w:rsidP="00664414">
            <w:pPr>
              <w:jc w:val="both"/>
              <w:rPr>
                <w:rFonts w:ascii="Arial" w:hAnsi="Arial" w:cs="Arial"/>
                <w:sz w:val="20"/>
                <w:szCs w:val="20"/>
              </w:rPr>
            </w:pPr>
          </w:p>
        </w:tc>
      </w:tr>
      <w:tr w:rsidR="005E69D6" w:rsidRPr="00CE06B0" w:rsidTr="008426B6">
        <w:trPr>
          <w:trHeight w:val="216"/>
        </w:trPr>
        <w:tc>
          <w:tcPr>
            <w:tcW w:w="9379" w:type="dxa"/>
          </w:tcPr>
          <w:p w:rsidR="004B622C" w:rsidRPr="00D00588" w:rsidRDefault="005E69D6" w:rsidP="004B622C">
            <w:pPr>
              <w:numPr>
                <w:ilvl w:val="0"/>
                <w:numId w:val="17"/>
              </w:numPr>
              <w:jc w:val="both"/>
              <w:rPr>
                <w:rFonts w:ascii="Arial" w:hAnsi="Arial" w:cs="Arial"/>
                <w:sz w:val="20"/>
                <w:szCs w:val="20"/>
              </w:rPr>
            </w:pPr>
            <w:r w:rsidRPr="00CE06B0">
              <w:rPr>
                <w:rFonts w:ascii="Arial" w:hAnsi="Arial" w:cs="Arial"/>
                <w:sz w:val="20"/>
                <w:szCs w:val="20"/>
              </w:rPr>
              <w:t>Abandon</w:t>
            </w:r>
            <w:r w:rsidRPr="00CE06B0">
              <w:rPr>
                <w:rFonts w:ascii="Arial" w:hAnsi="Arial" w:cs="Arial"/>
                <w:b/>
                <w:sz w:val="20"/>
                <w:szCs w:val="20"/>
              </w:rPr>
              <w:t xml:space="preserve"> </w:t>
            </w:r>
            <w:r w:rsidRPr="00CE06B0">
              <w:rPr>
                <w:rFonts w:ascii="Arial" w:hAnsi="Arial" w:cs="Arial"/>
                <w:sz w:val="20"/>
                <w:szCs w:val="20"/>
              </w:rPr>
              <w:t>the contract</w:t>
            </w:r>
          </w:p>
        </w:tc>
      </w:tr>
      <w:tr w:rsidR="005E69D6" w:rsidRPr="00CE06B0">
        <w:trPr>
          <w:trHeight w:val="144"/>
        </w:trPr>
        <w:tc>
          <w:tcPr>
            <w:tcW w:w="9379" w:type="dxa"/>
          </w:tcPr>
          <w:p w:rsidR="005E69D6" w:rsidRPr="00CE06B0" w:rsidRDefault="005E69D6" w:rsidP="00664414">
            <w:pPr>
              <w:jc w:val="both"/>
              <w:rPr>
                <w:rFonts w:ascii="Arial" w:hAnsi="Arial" w:cs="Arial"/>
                <w:sz w:val="20"/>
                <w:szCs w:val="20"/>
              </w:rPr>
            </w:pPr>
          </w:p>
        </w:tc>
      </w:tr>
      <w:tr w:rsidR="005E69D6" w:rsidRPr="00CE06B0">
        <w:trPr>
          <w:trHeight w:val="144"/>
        </w:trPr>
        <w:tc>
          <w:tcPr>
            <w:tcW w:w="9379" w:type="dxa"/>
          </w:tcPr>
          <w:p w:rsidR="005E69D6" w:rsidRPr="00CE06B0" w:rsidRDefault="005E69D6" w:rsidP="00664414">
            <w:pPr>
              <w:tabs>
                <w:tab w:val="left" w:pos="612"/>
                <w:tab w:val="left" w:pos="852"/>
              </w:tabs>
              <w:ind w:left="612" w:hanging="240"/>
              <w:jc w:val="both"/>
              <w:rPr>
                <w:rFonts w:ascii="Arial" w:hAnsi="Arial" w:cs="Arial"/>
                <w:sz w:val="20"/>
                <w:szCs w:val="20"/>
              </w:rPr>
            </w:pPr>
            <w:r w:rsidRPr="00CE06B0">
              <w:rPr>
                <w:rFonts w:ascii="Arial" w:hAnsi="Arial" w:cs="Arial"/>
                <w:sz w:val="20"/>
                <w:szCs w:val="20"/>
              </w:rPr>
              <w:t>b. At any time defaults  in proceedings with the works with due diligence and continues to do so after a notice in writing of seven days from the Engineer or Project Architect or Employer, or</w:t>
            </w:r>
          </w:p>
        </w:tc>
      </w:tr>
      <w:tr w:rsidR="005E69D6" w:rsidRPr="00CE06B0">
        <w:trPr>
          <w:trHeight w:val="144"/>
        </w:trPr>
        <w:tc>
          <w:tcPr>
            <w:tcW w:w="9379" w:type="dxa"/>
          </w:tcPr>
          <w:p w:rsidR="005E69D6" w:rsidRPr="00CE06B0" w:rsidRDefault="005E69D6" w:rsidP="00664414">
            <w:pPr>
              <w:tabs>
                <w:tab w:val="left" w:pos="1200"/>
              </w:tabs>
              <w:jc w:val="both"/>
              <w:rPr>
                <w:rFonts w:ascii="Arial" w:hAnsi="Arial" w:cs="Arial"/>
                <w:sz w:val="20"/>
                <w:szCs w:val="20"/>
              </w:rPr>
            </w:pPr>
          </w:p>
        </w:tc>
      </w:tr>
      <w:tr w:rsidR="005E69D6" w:rsidRPr="00CE06B0">
        <w:trPr>
          <w:trHeight w:val="144"/>
        </w:trPr>
        <w:tc>
          <w:tcPr>
            <w:tcW w:w="9379" w:type="dxa"/>
          </w:tcPr>
          <w:p w:rsidR="005E69D6" w:rsidRPr="00CE06B0" w:rsidRDefault="005E69D6" w:rsidP="0049611A">
            <w:pPr>
              <w:ind w:left="612" w:hanging="612"/>
              <w:jc w:val="both"/>
              <w:rPr>
                <w:rFonts w:ascii="Arial" w:hAnsi="Arial" w:cs="Arial"/>
                <w:sz w:val="20"/>
                <w:szCs w:val="20"/>
              </w:rPr>
            </w:pPr>
            <w:r w:rsidRPr="00CE06B0">
              <w:rPr>
                <w:rFonts w:ascii="Arial" w:hAnsi="Arial" w:cs="Arial"/>
                <w:sz w:val="20"/>
                <w:szCs w:val="20"/>
              </w:rPr>
              <w:t xml:space="preserve">      c. Commits default in complying with any of the terms and conditions of the contract and does not remedy it within </w:t>
            </w:r>
            <w:r w:rsidR="0049611A" w:rsidRPr="00CE06B0">
              <w:rPr>
                <w:rFonts w:ascii="Arial" w:hAnsi="Arial" w:cs="Arial"/>
                <w:b/>
                <w:sz w:val="20"/>
                <w:szCs w:val="20"/>
              </w:rPr>
              <w:t>3</w:t>
            </w:r>
            <w:r w:rsidR="0049611A" w:rsidRPr="00CE06B0">
              <w:rPr>
                <w:rFonts w:ascii="Arial" w:hAnsi="Arial" w:cs="Arial"/>
                <w:b/>
                <w:sz w:val="20"/>
                <w:szCs w:val="20"/>
                <w:vertAlign w:val="superscript"/>
              </w:rPr>
              <w:t>RD</w:t>
            </w:r>
            <w:r w:rsidR="0049611A" w:rsidRPr="00CE06B0">
              <w:rPr>
                <w:rFonts w:ascii="Arial" w:hAnsi="Arial" w:cs="Arial"/>
                <w:b/>
                <w:sz w:val="20"/>
                <w:szCs w:val="20"/>
              </w:rPr>
              <w:t xml:space="preserve"> </w:t>
            </w:r>
            <w:r w:rsidRPr="00CE06B0">
              <w:rPr>
                <w:rFonts w:ascii="Arial" w:hAnsi="Arial" w:cs="Arial"/>
                <w:b/>
                <w:sz w:val="20"/>
                <w:szCs w:val="20"/>
              </w:rPr>
              <w:t>days</w:t>
            </w:r>
            <w:r w:rsidRPr="00CE06B0">
              <w:rPr>
                <w:rFonts w:ascii="Arial" w:hAnsi="Arial" w:cs="Arial"/>
                <w:sz w:val="20"/>
                <w:szCs w:val="20"/>
              </w:rPr>
              <w:t xml:space="preserve"> after a notice in writing is given to him in that behalf of the Engineer or Project Architect or Employer.</w:t>
            </w:r>
          </w:p>
        </w:tc>
      </w:tr>
      <w:tr w:rsidR="005E69D6" w:rsidRPr="00CE06B0">
        <w:trPr>
          <w:trHeight w:val="144"/>
        </w:trPr>
        <w:tc>
          <w:tcPr>
            <w:tcW w:w="9379" w:type="dxa"/>
          </w:tcPr>
          <w:p w:rsidR="005E69D6" w:rsidRPr="00CE06B0" w:rsidRDefault="005E69D6" w:rsidP="00664414">
            <w:pPr>
              <w:ind w:left="612" w:hanging="612"/>
              <w:jc w:val="both"/>
              <w:rPr>
                <w:rFonts w:ascii="Arial" w:hAnsi="Arial" w:cs="Arial"/>
                <w:sz w:val="20"/>
                <w:szCs w:val="20"/>
              </w:rPr>
            </w:pPr>
            <w:r w:rsidRPr="00CE06B0">
              <w:rPr>
                <w:rFonts w:ascii="Arial" w:hAnsi="Arial" w:cs="Arial"/>
                <w:sz w:val="20"/>
                <w:szCs w:val="20"/>
              </w:rPr>
              <w:t xml:space="preserve">     d. Persistently disregards the instructions of the Engineer, Project Architect or contravenes any provision of the contract, or</w:t>
            </w:r>
            <w:r w:rsidR="00490E5E">
              <w:rPr>
                <w:rFonts w:ascii="Arial" w:hAnsi="Arial" w:cs="Arial"/>
                <w:sz w:val="20"/>
                <w:szCs w:val="20"/>
              </w:rPr>
              <w:t xml:space="preserve"> </w:t>
            </w:r>
          </w:p>
        </w:tc>
      </w:tr>
      <w:tr w:rsidR="005E69D6" w:rsidRPr="00CE06B0">
        <w:trPr>
          <w:trHeight w:val="144"/>
        </w:trPr>
        <w:tc>
          <w:tcPr>
            <w:tcW w:w="9379" w:type="dxa"/>
          </w:tcPr>
          <w:p w:rsidR="005E69D6" w:rsidRPr="00CE06B0" w:rsidRDefault="005E69D6" w:rsidP="00664414">
            <w:pPr>
              <w:ind w:left="612" w:hanging="612"/>
              <w:jc w:val="both"/>
              <w:rPr>
                <w:rFonts w:ascii="Arial" w:hAnsi="Arial" w:cs="Arial"/>
                <w:sz w:val="20"/>
                <w:szCs w:val="20"/>
              </w:rPr>
            </w:pPr>
            <w:r w:rsidRPr="00CE06B0">
              <w:rPr>
                <w:rFonts w:ascii="Arial" w:hAnsi="Arial" w:cs="Arial"/>
                <w:sz w:val="20"/>
                <w:szCs w:val="20"/>
              </w:rPr>
              <w:t xml:space="preserve">     e. </w:t>
            </w:r>
            <w:r w:rsidR="008426B6">
              <w:rPr>
                <w:rFonts w:ascii="Arial" w:hAnsi="Arial" w:cs="Arial"/>
                <w:sz w:val="20"/>
                <w:szCs w:val="20"/>
              </w:rPr>
              <w:t xml:space="preserve"> </w:t>
            </w:r>
            <w:r w:rsidRPr="00CE06B0">
              <w:rPr>
                <w:rFonts w:ascii="Arial" w:hAnsi="Arial" w:cs="Arial"/>
                <w:sz w:val="20"/>
                <w:szCs w:val="20"/>
              </w:rPr>
              <w:t>Fails to remove materials from the site or to pull down and replace work after receiving from the Engineer, Project Architect notice to the effect that the said materials or works have been rejected.</w:t>
            </w:r>
          </w:p>
        </w:tc>
      </w:tr>
      <w:tr w:rsidR="005E69D6" w:rsidRPr="00CE06B0">
        <w:trPr>
          <w:trHeight w:val="144"/>
        </w:trPr>
        <w:tc>
          <w:tcPr>
            <w:tcW w:w="9379" w:type="dxa"/>
          </w:tcPr>
          <w:p w:rsidR="005E69D6" w:rsidRPr="00CE06B0" w:rsidRDefault="005E69D6" w:rsidP="00664414">
            <w:pPr>
              <w:tabs>
                <w:tab w:val="left" w:pos="1200"/>
              </w:tabs>
              <w:jc w:val="both"/>
              <w:rPr>
                <w:rFonts w:ascii="Arial" w:hAnsi="Arial" w:cs="Arial"/>
                <w:sz w:val="20"/>
                <w:szCs w:val="20"/>
              </w:rPr>
            </w:pPr>
          </w:p>
        </w:tc>
      </w:tr>
      <w:tr w:rsidR="005E69D6" w:rsidRPr="00CE06B0">
        <w:trPr>
          <w:trHeight w:val="144"/>
        </w:trPr>
        <w:tc>
          <w:tcPr>
            <w:tcW w:w="9379" w:type="dxa"/>
          </w:tcPr>
          <w:p w:rsidR="005E69D6" w:rsidRPr="00CE06B0" w:rsidRDefault="005E69D6" w:rsidP="00664414">
            <w:pPr>
              <w:ind w:left="612" w:hanging="360"/>
              <w:jc w:val="both"/>
              <w:rPr>
                <w:rFonts w:ascii="Arial" w:hAnsi="Arial" w:cs="Arial"/>
                <w:sz w:val="20"/>
                <w:szCs w:val="20"/>
              </w:rPr>
            </w:pPr>
            <w:r w:rsidRPr="00CE06B0">
              <w:rPr>
                <w:rFonts w:ascii="Arial" w:hAnsi="Arial" w:cs="Arial"/>
                <w:sz w:val="20"/>
                <w:szCs w:val="20"/>
              </w:rPr>
              <w:t>f.  Fails to complete the works or items of work on or before the stipulated date (s) of completion, and does not complete them within the period specified in a notice given in writing in that behalf by the Engineer, or Project Architect of Employer, or</w:t>
            </w:r>
          </w:p>
        </w:tc>
      </w:tr>
      <w:tr w:rsidR="005E69D6" w:rsidRPr="00CE06B0">
        <w:trPr>
          <w:trHeight w:val="144"/>
        </w:trPr>
        <w:tc>
          <w:tcPr>
            <w:tcW w:w="9379" w:type="dxa"/>
          </w:tcPr>
          <w:p w:rsidR="005E69D6" w:rsidRPr="00CE06B0" w:rsidRDefault="005E69D6" w:rsidP="00664414">
            <w:pPr>
              <w:tabs>
                <w:tab w:val="left" w:pos="1200"/>
              </w:tabs>
              <w:jc w:val="both"/>
              <w:rPr>
                <w:rFonts w:ascii="Arial" w:hAnsi="Arial" w:cs="Arial"/>
                <w:sz w:val="20"/>
                <w:szCs w:val="20"/>
              </w:rPr>
            </w:pPr>
          </w:p>
        </w:tc>
      </w:tr>
      <w:tr w:rsidR="005E69D6" w:rsidRPr="00CE06B0">
        <w:trPr>
          <w:trHeight w:val="144"/>
        </w:trPr>
        <w:tc>
          <w:tcPr>
            <w:tcW w:w="9379" w:type="dxa"/>
          </w:tcPr>
          <w:p w:rsidR="005E69D6" w:rsidRPr="00CE06B0" w:rsidRDefault="005E69D6" w:rsidP="00664414">
            <w:pPr>
              <w:ind w:left="612" w:hanging="240"/>
              <w:jc w:val="both"/>
              <w:rPr>
                <w:rFonts w:ascii="Arial" w:hAnsi="Arial" w:cs="Arial"/>
                <w:sz w:val="20"/>
                <w:szCs w:val="20"/>
              </w:rPr>
            </w:pPr>
            <w:r w:rsidRPr="00CE06B0">
              <w:rPr>
                <w:rFonts w:ascii="Arial" w:hAnsi="Arial" w:cs="Arial"/>
                <w:sz w:val="20"/>
                <w:szCs w:val="20"/>
              </w:rPr>
              <w:t>g. Offer or gives or agrees to give to any person in the Employer’s service or to any other person on this behalf, any gift or consideration of any kind as an inducement or reward for doing or forbearing to do so for having done or forborne to do any act in relation to the obtaining or execution of this or any other contract for the Employer, or</w:t>
            </w:r>
          </w:p>
        </w:tc>
      </w:tr>
      <w:tr w:rsidR="005E69D6" w:rsidRPr="00CE06B0">
        <w:trPr>
          <w:trHeight w:val="231"/>
        </w:trPr>
        <w:tc>
          <w:tcPr>
            <w:tcW w:w="9379" w:type="dxa"/>
          </w:tcPr>
          <w:p w:rsidR="005E69D6" w:rsidRPr="00CE06B0" w:rsidRDefault="005E69D6" w:rsidP="00664414">
            <w:pPr>
              <w:tabs>
                <w:tab w:val="left" w:pos="1200"/>
              </w:tabs>
              <w:ind w:left="612" w:hanging="240"/>
              <w:jc w:val="both"/>
              <w:rPr>
                <w:rFonts w:ascii="Arial" w:hAnsi="Arial" w:cs="Arial"/>
                <w:sz w:val="20"/>
                <w:szCs w:val="20"/>
              </w:rPr>
            </w:pPr>
          </w:p>
        </w:tc>
      </w:tr>
      <w:tr w:rsidR="005E69D6" w:rsidRPr="00CE06B0">
        <w:trPr>
          <w:trHeight w:val="1163"/>
        </w:trPr>
        <w:tc>
          <w:tcPr>
            <w:tcW w:w="9379" w:type="dxa"/>
          </w:tcPr>
          <w:p w:rsidR="005E69D6" w:rsidRPr="00CE06B0" w:rsidRDefault="005E69D6" w:rsidP="00664414">
            <w:pPr>
              <w:ind w:left="612" w:hanging="240"/>
              <w:jc w:val="both"/>
              <w:rPr>
                <w:rFonts w:ascii="Arial" w:hAnsi="Arial" w:cs="Arial"/>
                <w:sz w:val="20"/>
                <w:szCs w:val="20"/>
              </w:rPr>
            </w:pPr>
            <w:r w:rsidRPr="00CE06B0">
              <w:rPr>
                <w:rFonts w:ascii="Arial" w:hAnsi="Arial" w:cs="Arial"/>
                <w:sz w:val="20"/>
                <w:szCs w:val="20"/>
              </w:rPr>
              <w:t>h. Shall enter into a contract with the Employer in connection with which commission has been paid or agreed to be paid by him or to his knowledge, unless the particulars of any such commission and the terms of payment thereof have previously been disclosed in writing to the Employer / Engineer, or</w:t>
            </w:r>
          </w:p>
          <w:p w:rsidR="005E69D6" w:rsidRPr="00CE06B0" w:rsidRDefault="005E69D6" w:rsidP="00664414">
            <w:pPr>
              <w:tabs>
                <w:tab w:val="left" w:pos="1200"/>
              </w:tabs>
              <w:ind w:left="612" w:hanging="240"/>
              <w:jc w:val="both"/>
              <w:rPr>
                <w:rFonts w:ascii="Arial" w:hAnsi="Arial" w:cs="Arial"/>
                <w:sz w:val="20"/>
                <w:szCs w:val="20"/>
              </w:rPr>
            </w:pPr>
          </w:p>
        </w:tc>
      </w:tr>
      <w:tr w:rsidR="005E69D6" w:rsidRPr="00CE06B0">
        <w:trPr>
          <w:trHeight w:val="461"/>
        </w:trPr>
        <w:tc>
          <w:tcPr>
            <w:tcW w:w="9379" w:type="dxa"/>
          </w:tcPr>
          <w:p w:rsidR="005E69D6" w:rsidRPr="00CE06B0" w:rsidRDefault="005E69D6" w:rsidP="00664414">
            <w:pPr>
              <w:ind w:left="612" w:hanging="240"/>
              <w:jc w:val="both"/>
              <w:rPr>
                <w:rFonts w:ascii="Arial" w:hAnsi="Arial" w:cs="Arial"/>
                <w:sz w:val="20"/>
                <w:szCs w:val="20"/>
              </w:rPr>
            </w:pPr>
            <w:r w:rsidRPr="00CE06B0">
              <w:rPr>
                <w:rFonts w:ascii="Arial" w:hAnsi="Arial" w:cs="Arial"/>
                <w:sz w:val="20"/>
                <w:szCs w:val="20"/>
              </w:rPr>
              <w:t xml:space="preserve">i.  Shall obtain a contract with the Employer as a result of ring tendering or other non-bonafide methods of competitive tendency, or </w:t>
            </w:r>
          </w:p>
        </w:tc>
      </w:tr>
      <w:tr w:rsidR="005E69D6" w:rsidRPr="00CE06B0">
        <w:trPr>
          <w:trHeight w:val="241"/>
        </w:trPr>
        <w:tc>
          <w:tcPr>
            <w:tcW w:w="9379" w:type="dxa"/>
          </w:tcPr>
          <w:p w:rsidR="005E69D6" w:rsidRPr="00CE06B0" w:rsidRDefault="005E69D6" w:rsidP="00664414">
            <w:pPr>
              <w:tabs>
                <w:tab w:val="left" w:pos="1200"/>
              </w:tabs>
              <w:ind w:left="612" w:hanging="240"/>
              <w:jc w:val="both"/>
              <w:rPr>
                <w:rFonts w:ascii="Arial" w:hAnsi="Arial" w:cs="Arial"/>
                <w:sz w:val="20"/>
                <w:szCs w:val="20"/>
              </w:rPr>
            </w:pPr>
          </w:p>
        </w:tc>
      </w:tr>
      <w:tr w:rsidR="005E69D6" w:rsidRPr="00CE06B0" w:rsidTr="008426B6">
        <w:trPr>
          <w:trHeight w:val="1791"/>
        </w:trPr>
        <w:tc>
          <w:tcPr>
            <w:tcW w:w="9379" w:type="dxa"/>
          </w:tcPr>
          <w:p w:rsidR="005E69D6" w:rsidRPr="00CE06B0" w:rsidRDefault="005E69D6" w:rsidP="00664414">
            <w:pPr>
              <w:ind w:left="612" w:hanging="240"/>
              <w:jc w:val="both"/>
              <w:rPr>
                <w:rFonts w:ascii="Arial" w:hAnsi="Arial" w:cs="Arial"/>
                <w:sz w:val="20"/>
                <w:szCs w:val="20"/>
              </w:rPr>
            </w:pPr>
            <w:r w:rsidRPr="00CE06B0">
              <w:rPr>
                <w:rFonts w:ascii="Arial" w:hAnsi="Arial" w:cs="Arial"/>
                <w:sz w:val="20"/>
                <w:szCs w:val="20"/>
              </w:rPr>
              <w:t>j.  Being an individual, or if a firm, any partner thereof, shall at any time be adjudged insolvent or have a receiving order or order for administration of his estate made against him or shall take any proceedings for liquidation or composition (other than a voluntary liquidation fir the purpose of  amalgamation or reconstruction) under any Insolvency Act for the time being in force  or make any conveyance or assignment of his effects or composition or arrangement for the benefit of his creditors or support so to do, or any application be made under any Insolvency Act for the time being in force for the sequestration of his estates or if a trust deed be executed by him for benefit of his creditors, or</w:t>
            </w:r>
          </w:p>
        </w:tc>
      </w:tr>
      <w:tr w:rsidR="005E69D6" w:rsidRPr="00CE06B0" w:rsidTr="008426B6">
        <w:trPr>
          <w:trHeight w:val="72"/>
        </w:trPr>
        <w:tc>
          <w:tcPr>
            <w:tcW w:w="9379" w:type="dxa"/>
          </w:tcPr>
          <w:p w:rsidR="005E69D6" w:rsidRPr="00CE06B0" w:rsidRDefault="005E69D6" w:rsidP="00664414">
            <w:pPr>
              <w:tabs>
                <w:tab w:val="left" w:pos="1200"/>
              </w:tabs>
              <w:ind w:left="612" w:hanging="240"/>
              <w:jc w:val="both"/>
              <w:rPr>
                <w:rFonts w:ascii="Arial" w:hAnsi="Arial" w:cs="Arial"/>
                <w:sz w:val="20"/>
                <w:szCs w:val="20"/>
              </w:rPr>
            </w:pPr>
          </w:p>
        </w:tc>
      </w:tr>
      <w:tr w:rsidR="005E69D6" w:rsidRPr="00CE06B0">
        <w:trPr>
          <w:trHeight w:val="702"/>
        </w:trPr>
        <w:tc>
          <w:tcPr>
            <w:tcW w:w="9379" w:type="dxa"/>
          </w:tcPr>
          <w:p w:rsidR="005E69D6" w:rsidRPr="00CE06B0" w:rsidRDefault="005E69D6" w:rsidP="00664414">
            <w:pPr>
              <w:ind w:left="612" w:hanging="240"/>
              <w:jc w:val="both"/>
              <w:rPr>
                <w:rFonts w:ascii="Arial" w:hAnsi="Arial" w:cs="Arial"/>
                <w:sz w:val="20"/>
                <w:szCs w:val="20"/>
              </w:rPr>
            </w:pPr>
            <w:r w:rsidRPr="00CE06B0">
              <w:rPr>
                <w:rFonts w:ascii="Arial" w:hAnsi="Arial" w:cs="Arial"/>
                <w:sz w:val="20"/>
                <w:szCs w:val="20"/>
              </w:rPr>
              <w:t>k. Being a company, shall pass a resolution or the court shall make an order for the liquidation of its affairs, or a appointed or circumstances shall arise which entitle the court or debenture holders to appoint a receiver or manager, or</w:t>
            </w:r>
          </w:p>
        </w:tc>
      </w:tr>
      <w:tr w:rsidR="005E69D6" w:rsidRPr="00CE06B0">
        <w:trPr>
          <w:trHeight w:val="231"/>
        </w:trPr>
        <w:tc>
          <w:tcPr>
            <w:tcW w:w="9379" w:type="dxa"/>
          </w:tcPr>
          <w:p w:rsidR="005E69D6" w:rsidRPr="00CE06B0" w:rsidRDefault="005E69D6" w:rsidP="00664414">
            <w:pPr>
              <w:tabs>
                <w:tab w:val="left" w:pos="1200"/>
              </w:tabs>
              <w:ind w:left="612" w:hanging="240"/>
              <w:jc w:val="both"/>
              <w:rPr>
                <w:rFonts w:ascii="Arial" w:hAnsi="Arial" w:cs="Arial"/>
                <w:sz w:val="20"/>
                <w:szCs w:val="20"/>
              </w:rPr>
            </w:pPr>
          </w:p>
        </w:tc>
      </w:tr>
      <w:tr w:rsidR="005E69D6" w:rsidRPr="00CE06B0">
        <w:trPr>
          <w:trHeight w:val="461"/>
        </w:trPr>
        <w:tc>
          <w:tcPr>
            <w:tcW w:w="9379" w:type="dxa"/>
          </w:tcPr>
          <w:p w:rsidR="005E69D6" w:rsidRPr="00CE06B0" w:rsidRDefault="005E69D6" w:rsidP="00664414">
            <w:pPr>
              <w:ind w:left="612" w:hanging="240"/>
              <w:jc w:val="both"/>
              <w:rPr>
                <w:rFonts w:ascii="Arial" w:hAnsi="Arial" w:cs="Arial"/>
                <w:sz w:val="20"/>
                <w:szCs w:val="20"/>
              </w:rPr>
            </w:pPr>
            <w:r w:rsidRPr="00CE06B0">
              <w:rPr>
                <w:rFonts w:ascii="Arial" w:hAnsi="Arial" w:cs="Arial"/>
                <w:sz w:val="20"/>
                <w:szCs w:val="20"/>
              </w:rPr>
              <w:t>l.  Shall suffer an execution being levied on his goods and allow it to be continued for a period of 21 days, or</w:t>
            </w:r>
          </w:p>
        </w:tc>
      </w:tr>
      <w:tr w:rsidR="005E69D6" w:rsidRPr="00CE06B0">
        <w:trPr>
          <w:trHeight w:val="231"/>
        </w:trPr>
        <w:tc>
          <w:tcPr>
            <w:tcW w:w="9379" w:type="dxa"/>
          </w:tcPr>
          <w:p w:rsidR="005E69D6" w:rsidRPr="00CE06B0" w:rsidRDefault="005E69D6" w:rsidP="00664414">
            <w:pPr>
              <w:tabs>
                <w:tab w:val="left" w:pos="1200"/>
              </w:tabs>
              <w:ind w:left="612" w:hanging="240"/>
              <w:jc w:val="both"/>
              <w:rPr>
                <w:rFonts w:ascii="Arial" w:hAnsi="Arial" w:cs="Arial"/>
                <w:sz w:val="20"/>
                <w:szCs w:val="20"/>
              </w:rPr>
            </w:pPr>
          </w:p>
        </w:tc>
      </w:tr>
      <w:tr w:rsidR="005E69D6" w:rsidRPr="00CE06B0">
        <w:trPr>
          <w:trHeight w:val="892"/>
        </w:trPr>
        <w:tc>
          <w:tcPr>
            <w:tcW w:w="9379" w:type="dxa"/>
          </w:tcPr>
          <w:p w:rsidR="005E69D6" w:rsidRPr="00CE06B0" w:rsidRDefault="005E69D6" w:rsidP="00664414">
            <w:pPr>
              <w:ind w:left="612" w:hanging="240"/>
              <w:jc w:val="both"/>
              <w:rPr>
                <w:rFonts w:ascii="Arial" w:hAnsi="Arial" w:cs="Arial"/>
                <w:sz w:val="20"/>
                <w:szCs w:val="20"/>
              </w:rPr>
            </w:pPr>
            <w:r w:rsidRPr="00CE06B0">
              <w:rPr>
                <w:rFonts w:ascii="Arial" w:hAnsi="Arial" w:cs="Arial"/>
                <w:sz w:val="20"/>
                <w:szCs w:val="20"/>
              </w:rPr>
              <w:lastRenderedPageBreak/>
              <w:t xml:space="preserve">m. Assigns, transfers, sublets (engagement of labour on a piece work basis or of labour with materials not to be incorporated in the work, shall not be deemed to be sub-letting) or attempts to assign, transfer or sub-let the entire works, or any portion thereof without the prior written approval of the employer. </w:t>
            </w:r>
          </w:p>
        </w:tc>
      </w:tr>
      <w:tr w:rsidR="005E69D6" w:rsidRPr="00CE06B0">
        <w:trPr>
          <w:trHeight w:val="220"/>
        </w:trPr>
        <w:tc>
          <w:tcPr>
            <w:tcW w:w="9379" w:type="dxa"/>
          </w:tcPr>
          <w:p w:rsidR="005E69D6" w:rsidRPr="00CE06B0" w:rsidRDefault="005E69D6" w:rsidP="00664414">
            <w:pPr>
              <w:tabs>
                <w:tab w:val="left" w:pos="1200"/>
              </w:tabs>
              <w:jc w:val="both"/>
              <w:rPr>
                <w:rFonts w:ascii="Arial" w:hAnsi="Arial" w:cs="Arial"/>
                <w:sz w:val="20"/>
                <w:szCs w:val="20"/>
              </w:rPr>
            </w:pPr>
          </w:p>
        </w:tc>
      </w:tr>
      <w:tr w:rsidR="005E69D6" w:rsidRPr="00CE06B0">
        <w:trPr>
          <w:trHeight w:val="661"/>
        </w:trPr>
        <w:tc>
          <w:tcPr>
            <w:tcW w:w="9379" w:type="dxa"/>
          </w:tcPr>
          <w:p w:rsidR="005E69D6" w:rsidRPr="00CE06B0" w:rsidRDefault="005E69D6" w:rsidP="00457604">
            <w:pPr>
              <w:tabs>
                <w:tab w:val="left" w:pos="1200"/>
              </w:tabs>
              <w:ind w:left="630" w:hanging="630"/>
              <w:jc w:val="both"/>
              <w:rPr>
                <w:rFonts w:ascii="Arial" w:hAnsi="Arial" w:cs="Arial"/>
                <w:sz w:val="20"/>
                <w:szCs w:val="20"/>
              </w:rPr>
            </w:pPr>
            <w:r w:rsidRPr="00CE06B0">
              <w:rPr>
                <w:rFonts w:ascii="Arial" w:hAnsi="Arial" w:cs="Arial"/>
                <w:sz w:val="20"/>
                <w:szCs w:val="20"/>
              </w:rPr>
              <w:t>I)       The Bank may, without prejudice to any other right or remedy which shall have</w:t>
            </w:r>
            <w:r w:rsidR="00CE6355" w:rsidRPr="00CE06B0">
              <w:rPr>
                <w:rFonts w:ascii="Arial" w:hAnsi="Arial" w:cs="Arial"/>
                <w:sz w:val="20"/>
                <w:szCs w:val="20"/>
              </w:rPr>
              <w:t xml:space="preserve"> </w:t>
            </w:r>
            <w:r w:rsidRPr="00CE06B0">
              <w:rPr>
                <w:rFonts w:ascii="Arial" w:hAnsi="Arial" w:cs="Arial"/>
                <w:sz w:val="20"/>
                <w:szCs w:val="20"/>
              </w:rPr>
              <w:t>accrued or shall accrue thereafter as the Employe</w:t>
            </w:r>
            <w:r w:rsidR="00CE6355" w:rsidRPr="00CE06B0">
              <w:rPr>
                <w:rFonts w:ascii="Arial" w:hAnsi="Arial" w:cs="Arial"/>
                <w:sz w:val="20"/>
                <w:szCs w:val="20"/>
              </w:rPr>
              <w:t>r by written notice determine the</w:t>
            </w:r>
            <w:r w:rsidR="00457604" w:rsidRPr="00CE06B0">
              <w:rPr>
                <w:rFonts w:ascii="Arial" w:hAnsi="Arial" w:cs="Arial"/>
                <w:sz w:val="20"/>
                <w:szCs w:val="20"/>
              </w:rPr>
              <w:t xml:space="preserve"> </w:t>
            </w:r>
            <w:r w:rsidRPr="00CE06B0">
              <w:rPr>
                <w:rFonts w:ascii="Arial" w:hAnsi="Arial" w:cs="Arial"/>
                <w:sz w:val="20"/>
                <w:szCs w:val="20"/>
              </w:rPr>
              <w:t>contract either as a whole or in part.</w:t>
            </w:r>
          </w:p>
        </w:tc>
      </w:tr>
      <w:tr w:rsidR="005E69D6" w:rsidRPr="00CE06B0">
        <w:trPr>
          <w:trHeight w:val="220"/>
        </w:trPr>
        <w:tc>
          <w:tcPr>
            <w:tcW w:w="9379" w:type="dxa"/>
          </w:tcPr>
          <w:p w:rsidR="005E69D6" w:rsidRPr="00CE06B0" w:rsidRDefault="005E69D6" w:rsidP="00664414">
            <w:pPr>
              <w:tabs>
                <w:tab w:val="left" w:pos="1200"/>
              </w:tabs>
              <w:jc w:val="both"/>
              <w:rPr>
                <w:rFonts w:ascii="Arial" w:hAnsi="Arial" w:cs="Arial"/>
                <w:sz w:val="20"/>
                <w:szCs w:val="20"/>
              </w:rPr>
            </w:pPr>
          </w:p>
        </w:tc>
      </w:tr>
      <w:tr w:rsidR="005E69D6" w:rsidRPr="00CE06B0">
        <w:trPr>
          <w:trHeight w:val="661"/>
        </w:trPr>
        <w:tc>
          <w:tcPr>
            <w:tcW w:w="9379" w:type="dxa"/>
          </w:tcPr>
          <w:p w:rsidR="005E69D6" w:rsidRPr="00CE06B0" w:rsidRDefault="005E69D6" w:rsidP="00664414">
            <w:pPr>
              <w:tabs>
                <w:tab w:val="left" w:pos="612"/>
              </w:tabs>
              <w:ind w:left="612" w:hanging="612"/>
              <w:jc w:val="both"/>
              <w:rPr>
                <w:rFonts w:ascii="Arial" w:hAnsi="Arial" w:cs="Arial"/>
                <w:sz w:val="20"/>
                <w:szCs w:val="20"/>
              </w:rPr>
            </w:pPr>
            <w:r w:rsidRPr="00CE06B0">
              <w:rPr>
                <w:rFonts w:ascii="Arial" w:hAnsi="Arial" w:cs="Arial"/>
                <w:sz w:val="20"/>
                <w:szCs w:val="20"/>
              </w:rPr>
              <w:t xml:space="preserve">II)      Upon such determination of the contract in whole or in part, the </w:t>
            </w:r>
            <w:r w:rsidR="00767B01" w:rsidRPr="00CE06B0">
              <w:rPr>
                <w:rFonts w:ascii="Arial" w:hAnsi="Arial" w:cs="Arial"/>
                <w:sz w:val="20"/>
                <w:szCs w:val="20"/>
              </w:rPr>
              <w:t>security deposit</w:t>
            </w:r>
            <w:r w:rsidRPr="00CE06B0">
              <w:rPr>
                <w:rFonts w:ascii="Arial" w:hAnsi="Arial" w:cs="Arial"/>
                <w:sz w:val="20"/>
                <w:szCs w:val="20"/>
              </w:rPr>
              <w:t xml:space="preserve"> with the Employer in respect of the contract shall stand forfeited to the Employer without in any way effecting the rights of the Employer.</w:t>
            </w:r>
          </w:p>
        </w:tc>
      </w:tr>
      <w:tr w:rsidR="005E69D6" w:rsidRPr="00CE06B0">
        <w:trPr>
          <w:trHeight w:val="220"/>
        </w:trPr>
        <w:tc>
          <w:tcPr>
            <w:tcW w:w="9379" w:type="dxa"/>
          </w:tcPr>
          <w:p w:rsidR="005E69D6" w:rsidRPr="00CE06B0" w:rsidRDefault="005E69D6" w:rsidP="00664414">
            <w:pPr>
              <w:tabs>
                <w:tab w:val="left" w:pos="1200"/>
              </w:tabs>
              <w:ind w:left="612" w:hanging="612"/>
              <w:jc w:val="both"/>
              <w:rPr>
                <w:rFonts w:ascii="Arial" w:hAnsi="Arial" w:cs="Arial"/>
                <w:sz w:val="20"/>
                <w:szCs w:val="20"/>
              </w:rPr>
            </w:pPr>
          </w:p>
        </w:tc>
      </w:tr>
      <w:tr w:rsidR="005E69D6" w:rsidRPr="00CE06B0" w:rsidTr="00457604">
        <w:trPr>
          <w:trHeight w:val="80"/>
        </w:trPr>
        <w:tc>
          <w:tcPr>
            <w:tcW w:w="9379" w:type="dxa"/>
          </w:tcPr>
          <w:p w:rsidR="005E69D6" w:rsidRPr="00CE06B0" w:rsidRDefault="005E69D6" w:rsidP="00664414">
            <w:pPr>
              <w:ind w:left="612" w:hanging="612"/>
              <w:jc w:val="both"/>
              <w:rPr>
                <w:rFonts w:ascii="Arial" w:hAnsi="Arial" w:cs="Arial"/>
                <w:sz w:val="20"/>
                <w:szCs w:val="20"/>
              </w:rPr>
            </w:pPr>
            <w:r w:rsidRPr="00CE06B0">
              <w:rPr>
                <w:rFonts w:ascii="Arial" w:hAnsi="Arial" w:cs="Arial"/>
                <w:sz w:val="20"/>
                <w:szCs w:val="20"/>
              </w:rPr>
              <w:t>III)    Rights of the employer after determination of the contract due to contractor’s default.</w:t>
            </w:r>
          </w:p>
        </w:tc>
      </w:tr>
      <w:tr w:rsidR="005E69D6" w:rsidRPr="00CE06B0">
        <w:trPr>
          <w:trHeight w:val="220"/>
        </w:trPr>
        <w:tc>
          <w:tcPr>
            <w:tcW w:w="9379" w:type="dxa"/>
          </w:tcPr>
          <w:p w:rsidR="005E69D6" w:rsidRPr="00CE06B0" w:rsidRDefault="005E69D6" w:rsidP="00664414">
            <w:pPr>
              <w:tabs>
                <w:tab w:val="left" w:pos="1200"/>
              </w:tabs>
              <w:ind w:left="612" w:hanging="612"/>
              <w:jc w:val="both"/>
              <w:rPr>
                <w:rFonts w:ascii="Arial" w:hAnsi="Arial" w:cs="Arial"/>
                <w:sz w:val="20"/>
                <w:szCs w:val="20"/>
              </w:rPr>
            </w:pPr>
          </w:p>
        </w:tc>
      </w:tr>
      <w:tr w:rsidR="005E69D6" w:rsidRPr="00CE06B0">
        <w:trPr>
          <w:trHeight w:val="220"/>
        </w:trPr>
        <w:tc>
          <w:tcPr>
            <w:tcW w:w="9379" w:type="dxa"/>
          </w:tcPr>
          <w:p w:rsidR="005E69D6" w:rsidRPr="00CE06B0" w:rsidRDefault="005E69D6" w:rsidP="00664414">
            <w:pPr>
              <w:ind w:left="612" w:hanging="612"/>
              <w:jc w:val="both"/>
              <w:rPr>
                <w:rFonts w:ascii="Arial" w:hAnsi="Arial" w:cs="Arial"/>
                <w:sz w:val="20"/>
                <w:szCs w:val="20"/>
              </w:rPr>
            </w:pPr>
            <w:r w:rsidRPr="00CE06B0">
              <w:rPr>
                <w:rFonts w:ascii="Arial" w:hAnsi="Arial" w:cs="Arial"/>
                <w:sz w:val="20"/>
                <w:szCs w:val="20"/>
              </w:rPr>
              <w:t xml:space="preserve">          The Engineer shall on such determination have powers to:</w:t>
            </w:r>
          </w:p>
        </w:tc>
      </w:tr>
      <w:tr w:rsidR="005E69D6" w:rsidRPr="00CE06B0">
        <w:trPr>
          <w:trHeight w:val="220"/>
        </w:trPr>
        <w:tc>
          <w:tcPr>
            <w:tcW w:w="9379" w:type="dxa"/>
          </w:tcPr>
          <w:p w:rsidR="005E69D6" w:rsidRPr="00CE06B0" w:rsidRDefault="005E69D6" w:rsidP="00664414">
            <w:pPr>
              <w:tabs>
                <w:tab w:val="left" w:pos="1200"/>
              </w:tabs>
              <w:jc w:val="both"/>
              <w:rPr>
                <w:rFonts w:ascii="Arial" w:hAnsi="Arial" w:cs="Arial"/>
                <w:sz w:val="20"/>
                <w:szCs w:val="20"/>
              </w:rPr>
            </w:pPr>
          </w:p>
        </w:tc>
      </w:tr>
      <w:tr w:rsidR="005E69D6" w:rsidRPr="00CE06B0">
        <w:trPr>
          <w:trHeight w:val="451"/>
        </w:trPr>
        <w:tc>
          <w:tcPr>
            <w:tcW w:w="9379" w:type="dxa"/>
          </w:tcPr>
          <w:p w:rsidR="005E69D6" w:rsidRPr="00CE06B0" w:rsidRDefault="005E69D6" w:rsidP="00664414">
            <w:pPr>
              <w:ind w:left="972" w:hanging="360"/>
              <w:jc w:val="both"/>
              <w:rPr>
                <w:rFonts w:ascii="Arial" w:hAnsi="Arial" w:cs="Arial"/>
                <w:sz w:val="20"/>
                <w:szCs w:val="20"/>
              </w:rPr>
            </w:pPr>
            <w:r w:rsidRPr="00CE06B0">
              <w:rPr>
                <w:rFonts w:ascii="Arial" w:hAnsi="Arial" w:cs="Arial"/>
                <w:sz w:val="20"/>
                <w:szCs w:val="20"/>
              </w:rPr>
              <w:t>a.  Take possession of the site and any materials equipment, plant, implements stores etc. thereon, and / or</w:t>
            </w:r>
          </w:p>
        </w:tc>
      </w:tr>
      <w:tr w:rsidR="005E69D6" w:rsidRPr="00CE06B0">
        <w:trPr>
          <w:trHeight w:val="220"/>
        </w:trPr>
        <w:tc>
          <w:tcPr>
            <w:tcW w:w="9379" w:type="dxa"/>
          </w:tcPr>
          <w:p w:rsidR="005E69D6" w:rsidRPr="00CE06B0" w:rsidRDefault="00767B01" w:rsidP="00664414">
            <w:pPr>
              <w:ind w:left="972" w:hanging="360"/>
              <w:jc w:val="both"/>
              <w:rPr>
                <w:rFonts w:ascii="Arial" w:hAnsi="Arial" w:cs="Arial"/>
                <w:sz w:val="20"/>
                <w:szCs w:val="20"/>
              </w:rPr>
            </w:pPr>
            <w:r w:rsidRPr="00CE06B0">
              <w:rPr>
                <w:rFonts w:ascii="Arial" w:hAnsi="Arial" w:cs="Arial"/>
                <w:sz w:val="20"/>
                <w:szCs w:val="20"/>
              </w:rPr>
              <w:t>b. Carry</w:t>
            </w:r>
            <w:r w:rsidR="005E69D6" w:rsidRPr="00CE06B0">
              <w:rPr>
                <w:rFonts w:ascii="Arial" w:hAnsi="Arial" w:cs="Arial"/>
                <w:sz w:val="20"/>
                <w:szCs w:val="20"/>
              </w:rPr>
              <w:t xml:space="preserve"> out the incomplete work by any means at the risk and cost of the contractor.</w:t>
            </w:r>
          </w:p>
        </w:tc>
      </w:tr>
      <w:tr w:rsidR="005E69D6" w:rsidRPr="00CE06B0">
        <w:trPr>
          <w:trHeight w:val="231"/>
        </w:trPr>
        <w:tc>
          <w:tcPr>
            <w:tcW w:w="9379" w:type="dxa"/>
          </w:tcPr>
          <w:p w:rsidR="005E69D6" w:rsidRPr="00CE06B0" w:rsidRDefault="005E69D6" w:rsidP="00664414">
            <w:pPr>
              <w:tabs>
                <w:tab w:val="left" w:pos="1200"/>
              </w:tabs>
              <w:jc w:val="both"/>
              <w:rPr>
                <w:rFonts w:ascii="Arial" w:hAnsi="Arial" w:cs="Arial"/>
                <w:sz w:val="20"/>
                <w:szCs w:val="20"/>
              </w:rPr>
            </w:pPr>
          </w:p>
        </w:tc>
      </w:tr>
      <w:tr w:rsidR="005E69D6" w:rsidRPr="00CE06B0">
        <w:trPr>
          <w:trHeight w:val="1984"/>
        </w:trPr>
        <w:tc>
          <w:tcPr>
            <w:tcW w:w="9379" w:type="dxa"/>
          </w:tcPr>
          <w:p w:rsidR="005E69D6" w:rsidRPr="00CE06B0" w:rsidRDefault="005E69D6" w:rsidP="00664414">
            <w:pPr>
              <w:tabs>
                <w:tab w:val="left" w:pos="612"/>
              </w:tabs>
              <w:ind w:left="492" w:hanging="492"/>
              <w:jc w:val="both"/>
              <w:rPr>
                <w:rFonts w:ascii="Arial" w:hAnsi="Arial" w:cs="Arial"/>
                <w:sz w:val="20"/>
                <w:szCs w:val="20"/>
              </w:rPr>
            </w:pPr>
            <w:r w:rsidRPr="00CE06B0">
              <w:rPr>
                <w:rFonts w:ascii="Arial" w:hAnsi="Arial" w:cs="Arial"/>
                <w:sz w:val="20"/>
                <w:szCs w:val="20"/>
              </w:rPr>
              <w:t>IV)     On determination of the contract in full or in part, the Engineer shall determine what amount, if any, is recoverable from the contractor for completion of the works or part of the works or in case the works or part of the works is not to be completed, the loss or damage suffered by the Employer.  In determining the amount, credit shall be given to the contractor for the value of the work executed by him upto the time of cancellation or the value of contractor’s materials to be present so as to record the measurements in his presence.  If the contractor fails to be present in response to the notice, the recording of measurements shall be proceeded with ex-parte and the measurements as recorded shall be binding the contractor.</w:t>
            </w:r>
          </w:p>
        </w:tc>
      </w:tr>
      <w:tr w:rsidR="005E69D6" w:rsidRPr="00CE06B0">
        <w:trPr>
          <w:trHeight w:val="241"/>
        </w:trPr>
        <w:tc>
          <w:tcPr>
            <w:tcW w:w="9379" w:type="dxa"/>
          </w:tcPr>
          <w:p w:rsidR="005E69D6" w:rsidRPr="00CE06B0" w:rsidRDefault="005E69D6" w:rsidP="00664414">
            <w:pPr>
              <w:tabs>
                <w:tab w:val="left" w:pos="1200"/>
              </w:tabs>
              <w:jc w:val="both"/>
              <w:rPr>
                <w:rFonts w:ascii="Arial" w:hAnsi="Arial" w:cs="Arial"/>
                <w:sz w:val="20"/>
                <w:szCs w:val="20"/>
              </w:rPr>
            </w:pPr>
          </w:p>
        </w:tc>
      </w:tr>
      <w:tr w:rsidR="005E69D6" w:rsidRPr="00CE06B0">
        <w:trPr>
          <w:trHeight w:val="692"/>
        </w:trPr>
        <w:tc>
          <w:tcPr>
            <w:tcW w:w="9379" w:type="dxa"/>
          </w:tcPr>
          <w:p w:rsidR="005E69D6" w:rsidRPr="00CE06B0" w:rsidRDefault="005E69D6" w:rsidP="00664414">
            <w:pPr>
              <w:ind w:left="372" w:hanging="372"/>
              <w:jc w:val="both"/>
              <w:rPr>
                <w:rFonts w:ascii="Arial" w:hAnsi="Arial" w:cs="Arial"/>
                <w:sz w:val="20"/>
                <w:szCs w:val="20"/>
              </w:rPr>
            </w:pPr>
            <w:r w:rsidRPr="00CE06B0">
              <w:rPr>
                <w:rFonts w:ascii="Arial" w:hAnsi="Arial" w:cs="Arial"/>
                <w:sz w:val="20"/>
                <w:szCs w:val="20"/>
              </w:rPr>
              <w:t>V)   The Bank shall have the right to use contractor’s plant, machinery and materials on the balance work but shall not in any way be responsible for any damage or loss of the same and the contractor shall not be entitled to any compensation thereof.</w:t>
            </w:r>
          </w:p>
          <w:p w:rsidR="00115EA1" w:rsidRPr="00CE06B0" w:rsidRDefault="00115EA1" w:rsidP="00115EA1">
            <w:pPr>
              <w:rPr>
                <w:rFonts w:ascii="Arial" w:hAnsi="Arial" w:cs="Arial"/>
                <w:sz w:val="20"/>
                <w:szCs w:val="20"/>
              </w:rPr>
            </w:pPr>
          </w:p>
          <w:p w:rsidR="00115EA1" w:rsidRPr="00CE06B0" w:rsidRDefault="00115EA1" w:rsidP="00C76C3B">
            <w:pPr>
              <w:jc w:val="both"/>
              <w:rPr>
                <w:rFonts w:ascii="Arial" w:hAnsi="Arial" w:cs="Arial"/>
                <w:sz w:val="20"/>
                <w:szCs w:val="20"/>
              </w:rPr>
            </w:pPr>
          </w:p>
        </w:tc>
      </w:tr>
    </w:tbl>
    <w:p w:rsidR="005E69D6" w:rsidRPr="00CE06B0" w:rsidRDefault="005E69D6" w:rsidP="005E69D6"/>
    <w:p w:rsidR="00A40B7B" w:rsidRPr="00CE06B0" w:rsidRDefault="00A40B7B" w:rsidP="00A40B7B">
      <w:pPr>
        <w:jc w:val="both"/>
        <w:rPr>
          <w:rFonts w:ascii="Arial" w:hAnsi="Arial" w:cs="Arial"/>
          <w:sz w:val="20"/>
          <w:szCs w:val="20"/>
          <w:u w:val="single"/>
        </w:rPr>
      </w:pPr>
    </w:p>
    <w:p w:rsidR="00A40B7B" w:rsidRPr="00CE06B0" w:rsidRDefault="00A40B7B" w:rsidP="00A40B7B">
      <w:pPr>
        <w:pStyle w:val="Heading1"/>
        <w:jc w:val="left"/>
        <w:rPr>
          <w:rFonts w:ascii="Trebuchet MS" w:hAnsi="Trebuchet MS"/>
          <w:bCs/>
          <w:sz w:val="20"/>
        </w:rPr>
      </w:pPr>
    </w:p>
    <w:p w:rsidR="005E69D6" w:rsidRPr="00CE06B0" w:rsidRDefault="005E69D6" w:rsidP="005E69D6"/>
    <w:p w:rsidR="005E69D6" w:rsidRPr="00CE06B0" w:rsidRDefault="005E69D6" w:rsidP="005E69D6"/>
    <w:p w:rsidR="005E69D6" w:rsidRPr="00CE06B0" w:rsidRDefault="005E69D6" w:rsidP="005E69D6"/>
    <w:p w:rsidR="005E69D6" w:rsidRPr="00CE06B0" w:rsidRDefault="005E69D6" w:rsidP="005E69D6"/>
    <w:p w:rsidR="005E69D6" w:rsidRPr="00CE06B0" w:rsidRDefault="005E69D6" w:rsidP="005E69D6"/>
    <w:p w:rsidR="005E69D6" w:rsidRPr="00CE06B0" w:rsidRDefault="005E69D6" w:rsidP="005E69D6"/>
    <w:p w:rsidR="005E69D6" w:rsidRPr="00CE06B0" w:rsidRDefault="005E69D6" w:rsidP="005E69D6"/>
    <w:p w:rsidR="005E69D6" w:rsidRPr="00CE06B0" w:rsidRDefault="005E69D6" w:rsidP="005E69D6"/>
    <w:p w:rsidR="005E69D6" w:rsidRPr="00CE06B0" w:rsidRDefault="005E69D6" w:rsidP="005E69D6"/>
    <w:p w:rsidR="005E69D6" w:rsidRPr="00CE06B0" w:rsidRDefault="005E69D6" w:rsidP="005E69D6"/>
    <w:p w:rsidR="005E69D6" w:rsidRPr="00CE06B0" w:rsidRDefault="005E69D6" w:rsidP="005E69D6"/>
    <w:p w:rsidR="005E69D6" w:rsidRPr="00CE06B0" w:rsidRDefault="005E69D6" w:rsidP="005E69D6"/>
    <w:p w:rsidR="00081212" w:rsidRDefault="00081212" w:rsidP="00081212"/>
    <w:p w:rsidR="00081212" w:rsidRDefault="00081212" w:rsidP="00081212"/>
    <w:p w:rsidR="008A0D44" w:rsidRDefault="008A0D44" w:rsidP="00081212"/>
    <w:p w:rsidR="00081212" w:rsidRPr="00081212" w:rsidRDefault="00081212" w:rsidP="00081212"/>
    <w:p w:rsidR="00A40B7B" w:rsidRPr="00CE06B0" w:rsidRDefault="00A40B7B" w:rsidP="004B622C">
      <w:pPr>
        <w:pStyle w:val="Heading1"/>
        <w:ind w:left="1440" w:firstLine="720"/>
        <w:rPr>
          <w:rFonts w:cs="Arial"/>
          <w:bCs/>
          <w:sz w:val="20"/>
        </w:rPr>
      </w:pPr>
      <w:r w:rsidRPr="00CE06B0">
        <w:rPr>
          <w:rFonts w:cs="Arial"/>
          <w:bCs/>
          <w:sz w:val="20"/>
        </w:rPr>
        <w:t>APPENDIX TO THE CONTRACT DOCUMENTS</w:t>
      </w:r>
    </w:p>
    <w:p w:rsidR="00A40B7B" w:rsidRPr="00CE06B0" w:rsidRDefault="00A40B7B" w:rsidP="00A40B7B">
      <w:pPr>
        <w:rPr>
          <w:rFonts w:ascii="Arial" w:hAnsi="Arial" w:cs="Arial"/>
          <w:b/>
          <w:sz w:val="20"/>
        </w:rPr>
      </w:pPr>
    </w:p>
    <w:p w:rsidR="00A40B7B" w:rsidRPr="00CE06B0" w:rsidRDefault="00A40B7B" w:rsidP="00A40B7B">
      <w:pPr>
        <w:rPr>
          <w:rFonts w:ascii="Arial" w:hAnsi="Arial" w:cs="Arial"/>
          <w:sz w:val="20"/>
          <w:u w:val="single"/>
        </w:rPr>
      </w:pPr>
    </w:p>
    <w:p w:rsidR="00986FFA" w:rsidRPr="00CE06B0" w:rsidRDefault="00986FFA" w:rsidP="00A40B7B">
      <w:pPr>
        <w:rPr>
          <w:rFonts w:ascii="Arial" w:hAnsi="Arial" w:cs="Arial"/>
          <w:b/>
          <w:sz w:val="20"/>
        </w:rPr>
      </w:pPr>
    </w:p>
    <w:p w:rsidR="008426B6" w:rsidRDefault="00A40B7B" w:rsidP="00B858E4">
      <w:pPr>
        <w:ind w:left="2160" w:hanging="1440"/>
        <w:jc w:val="center"/>
        <w:rPr>
          <w:rFonts w:ascii="Arial" w:hAnsi="Arial" w:cs="Arial"/>
          <w:b/>
          <w:sz w:val="20"/>
        </w:rPr>
      </w:pPr>
      <w:r w:rsidRPr="00CE06B0">
        <w:rPr>
          <w:rFonts w:ascii="Arial" w:hAnsi="Arial" w:cs="Arial"/>
          <w:b/>
          <w:sz w:val="20"/>
        </w:rPr>
        <w:t>Subject</w:t>
      </w:r>
      <w:r w:rsidR="003E3972">
        <w:rPr>
          <w:rFonts w:ascii="Arial" w:hAnsi="Arial" w:cs="Arial"/>
          <w:b/>
          <w:sz w:val="20"/>
        </w:rPr>
        <w:t xml:space="preserve">                                        </w:t>
      </w:r>
      <w:r w:rsidR="00100BE5" w:rsidRPr="00CE06B0">
        <w:rPr>
          <w:rFonts w:ascii="Arial" w:hAnsi="Arial" w:cs="Arial"/>
          <w:b/>
          <w:sz w:val="20"/>
        </w:rPr>
        <w:t>:</w:t>
      </w:r>
      <w:r w:rsidR="004522F7">
        <w:rPr>
          <w:rFonts w:ascii="Arial" w:hAnsi="Arial" w:cs="Arial"/>
          <w:b/>
          <w:sz w:val="20"/>
        </w:rPr>
        <w:t xml:space="preserve">     </w:t>
      </w:r>
      <w:r w:rsidR="003E3972">
        <w:rPr>
          <w:rFonts w:ascii="Arial" w:hAnsi="Arial" w:cs="Arial"/>
          <w:b/>
          <w:sz w:val="20"/>
        </w:rPr>
        <w:t xml:space="preserve">    </w:t>
      </w:r>
      <w:r w:rsidR="00375137" w:rsidRPr="00CE06B0">
        <w:rPr>
          <w:rFonts w:ascii="Arial" w:hAnsi="Arial" w:cs="Arial"/>
          <w:b/>
          <w:sz w:val="20"/>
        </w:rPr>
        <w:t>Interior Furnishing</w:t>
      </w:r>
      <w:r w:rsidR="008426B6">
        <w:rPr>
          <w:rFonts w:ascii="Arial" w:hAnsi="Arial" w:cs="Arial"/>
          <w:b/>
          <w:sz w:val="20"/>
        </w:rPr>
        <w:t xml:space="preserve"> </w:t>
      </w:r>
      <w:r w:rsidR="004B1C86" w:rsidRPr="00CE06B0">
        <w:rPr>
          <w:rFonts w:ascii="Arial" w:hAnsi="Arial" w:cs="Arial"/>
          <w:b/>
          <w:sz w:val="20"/>
        </w:rPr>
        <w:t xml:space="preserve">work for </w:t>
      </w:r>
      <w:r w:rsidR="008426B6">
        <w:rPr>
          <w:rFonts w:ascii="Arial" w:hAnsi="Arial" w:cs="Arial"/>
          <w:b/>
          <w:bCs/>
          <w:sz w:val="20"/>
        </w:rPr>
        <w:t>Baroda U.P. Bank</w:t>
      </w:r>
      <w:r w:rsidR="00465611">
        <w:rPr>
          <w:rFonts w:ascii="Arial" w:hAnsi="Arial" w:cs="Arial"/>
          <w:b/>
          <w:sz w:val="20"/>
        </w:rPr>
        <w:t xml:space="preserve"> </w:t>
      </w:r>
      <w:r w:rsidR="00024272" w:rsidRPr="00CE06B0">
        <w:rPr>
          <w:rFonts w:ascii="Arial" w:hAnsi="Arial" w:cs="Arial"/>
          <w:b/>
          <w:sz w:val="20"/>
        </w:rPr>
        <w:t>at</w:t>
      </w:r>
      <w:r w:rsidR="005A23AF" w:rsidRPr="00CE06B0">
        <w:rPr>
          <w:rFonts w:ascii="Arial" w:hAnsi="Arial" w:cs="Arial"/>
          <w:b/>
          <w:sz w:val="20"/>
        </w:rPr>
        <w:t> </w:t>
      </w:r>
      <w:r w:rsidR="00465611">
        <w:rPr>
          <w:rFonts w:ascii="Arial" w:hAnsi="Arial" w:cs="Arial"/>
          <w:b/>
          <w:sz w:val="20"/>
        </w:rPr>
        <w:t xml:space="preserve"> </w:t>
      </w:r>
      <w:r w:rsidR="00B858E4">
        <w:rPr>
          <w:rFonts w:ascii="Arial" w:hAnsi="Arial" w:cs="Arial"/>
          <w:b/>
          <w:sz w:val="20"/>
        </w:rPr>
        <w:t xml:space="preserve">      </w:t>
      </w:r>
      <w:r w:rsidR="00331AA9">
        <w:rPr>
          <w:rFonts w:ascii="Arial" w:hAnsi="Arial" w:cs="Arial"/>
          <w:b/>
          <w:sz w:val="20"/>
        </w:rPr>
        <w:t>MUSAFIRKHANA</w:t>
      </w:r>
      <w:r w:rsidR="009B320B">
        <w:rPr>
          <w:rFonts w:ascii="Arial" w:hAnsi="Arial" w:cs="Arial"/>
          <w:b/>
          <w:sz w:val="20"/>
        </w:rPr>
        <w:t xml:space="preserve"> </w:t>
      </w:r>
      <w:r w:rsidR="004522F7">
        <w:rPr>
          <w:rFonts w:ascii="Arial" w:hAnsi="Arial" w:cs="Arial"/>
          <w:b/>
          <w:sz w:val="20"/>
        </w:rPr>
        <w:t>Branch</w:t>
      </w:r>
      <w:r w:rsidR="00457604" w:rsidRPr="00CE06B0">
        <w:rPr>
          <w:rFonts w:ascii="Arial" w:hAnsi="Arial" w:cs="Arial"/>
          <w:b/>
          <w:sz w:val="20"/>
        </w:rPr>
        <w:t>,</w:t>
      </w:r>
    </w:p>
    <w:p w:rsidR="001F35F1" w:rsidRPr="00CE06B0" w:rsidRDefault="00B858E4" w:rsidP="00B858E4">
      <w:pPr>
        <w:ind w:left="2160" w:hanging="2160"/>
        <w:jc w:val="center"/>
        <w:rPr>
          <w:rFonts w:ascii="Arial" w:hAnsi="Arial" w:cs="Arial"/>
          <w:b/>
          <w:sz w:val="20"/>
        </w:rPr>
      </w:pPr>
      <w:r>
        <w:rPr>
          <w:rFonts w:ascii="Arial" w:hAnsi="Arial" w:cs="Arial"/>
          <w:b/>
          <w:sz w:val="20"/>
        </w:rPr>
        <w:t xml:space="preserve">               </w:t>
      </w:r>
      <w:r w:rsidR="008426B6">
        <w:rPr>
          <w:rFonts w:ascii="Arial" w:hAnsi="Arial" w:cs="Arial"/>
          <w:b/>
          <w:sz w:val="20"/>
        </w:rPr>
        <w:t xml:space="preserve">Dist- </w:t>
      </w:r>
      <w:r w:rsidR="00331AA9">
        <w:rPr>
          <w:rFonts w:ascii="Arial" w:hAnsi="Arial" w:cs="Arial"/>
          <w:b/>
          <w:sz w:val="20"/>
        </w:rPr>
        <w:t>AMETHI</w:t>
      </w:r>
    </w:p>
    <w:p w:rsidR="001F35F1" w:rsidRPr="00CE06B0" w:rsidRDefault="001F35F1" w:rsidP="00100BE5">
      <w:pPr>
        <w:ind w:left="2160" w:hanging="2160"/>
        <w:jc w:val="center"/>
        <w:rPr>
          <w:rFonts w:ascii="Arial" w:hAnsi="Arial" w:cs="Arial"/>
          <w:b/>
          <w:sz w:val="20"/>
        </w:rPr>
      </w:pPr>
    </w:p>
    <w:p w:rsidR="001F35F1" w:rsidRPr="00CE06B0" w:rsidRDefault="001F35F1" w:rsidP="00C70099">
      <w:pPr>
        <w:numPr>
          <w:ilvl w:val="0"/>
          <w:numId w:val="2"/>
        </w:numPr>
        <w:rPr>
          <w:rFonts w:ascii="Arial" w:hAnsi="Arial" w:cs="Arial"/>
          <w:sz w:val="20"/>
        </w:rPr>
      </w:pPr>
      <w:r w:rsidRPr="00CE06B0">
        <w:rPr>
          <w:rFonts w:ascii="Arial" w:hAnsi="Arial" w:cs="Arial"/>
          <w:sz w:val="20"/>
        </w:rPr>
        <w:t>Defect liability period</w:t>
      </w:r>
      <w:r w:rsidRPr="00CE06B0">
        <w:rPr>
          <w:rFonts w:ascii="Arial" w:hAnsi="Arial" w:cs="Arial"/>
          <w:sz w:val="20"/>
        </w:rPr>
        <w:tab/>
      </w:r>
      <w:r w:rsidRPr="00CE06B0">
        <w:rPr>
          <w:rFonts w:ascii="Arial" w:hAnsi="Arial" w:cs="Arial"/>
          <w:sz w:val="20"/>
        </w:rPr>
        <w:tab/>
        <w:t>:</w:t>
      </w:r>
      <w:r w:rsidRPr="00CE06B0">
        <w:rPr>
          <w:rFonts w:ascii="Arial" w:hAnsi="Arial" w:cs="Arial"/>
          <w:sz w:val="20"/>
        </w:rPr>
        <w:tab/>
      </w:r>
      <w:r w:rsidRPr="00CE06B0">
        <w:rPr>
          <w:rFonts w:ascii="Arial" w:hAnsi="Arial" w:cs="Arial"/>
          <w:b/>
          <w:sz w:val="20"/>
        </w:rPr>
        <w:t>12 months</w:t>
      </w:r>
      <w:r w:rsidRPr="00CE06B0">
        <w:rPr>
          <w:rFonts w:ascii="Arial" w:hAnsi="Arial" w:cs="Arial"/>
          <w:sz w:val="20"/>
        </w:rPr>
        <w:t xml:space="preserve"> from the date of virtual</w:t>
      </w:r>
    </w:p>
    <w:p w:rsidR="001F35F1" w:rsidRPr="00CE06B0" w:rsidRDefault="001F35F1" w:rsidP="001F35F1">
      <w:pPr>
        <w:rPr>
          <w:rFonts w:ascii="Arial" w:hAnsi="Arial" w:cs="Arial"/>
          <w:sz w:val="20"/>
        </w:rPr>
      </w:pPr>
      <w:r w:rsidRPr="00CE06B0">
        <w:rPr>
          <w:rFonts w:ascii="Arial" w:hAnsi="Arial" w:cs="Arial"/>
          <w:sz w:val="20"/>
        </w:rPr>
        <w:t xml:space="preserve">                                                                        </w:t>
      </w:r>
      <w:r w:rsidRPr="00CE06B0">
        <w:rPr>
          <w:rFonts w:ascii="Arial" w:hAnsi="Arial" w:cs="Arial"/>
          <w:sz w:val="20"/>
        </w:rPr>
        <w:tab/>
      </w:r>
      <w:r w:rsidR="002B3047" w:rsidRPr="00CE06B0">
        <w:rPr>
          <w:rFonts w:ascii="Arial" w:hAnsi="Arial" w:cs="Arial"/>
          <w:sz w:val="20"/>
        </w:rPr>
        <w:t>Completion</w:t>
      </w:r>
      <w:r w:rsidRPr="00CE06B0">
        <w:rPr>
          <w:rFonts w:ascii="Arial" w:hAnsi="Arial" w:cs="Arial"/>
          <w:sz w:val="20"/>
        </w:rPr>
        <w:t xml:space="preserve"> of work.</w:t>
      </w:r>
    </w:p>
    <w:p w:rsidR="001F35F1" w:rsidRPr="00CE06B0" w:rsidRDefault="001F35F1" w:rsidP="001F35F1">
      <w:pPr>
        <w:rPr>
          <w:rFonts w:ascii="Arial" w:hAnsi="Arial" w:cs="Arial"/>
          <w:sz w:val="20"/>
        </w:rPr>
      </w:pPr>
    </w:p>
    <w:p w:rsidR="001F35F1" w:rsidRPr="00CE06B0" w:rsidRDefault="001F35F1" w:rsidP="001F35F1">
      <w:pPr>
        <w:rPr>
          <w:rFonts w:ascii="Arial" w:hAnsi="Arial" w:cs="Arial"/>
          <w:sz w:val="20"/>
        </w:rPr>
      </w:pPr>
    </w:p>
    <w:p w:rsidR="001F35F1" w:rsidRPr="00CE06B0" w:rsidRDefault="001F35F1" w:rsidP="001F35F1">
      <w:pPr>
        <w:rPr>
          <w:rFonts w:ascii="Arial" w:hAnsi="Arial" w:cs="Arial"/>
          <w:sz w:val="20"/>
        </w:rPr>
      </w:pPr>
      <w:r w:rsidRPr="00CE06B0">
        <w:rPr>
          <w:rFonts w:ascii="Arial" w:hAnsi="Arial" w:cs="Arial"/>
          <w:sz w:val="20"/>
        </w:rPr>
        <w:t>2.  Date of commencement</w:t>
      </w:r>
      <w:r w:rsidRPr="00CE06B0">
        <w:rPr>
          <w:rFonts w:ascii="Arial" w:hAnsi="Arial" w:cs="Arial"/>
          <w:sz w:val="20"/>
        </w:rPr>
        <w:tab/>
      </w:r>
      <w:r w:rsidRPr="00CE06B0">
        <w:rPr>
          <w:rFonts w:ascii="Arial" w:hAnsi="Arial" w:cs="Arial"/>
          <w:sz w:val="20"/>
        </w:rPr>
        <w:tab/>
        <w:t>:</w:t>
      </w:r>
      <w:r w:rsidRPr="00CE06B0">
        <w:rPr>
          <w:rFonts w:ascii="Arial" w:hAnsi="Arial" w:cs="Arial"/>
          <w:sz w:val="20"/>
        </w:rPr>
        <w:tab/>
      </w:r>
      <w:r w:rsidR="0049611A" w:rsidRPr="00CE06B0">
        <w:rPr>
          <w:rFonts w:ascii="Arial" w:hAnsi="Arial" w:cs="Arial"/>
          <w:b/>
          <w:sz w:val="20"/>
        </w:rPr>
        <w:t>3</w:t>
      </w:r>
      <w:r w:rsidR="002B3047">
        <w:rPr>
          <w:rFonts w:ascii="Arial" w:hAnsi="Arial" w:cs="Arial"/>
          <w:b/>
          <w:sz w:val="20"/>
          <w:vertAlign w:val="superscript"/>
        </w:rPr>
        <w:t>rd</w:t>
      </w:r>
      <w:r w:rsidRPr="00CE06B0">
        <w:rPr>
          <w:rFonts w:ascii="Arial" w:hAnsi="Arial" w:cs="Arial"/>
          <w:b/>
          <w:sz w:val="20"/>
        </w:rPr>
        <w:t xml:space="preserve"> days</w:t>
      </w:r>
      <w:r w:rsidRPr="00CE06B0">
        <w:rPr>
          <w:rFonts w:ascii="Arial" w:hAnsi="Arial" w:cs="Arial"/>
          <w:sz w:val="20"/>
        </w:rPr>
        <w:t xml:space="preserve"> after the contract is accepted by</w:t>
      </w:r>
    </w:p>
    <w:p w:rsidR="001F35F1" w:rsidRPr="00CE06B0" w:rsidRDefault="001F35F1" w:rsidP="001F35F1">
      <w:pPr>
        <w:rPr>
          <w:rFonts w:ascii="Arial" w:hAnsi="Arial" w:cs="Arial"/>
          <w:sz w:val="20"/>
        </w:rPr>
      </w:pPr>
      <w:r w:rsidRPr="00CE06B0">
        <w:rPr>
          <w:rFonts w:ascii="Arial" w:hAnsi="Arial" w:cs="Arial"/>
          <w:sz w:val="20"/>
        </w:rPr>
        <w:tab/>
      </w:r>
      <w:r w:rsidRPr="00CE06B0">
        <w:rPr>
          <w:rFonts w:ascii="Arial" w:hAnsi="Arial" w:cs="Arial"/>
          <w:sz w:val="20"/>
        </w:rPr>
        <w:tab/>
      </w:r>
      <w:r w:rsidRPr="00CE06B0">
        <w:rPr>
          <w:rFonts w:ascii="Arial" w:hAnsi="Arial" w:cs="Arial"/>
          <w:sz w:val="20"/>
        </w:rPr>
        <w:tab/>
      </w:r>
      <w:r w:rsidRPr="00CE06B0">
        <w:rPr>
          <w:rFonts w:ascii="Arial" w:hAnsi="Arial" w:cs="Arial"/>
          <w:sz w:val="20"/>
        </w:rPr>
        <w:tab/>
      </w:r>
      <w:r w:rsidRPr="00CE06B0">
        <w:rPr>
          <w:rFonts w:ascii="Arial" w:hAnsi="Arial" w:cs="Arial"/>
          <w:sz w:val="20"/>
        </w:rPr>
        <w:tab/>
      </w:r>
      <w:r w:rsidRPr="00CE06B0">
        <w:rPr>
          <w:rFonts w:ascii="Arial" w:hAnsi="Arial" w:cs="Arial"/>
          <w:sz w:val="20"/>
        </w:rPr>
        <w:tab/>
      </w:r>
      <w:r w:rsidR="002B3047" w:rsidRPr="00CE06B0">
        <w:rPr>
          <w:rFonts w:ascii="Arial" w:hAnsi="Arial" w:cs="Arial"/>
          <w:sz w:val="20"/>
        </w:rPr>
        <w:t>The</w:t>
      </w:r>
      <w:r w:rsidRPr="00CE06B0">
        <w:rPr>
          <w:rFonts w:ascii="Arial" w:hAnsi="Arial" w:cs="Arial"/>
          <w:sz w:val="20"/>
        </w:rPr>
        <w:t xml:space="preserve"> contractor</w:t>
      </w:r>
    </w:p>
    <w:p w:rsidR="001F35F1" w:rsidRPr="00CE06B0" w:rsidRDefault="001F35F1" w:rsidP="001F35F1">
      <w:pPr>
        <w:rPr>
          <w:rFonts w:ascii="Arial" w:hAnsi="Arial" w:cs="Arial"/>
          <w:sz w:val="20"/>
        </w:rPr>
      </w:pPr>
    </w:p>
    <w:p w:rsidR="001F35F1" w:rsidRPr="00CE06B0" w:rsidRDefault="001F35F1" w:rsidP="001F35F1">
      <w:pPr>
        <w:rPr>
          <w:rFonts w:ascii="Arial" w:hAnsi="Arial" w:cs="Arial"/>
          <w:sz w:val="20"/>
        </w:rPr>
      </w:pPr>
      <w:r w:rsidRPr="00CE06B0">
        <w:rPr>
          <w:rFonts w:ascii="Arial" w:hAnsi="Arial" w:cs="Arial"/>
          <w:sz w:val="20"/>
        </w:rPr>
        <w:t>3.  Date of completion</w:t>
      </w:r>
      <w:r w:rsidRPr="00CE06B0">
        <w:rPr>
          <w:rFonts w:ascii="Arial" w:hAnsi="Arial" w:cs="Arial"/>
          <w:sz w:val="20"/>
        </w:rPr>
        <w:tab/>
      </w:r>
      <w:r w:rsidRPr="00CE06B0">
        <w:rPr>
          <w:rFonts w:ascii="Arial" w:hAnsi="Arial" w:cs="Arial"/>
          <w:sz w:val="20"/>
        </w:rPr>
        <w:tab/>
      </w:r>
      <w:r w:rsidRPr="00CE06B0">
        <w:rPr>
          <w:rFonts w:ascii="Arial" w:hAnsi="Arial" w:cs="Arial"/>
          <w:sz w:val="20"/>
        </w:rPr>
        <w:tab/>
        <w:t>:</w:t>
      </w:r>
      <w:r w:rsidRPr="00CE06B0">
        <w:rPr>
          <w:rFonts w:ascii="Arial" w:hAnsi="Arial" w:cs="Arial"/>
          <w:sz w:val="20"/>
        </w:rPr>
        <w:tab/>
      </w:r>
      <w:r w:rsidR="002B3047" w:rsidRPr="00CE06B0">
        <w:rPr>
          <w:rFonts w:ascii="Arial" w:hAnsi="Arial" w:cs="Arial"/>
          <w:b/>
          <w:sz w:val="20"/>
        </w:rPr>
        <w:t>4</w:t>
      </w:r>
      <w:r w:rsidR="002B3047" w:rsidRPr="00CE06B0">
        <w:rPr>
          <w:rFonts w:ascii="Arial" w:hAnsi="Arial" w:cs="Arial"/>
          <w:sz w:val="20"/>
        </w:rPr>
        <w:t xml:space="preserve"> (</w:t>
      </w:r>
      <w:r w:rsidR="008C0DDE" w:rsidRPr="00CE06B0">
        <w:rPr>
          <w:rFonts w:ascii="Arial" w:hAnsi="Arial" w:cs="Arial"/>
          <w:b/>
          <w:sz w:val="20"/>
        </w:rPr>
        <w:t>FOUR</w:t>
      </w:r>
      <w:r w:rsidRPr="00CE06B0">
        <w:rPr>
          <w:rFonts w:ascii="Arial" w:hAnsi="Arial" w:cs="Arial"/>
          <w:sz w:val="20"/>
        </w:rPr>
        <w:t>) weeks.</w:t>
      </w:r>
    </w:p>
    <w:p w:rsidR="001F35F1" w:rsidRPr="00CE06B0" w:rsidRDefault="001F35F1" w:rsidP="001F35F1">
      <w:pPr>
        <w:rPr>
          <w:rFonts w:ascii="Arial" w:hAnsi="Arial" w:cs="Arial"/>
          <w:sz w:val="20"/>
        </w:rPr>
      </w:pPr>
    </w:p>
    <w:p w:rsidR="001F35F1" w:rsidRPr="00CE06B0" w:rsidRDefault="001F35F1" w:rsidP="001F35F1">
      <w:pPr>
        <w:rPr>
          <w:rFonts w:ascii="Arial" w:hAnsi="Arial" w:cs="Arial"/>
          <w:sz w:val="20"/>
        </w:rPr>
      </w:pPr>
    </w:p>
    <w:p w:rsidR="001F35F1" w:rsidRPr="00CE06B0" w:rsidRDefault="001F35F1" w:rsidP="007E2D48">
      <w:pPr>
        <w:rPr>
          <w:rFonts w:ascii="Arial" w:hAnsi="Arial" w:cs="Arial"/>
          <w:sz w:val="20"/>
        </w:rPr>
      </w:pPr>
      <w:r w:rsidRPr="00CE06B0">
        <w:rPr>
          <w:rFonts w:ascii="Arial" w:hAnsi="Arial" w:cs="Arial"/>
          <w:sz w:val="20"/>
        </w:rPr>
        <w:t>4.  Liquidated damages</w:t>
      </w:r>
      <w:r w:rsidRPr="00CE06B0">
        <w:rPr>
          <w:rFonts w:ascii="Arial" w:hAnsi="Arial" w:cs="Arial"/>
          <w:sz w:val="20"/>
        </w:rPr>
        <w:tab/>
      </w:r>
      <w:r w:rsidRPr="00CE06B0">
        <w:rPr>
          <w:rFonts w:ascii="Arial" w:hAnsi="Arial" w:cs="Arial"/>
          <w:sz w:val="20"/>
        </w:rPr>
        <w:tab/>
      </w:r>
      <w:r w:rsidRPr="00CE06B0">
        <w:rPr>
          <w:rFonts w:ascii="Arial" w:hAnsi="Arial" w:cs="Arial"/>
          <w:sz w:val="20"/>
        </w:rPr>
        <w:tab/>
        <w:t>:</w:t>
      </w:r>
      <w:r w:rsidRPr="00CE06B0">
        <w:rPr>
          <w:rFonts w:ascii="Arial" w:hAnsi="Arial" w:cs="Arial"/>
          <w:sz w:val="20"/>
        </w:rPr>
        <w:tab/>
        <w:t>1% of contract amount per week / day of delay</w:t>
      </w:r>
    </w:p>
    <w:p w:rsidR="001F35F1" w:rsidRPr="00CE06B0" w:rsidRDefault="001F35F1" w:rsidP="007E2D48">
      <w:pPr>
        <w:ind w:left="3600" w:firstLine="720"/>
        <w:rPr>
          <w:rFonts w:ascii="Arial" w:hAnsi="Arial" w:cs="Arial"/>
          <w:sz w:val="20"/>
        </w:rPr>
      </w:pPr>
      <w:r w:rsidRPr="00CE06B0">
        <w:rPr>
          <w:rFonts w:ascii="Arial" w:hAnsi="Arial" w:cs="Arial"/>
          <w:sz w:val="20"/>
        </w:rPr>
        <w:t xml:space="preserve"> </w:t>
      </w:r>
      <w:r w:rsidR="002B3047" w:rsidRPr="00CE06B0">
        <w:rPr>
          <w:rFonts w:ascii="Arial" w:hAnsi="Arial" w:cs="Arial"/>
          <w:sz w:val="20"/>
        </w:rPr>
        <w:t>Subject</w:t>
      </w:r>
      <w:r w:rsidRPr="00CE06B0">
        <w:rPr>
          <w:rFonts w:ascii="Arial" w:hAnsi="Arial" w:cs="Arial"/>
          <w:sz w:val="20"/>
        </w:rPr>
        <w:t xml:space="preserve"> to maximum of 10% of contract amount </w:t>
      </w:r>
    </w:p>
    <w:p w:rsidR="001F35F1" w:rsidRPr="00CE06B0" w:rsidRDefault="002B3047" w:rsidP="007E2D48">
      <w:pPr>
        <w:ind w:left="3600" w:firstLine="720"/>
        <w:rPr>
          <w:rFonts w:ascii="Arial" w:hAnsi="Arial" w:cs="Arial"/>
          <w:sz w:val="20"/>
        </w:rPr>
      </w:pPr>
      <w:r w:rsidRPr="00CE06B0">
        <w:rPr>
          <w:rFonts w:ascii="Arial" w:hAnsi="Arial" w:cs="Arial"/>
          <w:sz w:val="20"/>
        </w:rPr>
        <w:t>For</w:t>
      </w:r>
      <w:r w:rsidR="001F35F1" w:rsidRPr="00CE06B0">
        <w:rPr>
          <w:rFonts w:ascii="Arial" w:hAnsi="Arial" w:cs="Arial"/>
          <w:sz w:val="20"/>
        </w:rPr>
        <w:t xml:space="preserve"> the works of less than 6 month completion </w:t>
      </w:r>
    </w:p>
    <w:p w:rsidR="001F35F1" w:rsidRPr="00CE06B0" w:rsidRDefault="002B3047" w:rsidP="007E2D48">
      <w:pPr>
        <w:ind w:left="3600" w:firstLine="720"/>
        <w:rPr>
          <w:rFonts w:ascii="Arial" w:hAnsi="Arial" w:cs="Arial"/>
          <w:sz w:val="20"/>
        </w:rPr>
      </w:pPr>
      <w:r w:rsidRPr="00CE06B0">
        <w:rPr>
          <w:rFonts w:ascii="Arial" w:hAnsi="Arial" w:cs="Arial"/>
          <w:sz w:val="20"/>
        </w:rPr>
        <w:t>Period</w:t>
      </w:r>
      <w:r w:rsidR="001F35F1" w:rsidRPr="00CE06B0">
        <w:rPr>
          <w:rFonts w:ascii="Arial" w:hAnsi="Arial" w:cs="Arial"/>
          <w:sz w:val="20"/>
        </w:rPr>
        <w:t>.</w:t>
      </w:r>
    </w:p>
    <w:p w:rsidR="001F35F1" w:rsidRPr="00CE06B0" w:rsidRDefault="001F35F1" w:rsidP="001F35F1">
      <w:pPr>
        <w:rPr>
          <w:rFonts w:ascii="Arial" w:hAnsi="Arial" w:cs="Arial"/>
          <w:sz w:val="20"/>
        </w:rPr>
      </w:pPr>
    </w:p>
    <w:p w:rsidR="001F35F1" w:rsidRPr="00CE06B0" w:rsidRDefault="001F35F1" w:rsidP="001F35F1">
      <w:pPr>
        <w:rPr>
          <w:rFonts w:ascii="Arial" w:hAnsi="Arial" w:cs="Arial"/>
          <w:sz w:val="20"/>
        </w:rPr>
      </w:pPr>
      <w:r w:rsidRPr="00CE06B0">
        <w:rPr>
          <w:rFonts w:ascii="Arial" w:hAnsi="Arial" w:cs="Arial"/>
          <w:sz w:val="20"/>
        </w:rPr>
        <w:t>5.  Period of honoring final certificate</w:t>
      </w:r>
      <w:r w:rsidRPr="00CE06B0">
        <w:rPr>
          <w:rFonts w:ascii="Arial" w:hAnsi="Arial" w:cs="Arial"/>
          <w:sz w:val="20"/>
        </w:rPr>
        <w:tab/>
        <w:t>:</w:t>
      </w:r>
      <w:r w:rsidRPr="00CE06B0">
        <w:rPr>
          <w:rFonts w:ascii="Arial" w:hAnsi="Arial" w:cs="Arial"/>
          <w:sz w:val="20"/>
        </w:rPr>
        <w:tab/>
      </w:r>
      <w:r w:rsidRPr="00CE06B0">
        <w:rPr>
          <w:rFonts w:ascii="Arial" w:hAnsi="Arial" w:cs="Arial"/>
          <w:b/>
          <w:sz w:val="20"/>
        </w:rPr>
        <w:t>45 days</w:t>
      </w:r>
    </w:p>
    <w:p w:rsidR="001F35F1" w:rsidRPr="00CE06B0" w:rsidRDefault="001F35F1" w:rsidP="001F35F1">
      <w:pPr>
        <w:rPr>
          <w:rFonts w:ascii="Arial" w:hAnsi="Arial" w:cs="Arial"/>
          <w:sz w:val="20"/>
        </w:rPr>
      </w:pPr>
    </w:p>
    <w:p w:rsidR="001F35F1" w:rsidRDefault="008A0D44" w:rsidP="001F35F1">
      <w:pPr>
        <w:rPr>
          <w:rFonts w:ascii="Arial" w:hAnsi="Arial" w:cs="Arial"/>
          <w:b/>
          <w:sz w:val="20"/>
        </w:rPr>
      </w:pPr>
      <w:r>
        <w:rPr>
          <w:rFonts w:ascii="Arial" w:hAnsi="Arial" w:cs="Arial"/>
          <w:sz w:val="20"/>
        </w:rPr>
        <w:t>6</w:t>
      </w:r>
      <w:r w:rsidR="001F35F1" w:rsidRPr="00CE06B0">
        <w:rPr>
          <w:rFonts w:ascii="Arial" w:hAnsi="Arial" w:cs="Arial"/>
          <w:sz w:val="20"/>
        </w:rPr>
        <w:t>.  Period of honouring certificate</w:t>
      </w:r>
      <w:r w:rsidR="001F35F1" w:rsidRPr="00CE06B0">
        <w:rPr>
          <w:rFonts w:ascii="Arial" w:hAnsi="Arial" w:cs="Arial"/>
          <w:sz w:val="20"/>
        </w:rPr>
        <w:tab/>
        <w:t>:</w:t>
      </w:r>
      <w:r w:rsidR="001F35F1" w:rsidRPr="00CE06B0">
        <w:rPr>
          <w:rFonts w:ascii="Arial" w:hAnsi="Arial" w:cs="Arial"/>
          <w:sz w:val="20"/>
        </w:rPr>
        <w:tab/>
      </w:r>
      <w:r w:rsidR="001F35F1" w:rsidRPr="00CE06B0">
        <w:rPr>
          <w:rFonts w:ascii="Arial" w:hAnsi="Arial" w:cs="Arial"/>
          <w:b/>
          <w:sz w:val="20"/>
        </w:rPr>
        <w:t>15 days</w:t>
      </w:r>
    </w:p>
    <w:p w:rsidR="00C76C3B" w:rsidRDefault="00C76C3B" w:rsidP="001F35F1">
      <w:pPr>
        <w:rPr>
          <w:rFonts w:ascii="Arial" w:hAnsi="Arial" w:cs="Arial"/>
          <w:b/>
          <w:sz w:val="20"/>
        </w:rPr>
      </w:pPr>
    </w:p>
    <w:p w:rsidR="00C76C3B" w:rsidRDefault="008A0D44" w:rsidP="001F35F1">
      <w:pPr>
        <w:rPr>
          <w:rFonts w:ascii="Arial" w:hAnsi="Arial" w:cs="Arial"/>
          <w:bCs/>
          <w:sz w:val="20"/>
        </w:rPr>
      </w:pPr>
      <w:r>
        <w:rPr>
          <w:rFonts w:ascii="Arial" w:hAnsi="Arial" w:cs="Arial"/>
          <w:bCs/>
          <w:sz w:val="20"/>
        </w:rPr>
        <w:t>7</w:t>
      </w:r>
      <w:r w:rsidR="00C76C3B" w:rsidRPr="00C76C3B">
        <w:rPr>
          <w:rFonts w:ascii="Arial" w:hAnsi="Arial" w:cs="Arial"/>
          <w:bCs/>
          <w:sz w:val="20"/>
        </w:rPr>
        <w:t>.</w:t>
      </w:r>
      <w:r w:rsidR="00C76C3B">
        <w:rPr>
          <w:rFonts w:ascii="Arial" w:hAnsi="Arial" w:cs="Arial"/>
          <w:bCs/>
          <w:sz w:val="20"/>
        </w:rPr>
        <w:t xml:space="preserve"> </w:t>
      </w:r>
      <w:r w:rsidR="00C76C3B" w:rsidRPr="00C76C3B">
        <w:rPr>
          <w:rFonts w:ascii="Arial" w:hAnsi="Arial" w:cs="Arial"/>
          <w:bCs/>
          <w:sz w:val="20"/>
        </w:rPr>
        <w:t>Security M</w:t>
      </w:r>
      <w:r w:rsidR="00C76C3B">
        <w:rPr>
          <w:rFonts w:ascii="Arial" w:hAnsi="Arial" w:cs="Arial"/>
          <w:bCs/>
          <w:sz w:val="20"/>
        </w:rPr>
        <w:t>one</w:t>
      </w:r>
      <w:r w:rsidR="00C76C3B" w:rsidRPr="00C76C3B">
        <w:rPr>
          <w:rFonts w:ascii="Arial" w:hAnsi="Arial" w:cs="Arial"/>
          <w:bCs/>
          <w:sz w:val="20"/>
        </w:rPr>
        <w:t>y</w:t>
      </w:r>
      <w:r w:rsidR="00C76C3B" w:rsidRPr="00C76C3B">
        <w:rPr>
          <w:rFonts w:ascii="Arial" w:hAnsi="Arial" w:cs="Arial"/>
          <w:bCs/>
          <w:sz w:val="20"/>
        </w:rPr>
        <w:tab/>
      </w:r>
      <w:r w:rsidR="00C76C3B" w:rsidRPr="00C76C3B">
        <w:rPr>
          <w:rFonts w:ascii="Arial" w:hAnsi="Arial" w:cs="Arial"/>
          <w:bCs/>
          <w:sz w:val="20"/>
        </w:rPr>
        <w:tab/>
      </w:r>
      <w:r w:rsidR="00C76C3B">
        <w:rPr>
          <w:rFonts w:ascii="Arial" w:hAnsi="Arial" w:cs="Arial"/>
          <w:bCs/>
          <w:sz w:val="20"/>
        </w:rPr>
        <w:tab/>
      </w:r>
      <w:r w:rsidR="00C76C3B">
        <w:rPr>
          <w:rFonts w:ascii="Arial" w:hAnsi="Arial" w:cs="Arial"/>
          <w:bCs/>
          <w:sz w:val="20"/>
        </w:rPr>
        <w:tab/>
      </w:r>
      <w:r w:rsidR="00874374">
        <w:rPr>
          <w:rFonts w:ascii="Arial" w:hAnsi="Arial" w:cs="Arial"/>
          <w:bCs/>
          <w:sz w:val="20"/>
        </w:rPr>
        <w:t>5% of the</w:t>
      </w:r>
      <w:r w:rsidR="004B622C">
        <w:rPr>
          <w:rFonts w:ascii="Arial" w:hAnsi="Arial" w:cs="Arial"/>
          <w:bCs/>
          <w:sz w:val="20"/>
        </w:rPr>
        <w:t xml:space="preserve"> tendered amount, will be sought</w:t>
      </w:r>
      <w:r w:rsidR="00874374">
        <w:rPr>
          <w:rFonts w:ascii="Arial" w:hAnsi="Arial" w:cs="Arial"/>
          <w:bCs/>
          <w:sz w:val="20"/>
        </w:rPr>
        <w:t xml:space="preserve"> as Security </w:t>
      </w:r>
      <w:r w:rsidR="00874374">
        <w:rPr>
          <w:rFonts w:ascii="Arial" w:hAnsi="Arial" w:cs="Arial"/>
          <w:bCs/>
          <w:sz w:val="20"/>
        </w:rPr>
        <w:tab/>
      </w:r>
      <w:r w:rsidR="00874374">
        <w:rPr>
          <w:rFonts w:ascii="Arial" w:hAnsi="Arial" w:cs="Arial"/>
          <w:bCs/>
          <w:sz w:val="20"/>
        </w:rPr>
        <w:tab/>
      </w:r>
      <w:r w:rsidR="00874374">
        <w:rPr>
          <w:rFonts w:ascii="Arial" w:hAnsi="Arial" w:cs="Arial"/>
          <w:bCs/>
          <w:sz w:val="20"/>
        </w:rPr>
        <w:tab/>
      </w:r>
      <w:r w:rsidR="00874374">
        <w:rPr>
          <w:rFonts w:ascii="Arial" w:hAnsi="Arial" w:cs="Arial"/>
          <w:bCs/>
          <w:sz w:val="20"/>
        </w:rPr>
        <w:tab/>
      </w:r>
      <w:r w:rsidR="00874374">
        <w:rPr>
          <w:rFonts w:ascii="Arial" w:hAnsi="Arial" w:cs="Arial"/>
          <w:bCs/>
          <w:sz w:val="20"/>
        </w:rPr>
        <w:tab/>
      </w:r>
      <w:r w:rsidR="00874374">
        <w:rPr>
          <w:rFonts w:ascii="Arial" w:hAnsi="Arial" w:cs="Arial"/>
          <w:bCs/>
          <w:sz w:val="20"/>
        </w:rPr>
        <w:tab/>
      </w:r>
      <w:r w:rsidR="00874374">
        <w:rPr>
          <w:rFonts w:ascii="Arial" w:hAnsi="Arial" w:cs="Arial"/>
          <w:bCs/>
          <w:sz w:val="20"/>
        </w:rPr>
        <w:tab/>
        <w:t xml:space="preserve">Money inclusive of EMD and will be released on </w:t>
      </w:r>
      <w:r w:rsidR="00874374">
        <w:rPr>
          <w:rFonts w:ascii="Arial" w:hAnsi="Arial" w:cs="Arial"/>
          <w:bCs/>
          <w:sz w:val="20"/>
        </w:rPr>
        <w:tab/>
      </w:r>
      <w:r w:rsidR="00874374">
        <w:rPr>
          <w:rFonts w:ascii="Arial" w:hAnsi="Arial" w:cs="Arial"/>
          <w:bCs/>
          <w:sz w:val="20"/>
        </w:rPr>
        <w:tab/>
      </w:r>
      <w:r w:rsidR="00874374">
        <w:rPr>
          <w:rFonts w:ascii="Arial" w:hAnsi="Arial" w:cs="Arial"/>
          <w:bCs/>
          <w:sz w:val="20"/>
        </w:rPr>
        <w:tab/>
      </w:r>
      <w:r w:rsidR="00874374">
        <w:rPr>
          <w:rFonts w:ascii="Arial" w:hAnsi="Arial" w:cs="Arial"/>
          <w:bCs/>
          <w:sz w:val="20"/>
        </w:rPr>
        <w:tab/>
      </w:r>
      <w:r w:rsidR="00874374">
        <w:rPr>
          <w:rFonts w:ascii="Arial" w:hAnsi="Arial" w:cs="Arial"/>
          <w:bCs/>
          <w:sz w:val="20"/>
        </w:rPr>
        <w:tab/>
      </w:r>
      <w:r w:rsidR="00874374">
        <w:rPr>
          <w:rFonts w:ascii="Arial" w:hAnsi="Arial" w:cs="Arial"/>
          <w:bCs/>
          <w:sz w:val="20"/>
        </w:rPr>
        <w:tab/>
      </w:r>
      <w:r w:rsidR="00874374">
        <w:rPr>
          <w:rFonts w:ascii="Arial" w:hAnsi="Arial" w:cs="Arial"/>
          <w:bCs/>
          <w:sz w:val="20"/>
        </w:rPr>
        <w:tab/>
      </w:r>
      <w:r w:rsidR="00874374">
        <w:rPr>
          <w:rFonts w:ascii="Arial" w:hAnsi="Arial" w:cs="Arial"/>
          <w:bCs/>
          <w:sz w:val="20"/>
        </w:rPr>
        <w:tab/>
        <w:t>completion of work.</w:t>
      </w:r>
    </w:p>
    <w:p w:rsidR="00874374" w:rsidRDefault="00874374" w:rsidP="00457604">
      <w:pPr>
        <w:ind w:left="4320" w:hanging="4320"/>
        <w:jc w:val="both"/>
        <w:rPr>
          <w:rFonts w:ascii="Arial" w:hAnsi="Arial" w:cs="Arial"/>
          <w:bCs/>
          <w:sz w:val="20"/>
        </w:rPr>
      </w:pPr>
    </w:p>
    <w:p w:rsidR="001F35F1" w:rsidRDefault="008A0D44" w:rsidP="00457604">
      <w:pPr>
        <w:ind w:left="4320" w:hanging="4320"/>
        <w:jc w:val="both"/>
        <w:rPr>
          <w:rFonts w:ascii="Arial" w:hAnsi="Arial" w:cs="Arial"/>
          <w:sz w:val="20"/>
        </w:rPr>
      </w:pPr>
      <w:r>
        <w:rPr>
          <w:rFonts w:ascii="Arial" w:hAnsi="Arial" w:cs="Arial"/>
          <w:bCs/>
          <w:sz w:val="20"/>
        </w:rPr>
        <w:t>8</w:t>
      </w:r>
      <w:r w:rsidR="00874374">
        <w:rPr>
          <w:rFonts w:ascii="Arial" w:hAnsi="Arial" w:cs="Arial"/>
          <w:bCs/>
          <w:sz w:val="20"/>
        </w:rPr>
        <w:t xml:space="preserve">. </w:t>
      </w:r>
      <w:r w:rsidR="00457604" w:rsidRPr="00CE06B0">
        <w:rPr>
          <w:rFonts w:ascii="Arial" w:hAnsi="Arial" w:cs="Arial"/>
          <w:sz w:val="20"/>
        </w:rPr>
        <w:t xml:space="preserve">Retention money </w:t>
      </w:r>
      <w:r w:rsidR="00457604" w:rsidRPr="00CE06B0">
        <w:rPr>
          <w:rFonts w:ascii="Arial" w:hAnsi="Arial" w:cs="Arial"/>
          <w:sz w:val="20"/>
        </w:rPr>
        <w:tab/>
      </w:r>
      <w:r w:rsidR="00331AA9">
        <w:rPr>
          <w:rFonts w:ascii="Arial" w:hAnsi="Arial" w:cs="Arial"/>
          <w:sz w:val="20"/>
        </w:rPr>
        <w:t>10</w:t>
      </w:r>
      <w:r w:rsidR="00457604" w:rsidRPr="00CE06B0">
        <w:rPr>
          <w:rFonts w:ascii="Arial" w:hAnsi="Arial" w:cs="Arial"/>
          <w:sz w:val="20"/>
        </w:rPr>
        <w:t>% of the bill value will be deducted as retention subj</w:t>
      </w:r>
      <w:r w:rsidR="00874374">
        <w:rPr>
          <w:rFonts w:ascii="Arial" w:hAnsi="Arial" w:cs="Arial"/>
          <w:sz w:val="20"/>
        </w:rPr>
        <w:t xml:space="preserve">ect to maximum security deposit. </w:t>
      </w:r>
      <w:r w:rsidR="00457604" w:rsidRPr="00CE06B0">
        <w:rPr>
          <w:rFonts w:ascii="Arial" w:hAnsi="Arial" w:cs="Arial"/>
          <w:sz w:val="20"/>
        </w:rPr>
        <w:t>the retention money so held shall be refunded after defects liability period of 12 months of full &amp; final completion of job.</w:t>
      </w:r>
    </w:p>
    <w:p w:rsidR="007E2D48" w:rsidRDefault="007E2D48" w:rsidP="003924BE">
      <w:pPr>
        <w:ind w:left="3600" w:hanging="3600"/>
        <w:rPr>
          <w:rFonts w:ascii="Arial" w:hAnsi="Arial" w:cs="Arial"/>
          <w:sz w:val="20"/>
        </w:rPr>
      </w:pPr>
    </w:p>
    <w:p w:rsidR="003924BE" w:rsidRPr="00CE06B0" w:rsidRDefault="008A0D44" w:rsidP="003924BE">
      <w:pPr>
        <w:ind w:left="3600" w:hanging="3600"/>
        <w:rPr>
          <w:rFonts w:ascii="Arial" w:hAnsi="Arial" w:cs="Arial"/>
          <w:b/>
          <w:sz w:val="20"/>
        </w:rPr>
      </w:pPr>
      <w:r>
        <w:rPr>
          <w:rFonts w:ascii="Arial" w:hAnsi="Arial" w:cs="Arial"/>
          <w:sz w:val="20"/>
        </w:rPr>
        <w:t>9</w:t>
      </w:r>
      <w:r w:rsidR="001F35F1" w:rsidRPr="00CE06B0">
        <w:rPr>
          <w:rFonts w:ascii="Arial" w:hAnsi="Arial" w:cs="Arial"/>
          <w:sz w:val="20"/>
        </w:rPr>
        <w:t>.  Earnest Money to be submitted</w:t>
      </w:r>
      <w:r w:rsidR="001F35F1" w:rsidRPr="00CE06B0">
        <w:rPr>
          <w:rFonts w:ascii="Arial" w:hAnsi="Arial" w:cs="Arial"/>
          <w:sz w:val="20"/>
        </w:rPr>
        <w:tab/>
        <w:t>:</w:t>
      </w:r>
      <w:r w:rsidR="001F35F1" w:rsidRPr="00CE06B0">
        <w:rPr>
          <w:rFonts w:ascii="Arial" w:hAnsi="Arial" w:cs="Arial"/>
          <w:sz w:val="20"/>
        </w:rPr>
        <w:tab/>
      </w:r>
      <w:r w:rsidR="001F35F1" w:rsidRPr="00CE06B0">
        <w:rPr>
          <w:rFonts w:ascii="Arial" w:hAnsi="Arial" w:cs="Arial"/>
          <w:b/>
          <w:sz w:val="20"/>
        </w:rPr>
        <w:t xml:space="preserve">Rs. </w:t>
      </w:r>
      <w:r w:rsidR="00B858E4">
        <w:rPr>
          <w:rFonts w:ascii="Arial" w:hAnsi="Arial" w:cs="Arial"/>
          <w:b/>
          <w:sz w:val="20"/>
        </w:rPr>
        <w:t>5000</w:t>
      </w:r>
      <w:r w:rsidR="001F35F1" w:rsidRPr="00CE06B0">
        <w:rPr>
          <w:rFonts w:ascii="Arial" w:hAnsi="Arial" w:cs="Arial"/>
          <w:b/>
          <w:sz w:val="20"/>
        </w:rPr>
        <w:t>/-</w:t>
      </w:r>
      <w:r w:rsidR="001F35F1" w:rsidRPr="00CE06B0">
        <w:rPr>
          <w:rFonts w:ascii="Arial" w:hAnsi="Arial" w:cs="Arial"/>
          <w:sz w:val="20"/>
        </w:rPr>
        <w:t xml:space="preserve"> </w:t>
      </w:r>
      <w:r w:rsidR="001F35F1" w:rsidRPr="00CE06B0">
        <w:rPr>
          <w:rFonts w:ascii="Arial" w:hAnsi="Arial" w:cs="Arial"/>
          <w:b/>
          <w:sz w:val="20"/>
        </w:rPr>
        <w:t>(Rs.</w:t>
      </w:r>
      <w:r w:rsidR="002A4E02" w:rsidRPr="00CE06B0">
        <w:rPr>
          <w:rFonts w:ascii="Arial" w:hAnsi="Arial" w:cs="Arial"/>
          <w:b/>
          <w:sz w:val="20"/>
        </w:rPr>
        <w:t xml:space="preserve"> </w:t>
      </w:r>
      <w:r w:rsidR="00081212">
        <w:rPr>
          <w:rFonts w:ascii="Arial" w:hAnsi="Arial" w:cs="Arial"/>
          <w:b/>
          <w:sz w:val="20"/>
        </w:rPr>
        <w:t xml:space="preserve"> </w:t>
      </w:r>
      <w:r w:rsidR="00B858E4">
        <w:rPr>
          <w:rFonts w:ascii="Arial" w:hAnsi="Arial" w:cs="Arial"/>
          <w:b/>
          <w:sz w:val="20"/>
        </w:rPr>
        <w:t>Five</w:t>
      </w:r>
      <w:r w:rsidR="00312331">
        <w:rPr>
          <w:rFonts w:ascii="Arial" w:hAnsi="Arial" w:cs="Arial"/>
          <w:b/>
          <w:sz w:val="20"/>
        </w:rPr>
        <w:t xml:space="preserve"> </w:t>
      </w:r>
      <w:r w:rsidR="006701C1" w:rsidRPr="00CE06B0">
        <w:rPr>
          <w:rFonts w:ascii="Arial" w:hAnsi="Arial" w:cs="Arial"/>
          <w:b/>
          <w:sz w:val="20"/>
        </w:rPr>
        <w:t>Thousand Only</w:t>
      </w:r>
      <w:r w:rsidR="001F35F1" w:rsidRPr="00CE06B0">
        <w:rPr>
          <w:rFonts w:ascii="Arial" w:hAnsi="Arial" w:cs="Arial"/>
          <w:b/>
          <w:sz w:val="20"/>
        </w:rPr>
        <w:t xml:space="preserve">) </w:t>
      </w:r>
    </w:p>
    <w:p w:rsidR="001F35F1" w:rsidRPr="00417E83" w:rsidRDefault="001F35F1" w:rsidP="00457604">
      <w:pPr>
        <w:ind w:left="4320"/>
        <w:jc w:val="both"/>
        <w:rPr>
          <w:rFonts w:ascii="Arial" w:hAnsi="Arial" w:cs="Arial"/>
          <w:b/>
          <w:bCs/>
          <w:sz w:val="20"/>
        </w:rPr>
      </w:pPr>
      <w:r w:rsidRPr="00CE06B0">
        <w:rPr>
          <w:rFonts w:ascii="Arial" w:hAnsi="Arial" w:cs="Arial"/>
          <w:sz w:val="20"/>
        </w:rPr>
        <w:t xml:space="preserve">by demand draft or  pay order on any nationalised  Bank drawn in favour </w:t>
      </w:r>
      <w:r w:rsidRPr="00417E83">
        <w:rPr>
          <w:rFonts w:ascii="Arial" w:hAnsi="Arial" w:cs="Arial"/>
          <w:b/>
          <w:bCs/>
          <w:sz w:val="20"/>
        </w:rPr>
        <w:t xml:space="preserve">of </w:t>
      </w:r>
      <w:r w:rsidR="00457604" w:rsidRPr="00417E83">
        <w:rPr>
          <w:rFonts w:ascii="Arial" w:hAnsi="Arial" w:cs="Arial"/>
          <w:b/>
          <w:bCs/>
          <w:sz w:val="20"/>
        </w:rPr>
        <w:t xml:space="preserve"> </w:t>
      </w:r>
      <w:r w:rsidR="00DE3103">
        <w:rPr>
          <w:rFonts w:ascii="Arial" w:hAnsi="Arial" w:cs="Arial"/>
          <w:b/>
          <w:bCs/>
          <w:sz w:val="20"/>
        </w:rPr>
        <w:t>Baroda U.P. Bank</w:t>
      </w:r>
      <w:r w:rsidR="00303AAE" w:rsidRPr="00417E83">
        <w:rPr>
          <w:rFonts w:ascii="Arial" w:hAnsi="Arial" w:cs="Arial"/>
          <w:b/>
          <w:bCs/>
          <w:sz w:val="20"/>
        </w:rPr>
        <w:t xml:space="preserve"> </w:t>
      </w:r>
      <w:r w:rsidRPr="00417E83">
        <w:rPr>
          <w:rFonts w:ascii="Arial" w:hAnsi="Arial" w:cs="Arial"/>
          <w:b/>
          <w:bCs/>
          <w:sz w:val="20"/>
        </w:rPr>
        <w:t xml:space="preserve"> payable at </w:t>
      </w:r>
      <w:r w:rsidR="00331AA9">
        <w:rPr>
          <w:rFonts w:ascii="Arial" w:hAnsi="Arial" w:cs="Arial"/>
          <w:b/>
          <w:bCs/>
          <w:sz w:val="20"/>
        </w:rPr>
        <w:t xml:space="preserve"> GAURIGANJ AMETHI</w:t>
      </w:r>
      <w:r w:rsidR="00303AAE" w:rsidRPr="00417E83">
        <w:rPr>
          <w:rFonts w:ascii="Arial" w:hAnsi="Arial" w:cs="Arial"/>
          <w:b/>
          <w:bCs/>
          <w:sz w:val="20"/>
        </w:rPr>
        <w:t>.</w:t>
      </w:r>
    </w:p>
    <w:p w:rsidR="00081212" w:rsidRPr="00CE06B0" w:rsidRDefault="001F35F1" w:rsidP="007E2D48">
      <w:pPr>
        <w:jc w:val="both"/>
        <w:rPr>
          <w:rFonts w:ascii="Arial" w:hAnsi="Arial" w:cs="Arial"/>
          <w:sz w:val="16"/>
        </w:rPr>
      </w:pPr>
      <w:r w:rsidRPr="00CE06B0">
        <w:rPr>
          <w:rFonts w:ascii="Arial" w:hAnsi="Arial" w:cs="Arial"/>
          <w:sz w:val="20"/>
        </w:rPr>
        <w:tab/>
      </w:r>
      <w:r w:rsidRPr="00CE06B0">
        <w:rPr>
          <w:rFonts w:ascii="Arial" w:hAnsi="Arial" w:cs="Arial"/>
          <w:sz w:val="20"/>
        </w:rPr>
        <w:tab/>
      </w:r>
    </w:p>
    <w:p w:rsidR="007E2D48" w:rsidRDefault="007E2D48" w:rsidP="00457604">
      <w:pPr>
        <w:rPr>
          <w:rFonts w:ascii="Arial" w:hAnsi="Arial" w:cs="Arial"/>
          <w:sz w:val="20"/>
          <w:szCs w:val="20"/>
        </w:rPr>
      </w:pPr>
    </w:p>
    <w:p w:rsidR="007E2D48" w:rsidRDefault="007E2D48" w:rsidP="00457604">
      <w:pPr>
        <w:rPr>
          <w:rFonts w:ascii="Arial" w:hAnsi="Arial" w:cs="Arial"/>
          <w:sz w:val="20"/>
          <w:szCs w:val="20"/>
        </w:rPr>
      </w:pPr>
    </w:p>
    <w:p w:rsidR="007E2D48" w:rsidRDefault="007E2D48" w:rsidP="00457604">
      <w:pPr>
        <w:rPr>
          <w:rFonts w:ascii="Arial" w:hAnsi="Arial" w:cs="Arial"/>
          <w:sz w:val="20"/>
          <w:szCs w:val="20"/>
        </w:rPr>
      </w:pPr>
    </w:p>
    <w:p w:rsidR="007E2D48" w:rsidRDefault="007E2D48" w:rsidP="00457604">
      <w:pPr>
        <w:rPr>
          <w:rFonts w:ascii="Arial" w:hAnsi="Arial" w:cs="Arial"/>
          <w:sz w:val="20"/>
          <w:szCs w:val="20"/>
        </w:rPr>
      </w:pPr>
    </w:p>
    <w:p w:rsidR="007E2D48" w:rsidRDefault="007E2D48" w:rsidP="00457604">
      <w:pPr>
        <w:rPr>
          <w:rFonts w:ascii="Arial" w:hAnsi="Arial" w:cs="Arial"/>
          <w:sz w:val="20"/>
          <w:szCs w:val="20"/>
        </w:rPr>
      </w:pPr>
    </w:p>
    <w:p w:rsidR="007E2D48" w:rsidRDefault="007E2D48" w:rsidP="00457604">
      <w:pPr>
        <w:rPr>
          <w:rFonts w:ascii="Arial" w:hAnsi="Arial" w:cs="Arial"/>
          <w:sz w:val="20"/>
          <w:szCs w:val="20"/>
        </w:rPr>
      </w:pPr>
    </w:p>
    <w:p w:rsidR="007E2D48" w:rsidRDefault="007E2D48" w:rsidP="00457604">
      <w:pPr>
        <w:rPr>
          <w:rFonts w:ascii="Arial" w:hAnsi="Arial" w:cs="Arial"/>
          <w:sz w:val="20"/>
          <w:szCs w:val="20"/>
        </w:rPr>
      </w:pPr>
    </w:p>
    <w:p w:rsidR="007E2D48" w:rsidRDefault="007E2D48" w:rsidP="00457604">
      <w:pPr>
        <w:rPr>
          <w:rFonts w:ascii="Arial" w:hAnsi="Arial" w:cs="Arial"/>
          <w:sz w:val="20"/>
          <w:szCs w:val="20"/>
        </w:rPr>
      </w:pPr>
    </w:p>
    <w:p w:rsidR="007E2D48" w:rsidRDefault="007E2D48" w:rsidP="00457604">
      <w:pPr>
        <w:rPr>
          <w:rFonts w:ascii="Arial" w:hAnsi="Arial" w:cs="Arial"/>
          <w:sz w:val="20"/>
          <w:szCs w:val="20"/>
        </w:rPr>
      </w:pPr>
    </w:p>
    <w:p w:rsidR="008A0D44" w:rsidRDefault="008A0D44" w:rsidP="00457604">
      <w:pPr>
        <w:rPr>
          <w:rFonts w:ascii="Arial" w:hAnsi="Arial" w:cs="Arial"/>
          <w:sz w:val="20"/>
          <w:szCs w:val="20"/>
        </w:rPr>
      </w:pPr>
    </w:p>
    <w:p w:rsidR="008A0D44" w:rsidRDefault="008A0D44" w:rsidP="00457604">
      <w:pPr>
        <w:rPr>
          <w:rFonts w:ascii="Arial" w:hAnsi="Arial" w:cs="Arial"/>
          <w:sz w:val="20"/>
          <w:szCs w:val="20"/>
        </w:rPr>
      </w:pPr>
    </w:p>
    <w:p w:rsidR="008A0D44" w:rsidRDefault="008A0D44" w:rsidP="00457604">
      <w:pPr>
        <w:rPr>
          <w:rFonts w:ascii="Arial" w:hAnsi="Arial" w:cs="Arial"/>
          <w:sz w:val="20"/>
          <w:szCs w:val="20"/>
        </w:rPr>
      </w:pPr>
    </w:p>
    <w:p w:rsidR="008A0D44" w:rsidRDefault="008A0D44" w:rsidP="00457604">
      <w:pPr>
        <w:rPr>
          <w:rFonts w:ascii="Arial" w:hAnsi="Arial" w:cs="Arial"/>
          <w:sz w:val="20"/>
          <w:szCs w:val="20"/>
        </w:rPr>
      </w:pPr>
    </w:p>
    <w:p w:rsidR="008A0D44" w:rsidRDefault="008A0D44" w:rsidP="00457604">
      <w:pPr>
        <w:rPr>
          <w:rFonts w:ascii="Arial" w:hAnsi="Arial" w:cs="Arial"/>
          <w:sz w:val="20"/>
          <w:szCs w:val="20"/>
        </w:rPr>
      </w:pPr>
    </w:p>
    <w:p w:rsidR="008A0D44" w:rsidRDefault="008A0D44" w:rsidP="00457604">
      <w:pPr>
        <w:rPr>
          <w:rFonts w:ascii="Arial" w:hAnsi="Arial" w:cs="Arial"/>
          <w:sz w:val="20"/>
          <w:szCs w:val="20"/>
        </w:rPr>
      </w:pPr>
    </w:p>
    <w:p w:rsidR="009E7B6D" w:rsidRPr="007E2D48" w:rsidRDefault="009E7B6D" w:rsidP="00457604">
      <w:pPr>
        <w:rPr>
          <w:rFonts w:ascii="Arial" w:hAnsi="Arial" w:cs="Arial"/>
          <w:b/>
          <w:bCs/>
          <w:sz w:val="20"/>
          <w:szCs w:val="20"/>
        </w:rPr>
      </w:pPr>
      <w:r w:rsidRPr="007E2D48">
        <w:rPr>
          <w:rFonts w:ascii="Arial" w:hAnsi="Arial" w:cs="Arial"/>
          <w:b/>
          <w:bCs/>
          <w:sz w:val="20"/>
          <w:szCs w:val="20"/>
        </w:rPr>
        <w:t>To,</w:t>
      </w:r>
    </w:p>
    <w:p w:rsidR="001A7E60" w:rsidRPr="001A7E60" w:rsidRDefault="001A7E60" w:rsidP="001A7E60">
      <w:pPr>
        <w:pStyle w:val="Title"/>
        <w:tabs>
          <w:tab w:val="left" w:pos="5508"/>
        </w:tabs>
        <w:jc w:val="left"/>
        <w:rPr>
          <w:rFonts w:ascii="Trebuchet MS" w:hAnsi="Trebuchet MS"/>
          <w:bCs/>
          <w:sz w:val="20"/>
          <w:szCs w:val="14"/>
        </w:rPr>
      </w:pPr>
      <w:r w:rsidRPr="001A7E60">
        <w:rPr>
          <w:rFonts w:ascii="Trebuchet MS" w:hAnsi="Trebuchet MS"/>
          <w:bCs/>
          <w:sz w:val="20"/>
          <w:szCs w:val="14"/>
        </w:rPr>
        <w:t xml:space="preserve">BARODA U.P. BANK </w:t>
      </w:r>
    </w:p>
    <w:p w:rsidR="001A7E60" w:rsidRPr="001A7E60" w:rsidRDefault="001A7E60" w:rsidP="001A7E60">
      <w:pPr>
        <w:pStyle w:val="Title"/>
        <w:tabs>
          <w:tab w:val="left" w:pos="5508"/>
        </w:tabs>
        <w:jc w:val="left"/>
        <w:rPr>
          <w:rFonts w:ascii="Trebuchet MS" w:hAnsi="Trebuchet MS"/>
          <w:bCs/>
          <w:sz w:val="20"/>
          <w:szCs w:val="14"/>
        </w:rPr>
      </w:pPr>
      <w:r w:rsidRPr="001A7E60">
        <w:rPr>
          <w:rFonts w:ascii="Trebuchet MS" w:hAnsi="Trebuchet MS"/>
          <w:bCs/>
          <w:sz w:val="20"/>
          <w:szCs w:val="14"/>
        </w:rPr>
        <w:t xml:space="preserve">Regional Office </w:t>
      </w:r>
      <w:r w:rsidR="00331AA9">
        <w:rPr>
          <w:rFonts w:ascii="Trebuchet MS" w:hAnsi="Trebuchet MS"/>
          <w:bCs/>
          <w:sz w:val="20"/>
          <w:szCs w:val="14"/>
        </w:rPr>
        <w:t>AMETHI</w:t>
      </w:r>
    </w:p>
    <w:p w:rsidR="00331AA9" w:rsidRDefault="00331AA9" w:rsidP="001A7E60">
      <w:pPr>
        <w:pStyle w:val="Title"/>
        <w:tabs>
          <w:tab w:val="left" w:pos="5508"/>
        </w:tabs>
        <w:jc w:val="left"/>
        <w:rPr>
          <w:rFonts w:ascii="Arial" w:hAnsi="Arial" w:cs="Arial"/>
          <w:bCs/>
          <w:sz w:val="20"/>
        </w:rPr>
      </w:pPr>
      <w:r w:rsidRPr="00331AA9">
        <w:rPr>
          <w:rFonts w:ascii="Arial" w:hAnsi="Arial" w:cs="Arial"/>
          <w:bCs/>
          <w:sz w:val="20"/>
        </w:rPr>
        <w:t>Near Piyush Petrol Pump</w:t>
      </w:r>
    </w:p>
    <w:p w:rsidR="00331AA9" w:rsidRDefault="00331AA9" w:rsidP="001A7E60">
      <w:pPr>
        <w:pStyle w:val="Title"/>
        <w:tabs>
          <w:tab w:val="left" w:pos="5508"/>
        </w:tabs>
        <w:jc w:val="left"/>
        <w:rPr>
          <w:rFonts w:ascii="Arial" w:hAnsi="Arial" w:cs="Arial"/>
          <w:bCs/>
          <w:sz w:val="20"/>
        </w:rPr>
      </w:pPr>
      <w:r w:rsidRPr="00331AA9">
        <w:rPr>
          <w:rFonts w:ascii="Arial" w:hAnsi="Arial" w:cs="Arial"/>
          <w:bCs/>
          <w:sz w:val="20"/>
        </w:rPr>
        <w:t xml:space="preserve"> Raebareli</w:t>
      </w:r>
      <w:r>
        <w:rPr>
          <w:rFonts w:ascii="Arial" w:hAnsi="Arial" w:cs="Arial"/>
          <w:bCs/>
          <w:sz w:val="20"/>
        </w:rPr>
        <w:t xml:space="preserve"> to </w:t>
      </w:r>
      <w:r w:rsidRPr="00331AA9">
        <w:rPr>
          <w:rFonts w:ascii="Arial" w:hAnsi="Arial" w:cs="Arial"/>
          <w:bCs/>
          <w:sz w:val="20"/>
        </w:rPr>
        <w:t>Sultanpur Road</w:t>
      </w:r>
    </w:p>
    <w:p w:rsidR="001A7E60" w:rsidRPr="001A7E60" w:rsidRDefault="00331AA9" w:rsidP="001A7E60">
      <w:pPr>
        <w:pStyle w:val="Title"/>
        <w:tabs>
          <w:tab w:val="left" w:pos="5508"/>
        </w:tabs>
        <w:jc w:val="left"/>
        <w:rPr>
          <w:rFonts w:ascii="Arial" w:hAnsi="Arial" w:cs="Arial"/>
          <w:bCs/>
          <w:sz w:val="20"/>
        </w:rPr>
      </w:pPr>
      <w:r w:rsidRPr="00331AA9">
        <w:rPr>
          <w:rFonts w:ascii="Arial" w:hAnsi="Arial" w:cs="Arial"/>
          <w:bCs/>
          <w:sz w:val="20"/>
        </w:rPr>
        <w:t>Gauriganj Amethi, 227409</w:t>
      </w:r>
    </w:p>
    <w:p w:rsidR="00366A74" w:rsidRPr="00CE06B0" w:rsidRDefault="00366A74" w:rsidP="001A7E60">
      <w:pPr>
        <w:jc w:val="both"/>
        <w:rPr>
          <w:rFonts w:ascii="Arial" w:hAnsi="Arial" w:cs="Arial"/>
          <w:sz w:val="20"/>
          <w:szCs w:val="20"/>
        </w:rPr>
      </w:pPr>
    </w:p>
    <w:p w:rsidR="001F35F1" w:rsidRPr="00CE06B0" w:rsidRDefault="001F35F1" w:rsidP="001F35F1">
      <w:pPr>
        <w:jc w:val="both"/>
        <w:rPr>
          <w:rFonts w:ascii="Arial" w:hAnsi="Arial" w:cs="Arial"/>
          <w:sz w:val="20"/>
          <w:szCs w:val="20"/>
        </w:rPr>
      </w:pPr>
      <w:r w:rsidRPr="00CE06B0">
        <w:rPr>
          <w:rFonts w:ascii="Arial" w:hAnsi="Arial" w:cs="Arial"/>
          <w:sz w:val="20"/>
          <w:szCs w:val="20"/>
        </w:rPr>
        <w:t>Dear Sir,</w:t>
      </w:r>
    </w:p>
    <w:p w:rsidR="001F35F1" w:rsidRPr="00CE06B0" w:rsidRDefault="001F35F1" w:rsidP="001F35F1">
      <w:pPr>
        <w:jc w:val="center"/>
        <w:rPr>
          <w:rFonts w:ascii="Arial" w:hAnsi="Arial" w:cs="Arial"/>
          <w:b/>
          <w:sz w:val="20"/>
          <w:szCs w:val="20"/>
          <w:u w:val="single"/>
        </w:rPr>
      </w:pPr>
      <w:r w:rsidRPr="00CE06B0">
        <w:rPr>
          <w:rFonts w:ascii="Arial" w:hAnsi="Arial" w:cs="Arial"/>
          <w:b/>
          <w:sz w:val="20"/>
          <w:szCs w:val="20"/>
          <w:u w:val="single"/>
        </w:rPr>
        <w:t>LETTER  OF  OFFER</w:t>
      </w:r>
    </w:p>
    <w:p w:rsidR="001F35F1" w:rsidRPr="00CE06B0" w:rsidRDefault="001F35F1" w:rsidP="001F35F1">
      <w:pPr>
        <w:jc w:val="center"/>
        <w:rPr>
          <w:rFonts w:ascii="Arial" w:hAnsi="Arial" w:cs="Arial"/>
          <w:b/>
          <w:sz w:val="20"/>
          <w:szCs w:val="20"/>
          <w:u w:val="single"/>
        </w:rPr>
      </w:pPr>
    </w:p>
    <w:p w:rsidR="0017475C" w:rsidRDefault="001F35F1" w:rsidP="00E514E5">
      <w:pPr>
        <w:rPr>
          <w:rFonts w:ascii="Arial" w:hAnsi="Arial" w:cs="Arial"/>
          <w:b/>
          <w:sz w:val="20"/>
          <w:szCs w:val="20"/>
        </w:rPr>
      </w:pPr>
      <w:r w:rsidRPr="00CE06B0">
        <w:rPr>
          <w:rFonts w:ascii="Arial" w:hAnsi="Arial" w:cs="Arial"/>
          <w:b/>
          <w:sz w:val="20"/>
          <w:szCs w:val="20"/>
        </w:rPr>
        <w:t xml:space="preserve">Sub: </w:t>
      </w:r>
      <w:r w:rsidR="00375137" w:rsidRPr="00CE06B0">
        <w:rPr>
          <w:rFonts w:ascii="Arial" w:hAnsi="Arial" w:cs="Arial"/>
          <w:b/>
          <w:sz w:val="20"/>
          <w:szCs w:val="20"/>
        </w:rPr>
        <w:t>Interior Furnishing</w:t>
      </w:r>
      <w:r w:rsidR="00081212">
        <w:rPr>
          <w:rFonts w:ascii="Arial" w:hAnsi="Arial" w:cs="Arial"/>
          <w:b/>
          <w:sz w:val="20"/>
          <w:szCs w:val="20"/>
        </w:rPr>
        <w:t xml:space="preserve"> </w:t>
      </w:r>
      <w:r w:rsidR="00375137" w:rsidRPr="00CE06B0">
        <w:rPr>
          <w:rFonts w:ascii="Arial" w:hAnsi="Arial" w:cs="Arial"/>
          <w:b/>
          <w:sz w:val="20"/>
          <w:szCs w:val="20"/>
        </w:rPr>
        <w:t>work</w:t>
      </w:r>
      <w:r w:rsidR="0017475C">
        <w:rPr>
          <w:rFonts w:ascii="Arial" w:hAnsi="Arial" w:cs="Arial"/>
          <w:b/>
          <w:sz w:val="20"/>
          <w:szCs w:val="20"/>
        </w:rPr>
        <w:t xml:space="preserve">s </w:t>
      </w:r>
      <w:r w:rsidR="00375137" w:rsidRPr="00CE06B0">
        <w:rPr>
          <w:rFonts w:ascii="Arial" w:hAnsi="Arial" w:cs="Arial"/>
          <w:b/>
          <w:sz w:val="20"/>
          <w:szCs w:val="20"/>
        </w:rPr>
        <w:t xml:space="preserve"> for </w:t>
      </w:r>
      <w:r w:rsidR="007E2D48">
        <w:rPr>
          <w:rFonts w:ascii="Arial" w:hAnsi="Arial" w:cs="Arial"/>
          <w:b/>
          <w:sz w:val="20"/>
          <w:szCs w:val="20"/>
        </w:rPr>
        <w:t>Baroda U.P. Bank</w:t>
      </w:r>
    </w:p>
    <w:p w:rsidR="001F35F1" w:rsidRPr="00CE06B0" w:rsidRDefault="0017475C" w:rsidP="0017475C">
      <w:pPr>
        <w:rPr>
          <w:rFonts w:ascii="Arial" w:hAnsi="Arial" w:cs="Arial"/>
          <w:b/>
          <w:sz w:val="20"/>
          <w:szCs w:val="20"/>
        </w:rPr>
      </w:pPr>
      <w:r>
        <w:rPr>
          <w:rFonts w:ascii="Arial" w:hAnsi="Arial" w:cs="Arial"/>
          <w:b/>
          <w:sz w:val="20"/>
          <w:szCs w:val="20"/>
        </w:rPr>
        <w:t xml:space="preserve">  </w:t>
      </w:r>
      <w:r w:rsidR="00E514E5">
        <w:rPr>
          <w:rFonts w:ascii="Arial" w:hAnsi="Arial" w:cs="Arial"/>
          <w:b/>
          <w:sz w:val="20"/>
          <w:szCs w:val="20"/>
        </w:rPr>
        <w:t xml:space="preserve">      </w:t>
      </w:r>
      <w:r w:rsidR="00375137" w:rsidRPr="00CE06B0">
        <w:rPr>
          <w:rFonts w:ascii="Arial" w:hAnsi="Arial" w:cs="Arial"/>
          <w:b/>
          <w:sz w:val="20"/>
          <w:szCs w:val="20"/>
        </w:rPr>
        <w:t xml:space="preserve">at </w:t>
      </w:r>
      <w:r w:rsidR="00141456">
        <w:rPr>
          <w:rFonts w:ascii="Arial" w:hAnsi="Arial" w:cs="Arial"/>
          <w:b/>
          <w:sz w:val="20"/>
          <w:szCs w:val="20"/>
        </w:rPr>
        <w:t xml:space="preserve"> </w:t>
      </w:r>
      <w:r w:rsidR="00331AA9">
        <w:rPr>
          <w:rFonts w:ascii="Arial" w:hAnsi="Arial" w:cs="Arial"/>
          <w:b/>
          <w:sz w:val="20"/>
          <w:szCs w:val="20"/>
        </w:rPr>
        <w:t>MUSAFIRKHANA</w:t>
      </w:r>
      <w:r w:rsidR="00141456">
        <w:rPr>
          <w:rFonts w:ascii="Arial" w:hAnsi="Arial" w:cs="Arial"/>
          <w:b/>
          <w:sz w:val="20"/>
          <w:szCs w:val="20"/>
        </w:rPr>
        <w:t xml:space="preserve"> </w:t>
      </w:r>
      <w:r>
        <w:rPr>
          <w:rFonts w:ascii="Arial" w:hAnsi="Arial" w:cs="Arial"/>
          <w:b/>
          <w:sz w:val="20"/>
          <w:szCs w:val="20"/>
        </w:rPr>
        <w:t xml:space="preserve"> </w:t>
      </w:r>
      <w:r w:rsidR="004522F7">
        <w:rPr>
          <w:rFonts w:ascii="Arial" w:hAnsi="Arial" w:cs="Arial"/>
          <w:b/>
          <w:sz w:val="20"/>
          <w:szCs w:val="20"/>
        </w:rPr>
        <w:t>Branch</w:t>
      </w:r>
      <w:r w:rsidR="00457604" w:rsidRPr="00CE06B0">
        <w:rPr>
          <w:rFonts w:ascii="Arial" w:hAnsi="Arial" w:cs="Arial"/>
          <w:b/>
          <w:sz w:val="20"/>
          <w:szCs w:val="20"/>
        </w:rPr>
        <w:t xml:space="preserve">, </w:t>
      </w:r>
      <w:r w:rsidR="004522F7">
        <w:rPr>
          <w:rFonts w:ascii="Arial" w:hAnsi="Arial" w:cs="Arial"/>
          <w:b/>
          <w:sz w:val="20"/>
          <w:szCs w:val="20"/>
        </w:rPr>
        <w:t xml:space="preserve">Distt.  </w:t>
      </w:r>
      <w:r w:rsidR="00331AA9">
        <w:rPr>
          <w:rFonts w:ascii="Arial" w:hAnsi="Arial" w:cs="Arial"/>
          <w:b/>
          <w:sz w:val="20"/>
          <w:szCs w:val="20"/>
        </w:rPr>
        <w:t>AMETHI</w:t>
      </w:r>
      <w:r>
        <w:rPr>
          <w:rFonts w:ascii="Arial" w:hAnsi="Arial" w:cs="Arial"/>
          <w:b/>
          <w:sz w:val="20"/>
          <w:szCs w:val="20"/>
        </w:rPr>
        <w:t>.</w:t>
      </w:r>
    </w:p>
    <w:p w:rsidR="001F35F1" w:rsidRPr="00CE06B0" w:rsidRDefault="001F35F1" w:rsidP="001F35F1">
      <w:pPr>
        <w:jc w:val="both"/>
        <w:rPr>
          <w:rFonts w:ascii="Arial" w:hAnsi="Arial" w:cs="Arial"/>
          <w:b/>
          <w:sz w:val="20"/>
          <w:szCs w:val="20"/>
        </w:rPr>
      </w:pPr>
    </w:p>
    <w:p w:rsidR="001F35F1" w:rsidRPr="00CE06B0" w:rsidRDefault="001F35F1" w:rsidP="001F35F1">
      <w:pPr>
        <w:jc w:val="both"/>
        <w:rPr>
          <w:rFonts w:ascii="Arial" w:hAnsi="Arial" w:cs="Arial"/>
          <w:sz w:val="20"/>
          <w:szCs w:val="20"/>
        </w:rPr>
      </w:pPr>
      <w:r w:rsidRPr="00CE06B0">
        <w:rPr>
          <w:rFonts w:ascii="Arial" w:hAnsi="Arial" w:cs="Arial"/>
          <w:sz w:val="20"/>
          <w:szCs w:val="20"/>
        </w:rPr>
        <w:t>With reference to the tender regarding the above work invited by you, we have to state as under.</w:t>
      </w:r>
    </w:p>
    <w:p w:rsidR="001F35F1" w:rsidRPr="00CE06B0" w:rsidRDefault="001F35F1" w:rsidP="001F35F1">
      <w:pPr>
        <w:jc w:val="both"/>
        <w:rPr>
          <w:rFonts w:ascii="Arial" w:hAnsi="Arial" w:cs="Arial"/>
          <w:sz w:val="20"/>
          <w:szCs w:val="20"/>
        </w:rPr>
      </w:pPr>
    </w:p>
    <w:p w:rsidR="001F35F1" w:rsidRPr="00CE06B0" w:rsidRDefault="001F35F1" w:rsidP="001F35F1">
      <w:pPr>
        <w:jc w:val="both"/>
        <w:rPr>
          <w:rFonts w:ascii="Arial" w:hAnsi="Arial" w:cs="Arial"/>
          <w:sz w:val="20"/>
          <w:szCs w:val="20"/>
        </w:rPr>
      </w:pPr>
      <w:r w:rsidRPr="00CE06B0">
        <w:rPr>
          <w:rFonts w:ascii="Arial" w:hAnsi="Arial" w:cs="Arial"/>
          <w:sz w:val="20"/>
          <w:szCs w:val="20"/>
        </w:rPr>
        <w:t xml:space="preserve">We declare that before quoting the rates, we have visited the site and our rates are as per present site condition. Further we herewith deposit </w:t>
      </w:r>
      <w:r w:rsidRPr="00CE06B0">
        <w:rPr>
          <w:rFonts w:ascii="Arial" w:hAnsi="Arial" w:cs="Arial"/>
          <w:b/>
          <w:sz w:val="20"/>
          <w:szCs w:val="20"/>
        </w:rPr>
        <w:t>Rs.</w:t>
      </w:r>
      <w:r w:rsidR="00366A74" w:rsidRPr="00CE06B0">
        <w:rPr>
          <w:rFonts w:ascii="Arial" w:hAnsi="Arial" w:cs="Arial"/>
          <w:b/>
          <w:sz w:val="20"/>
          <w:szCs w:val="20"/>
        </w:rPr>
        <w:t xml:space="preserve"> </w:t>
      </w:r>
      <w:r w:rsidR="00B858E4">
        <w:rPr>
          <w:rFonts w:ascii="Arial" w:hAnsi="Arial" w:cs="Arial"/>
          <w:b/>
          <w:sz w:val="20"/>
          <w:szCs w:val="20"/>
        </w:rPr>
        <w:t>5000</w:t>
      </w:r>
      <w:r w:rsidRPr="00CE06B0">
        <w:rPr>
          <w:rFonts w:ascii="Arial" w:hAnsi="Arial" w:cs="Arial"/>
          <w:b/>
          <w:sz w:val="20"/>
          <w:szCs w:val="20"/>
        </w:rPr>
        <w:t>/- (Rs.</w:t>
      </w:r>
      <w:r w:rsidR="00B858E4">
        <w:rPr>
          <w:rFonts w:ascii="Arial" w:hAnsi="Arial" w:cs="Arial"/>
          <w:b/>
          <w:sz w:val="20"/>
          <w:szCs w:val="20"/>
        </w:rPr>
        <w:t>Five</w:t>
      </w:r>
      <w:r w:rsidR="00081212">
        <w:rPr>
          <w:rFonts w:ascii="Arial" w:hAnsi="Arial" w:cs="Arial"/>
          <w:b/>
          <w:sz w:val="20"/>
          <w:szCs w:val="20"/>
        </w:rPr>
        <w:t xml:space="preserve"> </w:t>
      </w:r>
      <w:r w:rsidR="006701C1" w:rsidRPr="00CE06B0">
        <w:rPr>
          <w:rFonts w:ascii="Arial" w:hAnsi="Arial" w:cs="Arial"/>
          <w:b/>
          <w:sz w:val="20"/>
          <w:szCs w:val="20"/>
        </w:rPr>
        <w:t>Thousand Only</w:t>
      </w:r>
      <w:r w:rsidRPr="00CE06B0">
        <w:rPr>
          <w:rFonts w:ascii="Arial" w:hAnsi="Arial" w:cs="Arial"/>
          <w:b/>
          <w:sz w:val="20"/>
          <w:szCs w:val="20"/>
        </w:rPr>
        <w:t>)</w:t>
      </w:r>
      <w:r w:rsidRPr="00CE06B0">
        <w:rPr>
          <w:rFonts w:ascii="Arial" w:hAnsi="Arial" w:cs="Arial"/>
          <w:sz w:val="20"/>
          <w:szCs w:val="20"/>
        </w:rPr>
        <w:t xml:space="preserve"> as Earnest Money for due execution of the works at my /our tendered rates as per the Terms of Contract. In the event of this tender being accepted, I / We agree to enter in to and execute the necessary contract documents as required by you.</w:t>
      </w:r>
    </w:p>
    <w:p w:rsidR="001F35F1" w:rsidRPr="00CE06B0" w:rsidRDefault="001F35F1" w:rsidP="001F35F1">
      <w:pPr>
        <w:jc w:val="both"/>
        <w:rPr>
          <w:rFonts w:ascii="Arial" w:hAnsi="Arial" w:cs="Arial"/>
          <w:sz w:val="20"/>
          <w:szCs w:val="20"/>
        </w:rPr>
      </w:pPr>
    </w:p>
    <w:p w:rsidR="009E7B6D" w:rsidRPr="00CE06B0" w:rsidRDefault="009E7B6D" w:rsidP="009E7B6D">
      <w:pPr>
        <w:jc w:val="both"/>
        <w:rPr>
          <w:rFonts w:ascii="Arial" w:hAnsi="Arial" w:cs="Arial"/>
          <w:sz w:val="20"/>
          <w:szCs w:val="20"/>
        </w:rPr>
      </w:pPr>
      <w:r w:rsidRPr="00CE06B0">
        <w:rPr>
          <w:rFonts w:ascii="Arial" w:hAnsi="Arial" w:cs="Arial"/>
          <w:sz w:val="20"/>
          <w:szCs w:val="20"/>
        </w:rPr>
        <w:t>DD No.:</w:t>
      </w:r>
      <w:r w:rsidRPr="00CE06B0">
        <w:rPr>
          <w:rFonts w:ascii="Arial" w:hAnsi="Arial" w:cs="Arial"/>
          <w:sz w:val="20"/>
          <w:szCs w:val="20"/>
        </w:rPr>
        <w:tab/>
      </w:r>
      <w:r w:rsidRPr="00CE06B0">
        <w:rPr>
          <w:rFonts w:ascii="Arial" w:hAnsi="Arial" w:cs="Arial"/>
          <w:sz w:val="20"/>
          <w:szCs w:val="20"/>
        </w:rPr>
        <w:tab/>
      </w:r>
      <w:r w:rsidRPr="00CE06B0">
        <w:rPr>
          <w:rFonts w:ascii="Arial" w:hAnsi="Arial" w:cs="Arial"/>
          <w:sz w:val="20"/>
          <w:szCs w:val="20"/>
        </w:rPr>
        <w:tab/>
      </w:r>
      <w:r w:rsidRPr="00CE06B0">
        <w:rPr>
          <w:rFonts w:ascii="Arial" w:hAnsi="Arial" w:cs="Arial"/>
          <w:sz w:val="20"/>
          <w:szCs w:val="20"/>
        </w:rPr>
        <w:tab/>
      </w:r>
      <w:r w:rsidRPr="00CE06B0">
        <w:rPr>
          <w:rFonts w:ascii="Arial" w:hAnsi="Arial" w:cs="Arial"/>
          <w:sz w:val="20"/>
          <w:szCs w:val="20"/>
        </w:rPr>
        <w:tab/>
        <w:t>Drawn on :</w:t>
      </w:r>
    </w:p>
    <w:p w:rsidR="009E7B6D" w:rsidRPr="00CE06B0" w:rsidRDefault="009E7B6D" w:rsidP="009E7B6D">
      <w:pPr>
        <w:jc w:val="both"/>
        <w:rPr>
          <w:rFonts w:ascii="Arial" w:hAnsi="Arial" w:cs="Arial"/>
          <w:sz w:val="20"/>
          <w:szCs w:val="20"/>
        </w:rPr>
      </w:pPr>
      <w:r w:rsidRPr="00CE06B0">
        <w:rPr>
          <w:rFonts w:ascii="Arial" w:hAnsi="Arial" w:cs="Arial"/>
          <w:sz w:val="20"/>
          <w:szCs w:val="20"/>
        </w:rPr>
        <w:t>Dated  :</w:t>
      </w:r>
      <w:r w:rsidRPr="00CE06B0">
        <w:rPr>
          <w:rFonts w:ascii="Arial" w:hAnsi="Arial" w:cs="Arial"/>
          <w:sz w:val="20"/>
          <w:szCs w:val="20"/>
        </w:rPr>
        <w:tab/>
      </w:r>
      <w:r w:rsidRPr="00CE06B0">
        <w:rPr>
          <w:rFonts w:ascii="Arial" w:hAnsi="Arial" w:cs="Arial"/>
          <w:sz w:val="20"/>
          <w:szCs w:val="20"/>
        </w:rPr>
        <w:tab/>
      </w:r>
      <w:r w:rsidRPr="00CE06B0">
        <w:rPr>
          <w:rFonts w:ascii="Arial" w:hAnsi="Arial" w:cs="Arial"/>
          <w:sz w:val="20"/>
          <w:szCs w:val="20"/>
        </w:rPr>
        <w:tab/>
      </w:r>
      <w:r w:rsidRPr="00CE06B0">
        <w:rPr>
          <w:rFonts w:ascii="Arial" w:hAnsi="Arial" w:cs="Arial"/>
          <w:sz w:val="20"/>
          <w:szCs w:val="20"/>
        </w:rPr>
        <w:tab/>
      </w:r>
      <w:r w:rsidRPr="00CE06B0">
        <w:rPr>
          <w:rFonts w:ascii="Arial" w:hAnsi="Arial" w:cs="Arial"/>
          <w:sz w:val="20"/>
          <w:szCs w:val="20"/>
        </w:rPr>
        <w:tab/>
        <w:t>Amount    :</w:t>
      </w:r>
    </w:p>
    <w:p w:rsidR="009E7B6D" w:rsidRPr="00CE06B0" w:rsidRDefault="009E7B6D" w:rsidP="009E7B6D">
      <w:pPr>
        <w:jc w:val="both"/>
        <w:rPr>
          <w:rFonts w:ascii="Arial" w:hAnsi="Arial" w:cs="Arial"/>
          <w:sz w:val="20"/>
          <w:szCs w:val="20"/>
        </w:rPr>
      </w:pPr>
    </w:p>
    <w:p w:rsidR="009E7B6D" w:rsidRPr="00CE06B0" w:rsidRDefault="009E7B6D" w:rsidP="009E7B6D">
      <w:pPr>
        <w:jc w:val="both"/>
        <w:rPr>
          <w:rFonts w:ascii="Arial" w:hAnsi="Arial" w:cs="Arial"/>
          <w:sz w:val="20"/>
          <w:szCs w:val="20"/>
        </w:rPr>
      </w:pPr>
      <w:r w:rsidRPr="00CE06B0">
        <w:rPr>
          <w:rFonts w:ascii="Arial" w:hAnsi="Arial" w:cs="Arial"/>
          <w:sz w:val="20"/>
          <w:szCs w:val="20"/>
        </w:rPr>
        <w:t>As required by you, I / We are returning herewith the documents (in single) duly signed by us at each page in token of our acceptance of the provisions in the documents.</w:t>
      </w:r>
    </w:p>
    <w:p w:rsidR="009E7B6D" w:rsidRPr="00CE06B0" w:rsidRDefault="009E7B6D" w:rsidP="009E7B6D">
      <w:pPr>
        <w:jc w:val="both"/>
        <w:rPr>
          <w:rFonts w:ascii="Arial" w:hAnsi="Arial" w:cs="Arial"/>
          <w:sz w:val="20"/>
          <w:szCs w:val="20"/>
        </w:rPr>
      </w:pPr>
    </w:p>
    <w:p w:rsidR="009E7B6D" w:rsidRPr="00CE06B0" w:rsidRDefault="009E7B6D" w:rsidP="009E7B6D">
      <w:pPr>
        <w:jc w:val="both"/>
        <w:rPr>
          <w:rFonts w:ascii="Arial" w:hAnsi="Arial" w:cs="Arial"/>
          <w:sz w:val="20"/>
          <w:szCs w:val="20"/>
        </w:rPr>
      </w:pPr>
      <w:r w:rsidRPr="00CE06B0">
        <w:rPr>
          <w:rFonts w:ascii="Arial" w:hAnsi="Arial" w:cs="Arial"/>
          <w:sz w:val="20"/>
          <w:szCs w:val="20"/>
        </w:rPr>
        <w:t>We hereby offer to execute and complete the whole of the works strictly in accordance with the said conditions of contract, special conditions of contract, specifications and drawings at the rates set out against each of the items of work in the schedule of quantities. the total cost included in the above is Rs._________ /- (Rs._________________________________________________ only).</w:t>
      </w:r>
    </w:p>
    <w:p w:rsidR="009E7B6D" w:rsidRPr="00CE06B0" w:rsidRDefault="009E7B6D" w:rsidP="009E7B6D">
      <w:pPr>
        <w:jc w:val="both"/>
        <w:rPr>
          <w:rFonts w:ascii="Arial" w:hAnsi="Arial" w:cs="Arial"/>
          <w:sz w:val="20"/>
          <w:szCs w:val="20"/>
        </w:rPr>
      </w:pPr>
    </w:p>
    <w:p w:rsidR="009E7B6D" w:rsidRPr="00CE06B0" w:rsidRDefault="009E7B6D" w:rsidP="009E7B6D">
      <w:pPr>
        <w:jc w:val="both"/>
        <w:rPr>
          <w:rFonts w:ascii="Arial" w:hAnsi="Arial" w:cs="Arial"/>
          <w:sz w:val="20"/>
          <w:szCs w:val="20"/>
        </w:rPr>
      </w:pPr>
      <w:r w:rsidRPr="00CE06B0">
        <w:rPr>
          <w:rFonts w:ascii="Arial" w:hAnsi="Arial" w:cs="Arial"/>
          <w:sz w:val="20"/>
          <w:szCs w:val="20"/>
        </w:rPr>
        <w:t>We have carefully read and clearly understood the conditions of contracts, special conditions of contract, special conditions of contract and specifications. We agree to complete the work at the rate / rates quoted by me / us in the schedule of quantities and within the specified time from the date of work order awarding the work to us.</w:t>
      </w:r>
    </w:p>
    <w:p w:rsidR="009E7B6D" w:rsidRPr="00CE06B0" w:rsidRDefault="009E7B6D" w:rsidP="009E7B6D">
      <w:pPr>
        <w:jc w:val="both"/>
        <w:rPr>
          <w:rFonts w:ascii="Arial" w:hAnsi="Arial" w:cs="Arial"/>
          <w:sz w:val="20"/>
          <w:szCs w:val="20"/>
        </w:rPr>
      </w:pPr>
    </w:p>
    <w:p w:rsidR="009E7B6D" w:rsidRPr="00CE06B0" w:rsidRDefault="009E7B6D" w:rsidP="009E7B6D">
      <w:pPr>
        <w:jc w:val="both"/>
        <w:rPr>
          <w:rFonts w:ascii="Arial" w:hAnsi="Arial" w:cs="Arial"/>
          <w:sz w:val="20"/>
          <w:szCs w:val="20"/>
        </w:rPr>
      </w:pPr>
      <w:r w:rsidRPr="00CE06B0">
        <w:rPr>
          <w:rFonts w:ascii="Arial" w:hAnsi="Arial" w:cs="Arial"/>
          <w:sz w:val="20"/>
          <w:szCs w:val="20"/>
        </w:rPr>
        <w:t>We understand the work is to be completed within scheduled time period.</w:t>
      </w:r>
    </w:p>
    <w:p w:rsidR="009E7B6D" w:rsidRPr="00CE06B0" w:rsidRDefault="009E7B6D" w:rsidP="009E7B6D">
      <w:pPr>
        <w:jc w:val="both"/>
        <w:rPr>
          <w:rFonts w:ascii="Arial" w:hAnsi="Arial" w:cs="Arial"/>
          <w:sz w:val="20"/>
          <w:szCs w:val="20"/>
        </w:rPr>
      </w:pPr>
    </w:p>
    <w:p w:rsidR="009E7B6D" w:rsidRPr="00CE06B0" w:rsidRDefault="009E7B6D" w:rsidP="009E7B6D">
      <w:pPr>
        <w:jc w:val="both"/>
        <w:rPr>
          <w:rFonts w:ascii="Arial" w:hAnsi="Arial" w:cs="Arial"/>
          <w:sz w:val="20"/>
          <w:szCs w:val="20"/>
        </w:rPr>
      </w:pPr>
      <w:r w:rsidRPr="00CE06B0">
        <w:rPr>
          <w:rFonts w:ascii="Arial" w:hAnsi="Arial" w:cs="Arial"/>
          <w:sz w:val="20"/>
          <w:szCs w:val="20"/>
        </w:rPr>
        <w:t>Our rates are firm, include and cover all cost, expenses, liabilities of every description and all risk of every kind to be taken in execution and handing over the work to the Bank. The VAT, Service Tax, Sales Tax (State &amp; Central), works contract tax, octroi, duties, mun</w:t>
      </w:r>
      <w:r w:rsidR="00435F0B" w:rsidRPr="00CE06B0">
        <w:rPr>
          <w:rFonts w:ascii="Arial" w:hAnsi="Arial" w:cs="Arial"/>
          <w:sz w:val="20"/>
          <w:szCs w:val="20"/>
        </w:rPr>
        <w:t>i</w:t>
      </w:r>
      <w:r w:rsidRPr="00CE06B0">
        <w:rPr>
          <w:rFonts w:ascii="Arial" w:hAnsi="Arial" w:cs="Arial"/>
          <w:sz w:val="20"/>
          <w:szCs w:val="20"/>
        </w:rPr>
        <w:t>cipal tax, general tax and any other taxes applicable and prevailing from time to time on such item for which the same are leviable and the rates quoted by us are inclusive of the same.</w:t>
      </w:r>
    </w:p>
    <w:p w:rsidR="009E7B6D" w:rsidRPr="00CE06B0" w:rsidRDefault="009E7B6D" w:rsidP="009E7B6D">
      <w:pPr>
        <w:jc w:val="both"/>
        <w:rPr>
          <w:rFonts w:ascii="Arial" w:hAnsi="Arial" w:cs="Arial"/>
          <w:sz w:val="20"/>
          <w:szCs w:val="20"/>
        </w:rPr>
      </w:pPr>
    </w:p>
    <w:p w:rsidR="009E7B6D" w:rsidRPr="00CE06B0" w:rsidRDefault="009E7B6D" w:rsidP="009E7B6D">
      <w:pPr>
        <w:jc w:val="both"/>
        <w:rPr>
          <w:rFonts w:ascii="Arial" w:hAnsi="Arial" w:cs="Arial"/>
          <w:sz w:val="20"/>
          <w:szCs w:val="20"/>
        </w:rPr>
      </w:pPr>
      <w:r w:rsidRPr="00CE06B0">
        <w:rPr>
          <w:rFonts w:ascii="Arial" w:hAnsi="Arial" w:cs="Arial"/>
          <w:sz w:val="20"/>
          <w:szCs w:val="20"/>
        </w:rPr>
        <w:t>Thanking You,</w:t>
      </w:r>
    </w:p>
    <w:p w:rsidR="009E7B6D" w:rsidRPr="00CE06B0" w:rsidRDefault="009E7B6D" w:rsidP="009E7B6D">
      <w:pPr>
        <w:jc w:val="both"/>
        <w:rPr>
          <w:rFonts w:ascii="Arial" w:hAnsi="Arial" w:cs="Arial"/>
          <w:sz w:val="20"/>
          <w:szCs w:val="20"/>
        </w:rPr>
      </w:pPr>
    </w:p>
    <w:p w:rsidR="009E7B6D" w:rsidRPr="00CE06B0" w:rsidRDefault="009E7B6D" w:rsidP="009E7B6D">
      <w:pPr>
        <w:jc w:val="both"/>
        <w:rPr>
          <w:rFonts w:ascii="Arial" w:hAnsi="Arial" w:cs="Arial"/>
          <w:sz w:val="20"/>
          <w:szCs w:val="20"/>
        </w:rPr>
      </w:pPr>
      <w:r w:rsidRPr="00CE06B0">
        <w:rPr>
          <w:rFonts w:ascii="Arial" w:hAnsi="Arial" w:cs="Arial"/>
          <w:sz w:val="20"/>
          <w:szCs w:val="20"/>
        </w:rPr>
        <w:t>Yours faithfully,</w:t>
      </w:r>
    </w:p>
    <w:p w:rsidR="009E7B6D" w:rsidRPr="00CE06B0" w:rsidRDefault="009E7B6D" w:rsidP="009E7B6D">
      <w:pPr>
        <w:jc w:val="both"/>
        <w:rPr>
          <w:rFonts w:ascii="Arial" w:hAnsi="Arial" w:cs="Arial"/>
          <w:sz w:val="20"/>
          <w:szCs w:val="20"/>
        </w:rPr>
      </w:pPr>
      <w:r w:rsidRPr="00CE06B0">
        <w:rPr>
          <w:rFonts w:ascii="Arial" w:hAnsi="Arial" w:cs="Arial"/>
          <w:sz w:val="20"/>
          <w:szCs w:val="20"/>
        </w:rPr>
        <w:t>Name</w:t>
      </w:r>
      <w:r w:rsidRPr="00CE06B0">
        <w:rPr>
          <w:rFonts w:ascii="Arial" w:hAnsi="Arial" w:cs="Arial"/>
          <w:sz w:val="20"/>
          <w:szCs w:val="20"/>
        </w:rPr>
        <w:tab/>
      </w:r>
      <w:r w:rsidRPr="00CE06B0">
        <w:rPr>
          <w:rFonts w:ascii="Arial" w:hAnsi="Arial" w:cs="Arial"/>
          <w:sz w:val="20"/>
          <w:szCs w:val="20"/>
        </w:rPr>
        <w:tab/>
        <w:t>:</w:t>
      </w:r>
    </w:p>
    <w:p w:rsidR="009E7B6D" w:rsidRPr="00CE06B0" w:rsidRDefault="009E7B6D" w:rsidP="009E7B6D">
      <w:pPr>
        <w:jc w:val="both"/>
        <w:rPr>
          <w:rFonts w:ascii="Arial" w:hAnsi="Arial" w:cs="Arial"/>
          <w:sz w:val="20"/>
          <w:szCs w:val="20"/>
        </w:rPr>
      </w:pPr>
      <w:r w:rsidRPr="00CE06B0">
        <w:rPr>
          <w:rFonts w:ascii="Arial" w:hAnsi="Arial" w:cs="Arial"/>
          <w:sz w:val="20"/>
          <w:szCs w:val="20"/>
        </w:rPr>
        <w:t>Address</w:t>
      </w:r>
      <w:r w:rsidRPr="00CE06B0">
        <w:rPr>
          <w:rFonts w:ascii="Arial" w:hAnsi="Arial" w:cs="Arial"/>
          <w:sz w:val="20"/>
          <w:szCs w:val="20"/>
        </w:rPr>
        <w:tab/>
        <w:t>:</w:t>
      </w:r>
    </w:p>
    <w:p w:rsidR="009E7B6D" w:rsidRPr="00CE06B0" w:rsidRDefault="009E7B6D" w:rsidP="009E7B6D">
      <w:pPr>
        <w:jc w:val="both"/>
        <w:rPr>
          <w:rFonts w:ascii="Arial" w:hAnsi="Arial" w:cs="Arial"/>
          <w:sz w:val="20"/>
          <w:szCs w:val="20"/>
        </w:rPr>
      </w:pPr>
      <w:r w:rsidRPr="00CE06B0">
        <w:rPr>
          <w:rFonts w:ascii="Arial" w:hAnsi="Arial" w:cs="Arial"/>
          <w:sz w:val="20"/>
          <w:szCs w:val="20"/>
        </w:rPr>
        <w:t>Tel. No.</w:t>
      </w:r>
      <w:r w:rsidRPr="00CE06B0">
        <w:rPr>
          <w:rFonts w:ascii="Arial" w:hAnsi="Arial" w:cs="Arial"/>
          <w:sz w:val="20"/>
          <w:szCs w:val="20"/>
        </w:rPr>
        <w:tab/>
      </w:r>
      <w:r w:rsidRPr="00CE06B0">
        <w:rPr>
          <w:rFonts w:ascii="Arial" w:hAnsi="Arial" w:cs="Arial"/>
          <w:sz w:val="20"/>
          <w:szCs w:val="20"/>
        </w:rPr>
        <w:tab/>
        <w:t>:</w:t>
      </w:r>
      <w:r w:rsidRPr="00CE06B0">
        <w:rPr>
          <w:rFonts w:ascii="Arial" w:hAnsi="Arial" w:cs="Arial"/>
          <w:sz w:val="20"/>
          <w:szCs w:val="20"/>
        </w:rPr>
        <w:tab/>
      </w:r>
      <w:r w:rsidRPr="00CE06B0">
        <w:rPr>
          <w:rFonts w:ascii="Arial" w:hAnsi="Arial" w:cs="Arial"/>
          <w:sz w:val="20"/>
          <w:szCs w:val="20"/>
        </w:rPr>
        <w:tab/>
      </w:r>
      <w:r w:rsidRPr="00CE06B0">
        <w:rPr>
          <w:rFonts w:ascii="Arial" w:hAnsi="Arial" w:cs="Arial"/>
          <w:sz w:val="20"/>
          <w:szCs w:val="20"/>
        </w:rPr>
        <w:tab/>
      </w:r>
      <w:r w:rsidRPr="00CE06B0">
        <w:rPr>
          <w:rFonts w:ascii="Arial" w:hAnsi="Arial" w:cs="Arial"/>
          <w:sz w:val="20"/>
          <w:szCs w:val="20"/>
        </w:rPr>
        <w:tab/>
      </w:r>
      <w:r w:rsidR="001A7E60">
        <w:rPr>
          <w:rFonts w:ascii="Arial" w:hAnsi="Arial" w:cs="Arial"/>
          <w:sz w:val="20"/>
          <w:szCs w:val="20"/>
        </w:rPr>
        <w:t xml:space="preserve">                                  </w:t>
      </w:r>
      <w:r w:rsidRPr="00CE06B0">
        <w:rPr>
          <w:rFonts w:ascii="Arial" w:hAnsi="Arial" w:cs="Arial"/>
          <w:sz w:val="20"/>
          <w:szCs w:val="20"/>
        </w:rPr>
        <w:t>(Fax. No.)</w:t>
      </w:r>
      <w:r w:rsidRPr="00CE06B0">
        <w:rPr>
          <w:rFonts w:ascii="Arial" w:hAnsi="Arial" w:cs="Arial"/>
          <w:sz w:val="20"/>
          <w:szCs w:val="20"/>
        </w:rPr>
        <w:tab/>
        <w:t>:</w:t>
      </w:r>
    </w:p>
    <w:p w:rsidR="009E7B6D" w:rsidRPr="00CE06B0" w:rsidRDefault="009E7B6D" w:rsidP="00A9589F">
      <w:pPr>
        <w:jc w:val="both"/>
        <w:rPr>
          <w:rFonts w:ascii="Arial" w:hAnsi="Arial" w:cs="Arial"/>
          <w:sz w:val="20"/>
          <w:szCs w:val="20"/>
        </w:rPr>
      </w:pPr>
      <w:r w:rsidRPr="00CE06B0">
        <w:rPr>
          <w:rFonts w:ascii="Arial" w:hAnsi="Arial" w:cs="Arial"/>
          <w:sz w:val="20"/>
          <w:szCs w:val="20"/>
        </w:rPr>
        <w:t>Mobile No.</w:t>
      </w:r>
      <w:r w:rsidRPr="00CE06B0">
        <w:rPr>
          <w:rFonts w:ascii="Arial" w:hAnsi="Arial" w:cs="Arial"/>
          <w:sz w:val="20"/>
          <w:szCs w:val="20"/>
        </w:rPr>
        <w:tab/>
        <w:t>:</w:t>
      </w:r>
    </w:p>
    <w:p w:rsidR="00E10698" w:rsidRPr="00CE06B0" w:rsidRDefault="00E10698" w:rsidP="00A40B7B">
      <w:pPr>
        <w:pStyle w:val="BodyText2"/>
        <w:ind w:left="2160" w:firstLine="720"/>
        <w:rPr>
          <w:rFonts w:cs="Arial"/>
          <w:b/>
          <w:sz w:val="20"/>
          <w:szCs w:val="20"/>
          <w:u w:val="single"/>
        </w:rPr>
      </w:pPr>
    </w:p>
    <w:p w:rsidR="003B0257" w:rsidRDefault="003B0257" w:rsidP="001A7E60">
      <w:pPr>
        <w:pStyle w:val="BodyText2"/>
        <w:ind w:left="2160" w:firstLine="720"/>
        <w:rPr>
          <w:rFonts w:cs="Arial"/>
          <w:b/>
          <w:sz w:val="16"/>
          <w:szCs w:val="16"/>
          <w:u w:val="single"/>
        </w:rPr>
      </w:pPr>
    </w:p>
    <w:p w:rsidR="003B0257" w:rsidRDefault="003B0257" w:rsidP="001A7E60">
      <w:pPr>
        <w:pStyle w:val="BodyText2"/>
        <w:ind w:left="2160" w:firstLine="720"/>
        <w:rPr>
          <w:rFonts w:cs="Arial"/>
          <w:b/>
          <w:sz w:val="16"/>
          <w:szCs w:val="16"/>
          <w:u w:val="single"/>
        </w:rPr>
      </w:pPr>
    </w:p>
    <w:p w:rsidR="008A0D44" w:rsidRDefault="008A0D44" w:rsidP="001A7E60">
      <w:pPr>
        <w:pStyle w:val="BodyText2"/>
        <w:ind w:left="2160" w:firstLine="720"/>
        <w:rPr>
          <w:rFonts w:cs="Arial"/>
          <w:b/>
          <w:sz w:val="16"/>
          <w:szCs w:val="16"/>
          <w:u w:val="single"/>
        </w:rPr>
      </w:pPr>
    </w:p>
    <w:p w:rsidR="008A0D44" w:rsidRDefault="008A0D44" w:rsidP="001A7E60">
      <w:pPr>
        <w:pStyle w:val="BodyText2"/>
        <w:ind w:left="2160" w:firstLine="720"/>
        <w:rPr>
          <w:rFonts w:cs="Arial"/>
          <w:b/>
          <w:sz w:val="16"/>
          <w:szCs w:val="16"/>
          <w:u w:val="single"/>
        </w:rPr>
      </w:pPr>
    </w:p>
    <w:p w:rsidR="00A40B7B" w:rsidRPr="001A7E60" w:rsidRDefault="00A40B7B" w:rsidP="001A7E60">
      <w:pPr>
        <w:pStyle w:val="BodyText2"/>
        <w:ind w:left="2160" w:firstLine="720"/>
        <w:rPr>
          <w:rFonts w:cs="Arial"/>
          <w:b/>
          <w:sz w:val="16"/>
          <w:szCs w:val="16"/>
          <w:u w:val="single"/>
        </w:rPr>
      </w:pPr>
      <w:r w:rsidRPr="001A7E60">
        <w:rPr>
          <w:rFonts w:cs="Arial"/>
          <w:b/>
          <w:sz w:val="16"/>
          <w:szCs w:val="16"/>
          <w:u w:val="single"/>
        </w:rPr>
        <w:t>FORM  OF  AGREEMENT</w:t>
      </w:r>
    </w:p>
    <w:p w:rsidR="00A40B7B" w:rsidRPr="001A7E60" w:rsidRDefault="00A40B7B" w:rsidP="001A7E60">
      <w:pPr>
        <w:autoSpaceDE w:val="0"/>
        <w:autoSpaceDN w:val="0"/>
        <w:adjustRightInd w:val="0"/>
        <w:jc w:val="center"/>
        <w:rPr>
          <w:rFonts w:ascii="Arial" w:hAnsi="Arial" w:cs="Arial"/>
          <w:sz w:val="16"/>
          <w:szCs w:val="16"/>
        </w:rPr>
      </w:pPr>
    </w:p>
    <w:p w:rsidR="00A40B7B" w:rsidRPr="001A7E60" w:rsidRDefault="00A40B7B" w:rsidP="001A7E60">
      <w:pPr>
        <w:autoSpaceDE w:val="0"/>
        <w:autoSpaceDN w:val="0"/>
        <w:adjustRightInd w:val="0"/>
        <w:ind w:left="2880"/>
        <w:rPr>
          <w:rFonts w:ascii="Arial" w:hAnsi="Arial" w:cs="Arial"/>
          <w:sz w:val="16"/>
          <w:szCs w:val="16"/>
        </w:rPr>
      </w:pPr>
      <w:r w:rsidRPr="001A7E60">
        <w:rPr>
          <w:rFonts w:ascii="Arial" w:hAnsi="Arial" w:cs="Arial"/>
          <w:sz w:val="16"/>
          <w:szCs w:val="16"/>
        </w:rPr>
        <w:t>(On stamp paper of Rs.100/)</w:t>
      </w:r>
    </w:p>
    <w:p w:rsidR="00A40B7B" w:rsidRPr="001A7E60" w:rsidRDefault="00A40B7B" w:rsidP="001A7E60">
      <w:pPr>
        <w:pStyle w:val="BodyText2"/>
        <w:rPr>
          <w:rFonts w:cs="Arial"/>
          <w:sz w:val="16"/>
          <w:szCs w:val="16"/>
        </w:rPr>
      </w:pPr>
    </w:p>
    <w:p w:rsidR="00A40B7B" w:rsidRPr="003B0257" w:rsidRDefault="00A40B7B" w:rsidP="003B0257">
      <w:pPr>
        <w:pStyle w:val="Title"/>
        <w:tabs>
          <w:tab w:val="left" w:pos="5508"/>
        </w:tabs>
        <w:jc w:val="left"/>
        <w:rPr>
          <w:rFonts w:ascii="Arial" w:hAnsi="Arial" w:cs="Arial"/>
          <w:b w:val="0"/>
          <w:bCs/>
          <w:sz w:val="18"/>
          <w:szCs w:val="18"/>
        </w:rPr>
      </w:pPr>
      <w:r w:rsidRPr="001A7E60">
        <w:rPr>
          <w:rFonts w:cs="Arial"/>
          <w:sz w:val="16"/>
          <w:szCs w:val="16"/>
        </w:rPr>
        <w:t>THIS AGREEMENT made this ……. Day of …………,20</w:t>
      </w:r>
      <w:r w:rsidR="00141456" w:rsidRPr="001A7E60">
        <w:rPr>
          <w:rFonts w:cs="Arial"/>
          <w:sz w:val="16"/>
          <w:szCs w:val="16"/>
        </w:rPr>
        <w:t>2</w:t>
      </w:r>
      <w:r w:rsidR="00331AA9">
        <w:rPr>
          <w:rFonts w:cs="Arial"/>
          <w:sz w:val="16"/>
          <w:szCs w:val="16"/>
        </w:rPr>
        <w:t>2</w:t>
      </w:r>
      <w:r w:rsidR="003B0257">
        <w:rPr>
          <w:rFonts w:cs="Arial"/>
          <w:sz w:val="16"/>
          <w:szCs w:val="16"/>
        </w:rPr>
        <w:t xml:space="preserve">……….. </w:t>
      </w:r>
      <w:r w:rsidRPr="001A7E60">
        <w:rPr>
          <w:rFonts w:cs="Arial"/>
          <w:sz w:val="16"/>
          <w:szCs w:val="16"/>
        </w:rPr>
        <w:t>between</w:t>
      </w:r>
      <w:r w:rsidR="003B0257">
        <w:rPr>
          <w:rFonts w:cs="Arial"/>
          <w:sz w:val="16"/>
          <w:szCs w:val="16"/>
        </w:rPr>
        <w:t xml:space="preserve"> Baroda U.P. Bank </w:t>
      </w:r>
      <w:r w:rsidR="00331AA9" w:rsidRPr="00331AA9">
        <w:rPr>
          <w:rFonts w:ascii="Arial" w:hAnsi="Arial" w:cs="Arial"/>
          <w:bCs/>
          <w:sz w:val="20"/>
        </w:rPr>
        <w:t>Near Piyush Petrol Pump Raebareli</w:t>
      </w:r>
      <w:r w:rsidR="00331AA9">
        <w:rPr>
          <w:rFonts w:ascii="Arial" w:hAnsi="Arial" w:cs="Arial"/>
          <w:bCs/>
          <w:sz w:val="20"/>
        </w:rPr>
        <w:t xml:space="preserve"> to </w:t>
      </w:r>
      <w:r w:rsidR="00331AA9" w:rsidRPr="00331AA9">
        <w:rPr>
          <w:rFonts w:ascii="Arial" w:hAnsi="Arial" w:cs="Arial"/>
          <w:bCs/>
          <w:sz w:val="20"/>
        </w:rPr>
        <w:t>Sultanpur Road</w:t>
      </w:r>
      <w:r w:rsidR="00331AA9">
        <w:rPr>
          <w:rFonts w:ascii="Arial" w:hAnsi="Arial" w:cs="Arial"/>
          <w:bCs/>
          <w:sz w:val="20"/>
        </w:rPr>
        <w:t xml:space="preserve"> </w:t>
      </w:r>
      <w:r w:rsidR="00331AA9" w:rsidRPr="00331AA9">
        <w:rPr>
          <w:rFonts w:ascii="Arial" w:hAnsi="Arial" w:cs="Arial"/>
          <w:bCs/>
          <w:sz w:val="20"/>
        </w:rPr>
        <w:t>Gauriganj Amethi, 227409</w:t>
      </w:r>
      <w:r w:rsidR="006E0D8B" w:rsidRPr="001A7E60">
        <w:rPr>
          <w:rFonts w:cs="Arial"/>
          <w:sz w:val="16"/>
          <w:szCs w:val="16"/>
        </w:rPr>
        <w:t>.</w:t>
      </w:r>
      <w:r w:rsidRPr="001A7E60">
        <w:rPr>
          <w:rFonts w:cs="Arial"/>
          <w:sz w:val="16"/>
          <w:szCs w:val="16"/>
        </w:rPr>
        <w:t>( hereinafter  called  “  the  owner “  )  of  one  par</w:t>
      </w:r>
      <w:r w:rsidR="00B613A7" w:rsidRPr="001A7E60">
        <w:rPr>
          <w:rFonts w:cs="Arial"/>
          <w:sz w:val="16"/>
          <w:szCs w:val="16"/>
        </w:rPr>
        <w:t>t  and</w:t>
      </w:r>
      <w:r w:rsidRPr="001A7E60">
        <w:rPr>
          <w:rFonts w:cs="Arial"/>
          <w:sz w:val="16"/>
          <w:szCs w:val="16"/>
        </w:rPr>
        <w:t>…………………………………………………………………………………………………………….…………………………………………</w:t>
      </w:r>
      <w:r w:rsidR="00986FFA" w:rsidRPr="001A7E60">
        <w:rPr>
          <w:rFonts w:cs="Arial"/>
          <w:sz w:val="16"/>
          <w:szCs w:val="16"/>
        </w:rPr>
        <w:t>………………………</w:t>
      </w:r>
      <w:r w:rsidRPr="001A7E60">
        <w:rPr>
          <w:rFonts w:cs="Arial"/>
          <w:sz w:val="16"/>
          <w:szCs w:val="16"/>
        </w:rPr>
        <w:t xml:space="preserve">  Of or whose registered office is situated at …………………..………………………………………………………………………………………………………………….………………………  (  hereinafter  called :  “ the  Contractor “  )  of  the  other  part.</w:t>
      </w:r>
    </w:p>
    <w:p w:rsidR="0017475C" w:rsidRPr="001A7E60" w:rsidRDefault="0017475C" w:rsidP="001A7E60">
      <w:pPr>
        <w:pStyle w:val="BodyText2"/>
        <w:rPr>
          <w:rFonts w:cs="Arial"/>
          <w:sz w:val="16"/>
          <w:szCs w:val="16"/>
        </w:rPr>
      </w:pPr>
    </w:p>
    <w:p w:rsidR="00A40B7B" w:rsidRPr="001A7E60" w:rsidRDefault="00A40B7B" w:rsidP="001A7E60">
      <w:pPr>
        <w:pStyle w:val="BodyText2"/>
        <w:jc w:val="left"/>
        <w:rPr>
          <w:rFonts w:cs="Arial"/>
          <w:sz w:val="16"/>
          <w:szCs w:val="16"/>
        </w:rPr>
      </w:pPr>
      <w:r w:rsidRPr="001A7E60">
        <w:rPr>
          <w:rFonts w:cs="Arial"/>
          <w:sz w:val="16"/>
          <w:szCs w:val="16"/>
        </w:rPr>
        <w:t>WHEREAS the Owner is desirous of ……………………………………………………………………..…………………………………………………………………………… …………….  (hereinafter called “  the  work  “  )  at ………………………………………………………………………………...…………………………………………………………………………………………………………</w:t>
      </w:r>
      <w:r w:rsidR="00986FFA" w:rsidRPr="001A7E60">
        <w:rPr>
          <w:rFonts w:cs="Arial"/>
          <w:sz w:val="16"/>
          <w:szCs w:val="16"/>
        </w:rPr>
        <w:t>………………………………………</w:t>
      </w:r>
    </w:p>
    <w:p w:rsidR="00986FFA" w:rsidRPr="001A7E60" w:rsidRDefault="00986FFA" w:rsidP="001A7E60">
      <w:pPr>
        <w:pStyle w:val="BodyText2"/>
        <w:jc w:val="left"/>
        <w:rPr>
          <w:rFonts w:cs="Arial"/>
          <w:sz w:val="16"/>
          <w:szCs w:val="16"/>
        </w:rPr>
      </w:pPr>
    </w:p>
    <w:p w:rsidR="00A40B7B" w:rsidRPr="001A7E60" w:rsidRDefault="00A40B7B" w:rsidP="001A7E60">
      <w:pPr>
        <w:pStyle w:val="BodyText2"/>
        <w:rPr>
          <w:rFonts w:cs="Arial"/>
          <w:sz w:val="16"/>
          <w:szCs w:val="16"/>
        </w:rPr>
      </w:pPr>
      <w:r w:rsidRPr="001A7E60">
        <w:rPr>
          <w:rFonts w:cs="Arial"/>
          <w:sz w:val="16"/>
          <w:szCs w:val="16"/>
        </w:rPr>
        <w:t>and  has  caused  drawings  and  Bills  of  Quantities  showing  and  describing  the  work  to  be  done  to  be</w:t>
      </w:r>
      <w:r w:rsidR="001A7E60">
        <w:rPr>
          <w:rFonts w:cs="Arial"/>
          <w:sz w:val="16"/>
          <w:szCs w:val="16"/>
        </w:rPr>
        <w:t xml:space="preserve">  prepared  by  or  under  the </w:t>
      </w:r>
      <w:r w:rsidRPr="001A7E60">
        <w:rPr>
          <w:rFonts w:cs="Arial"/>
          <w:sz w:val="16"/>
          <w:szCs w:val="16"/>
        </w:rPr>
        <w:t>direction of  ………………………………………………………………………………………………………………………………………………………………………………………………</w:t>
      </w:r>
      <w:r w:rsidR="00986FFA" w:rsidRPr="001A7E60">
        <w:rPr>
          <w:rFonts w:cs="Arial"/>
          <w:sz w:val="16"/>
          <w:szCs w:val="16"/>
        </w:rPr>
        <w:t>………………………………….</w:t>
      </w:r>
    </w:p>
    <w:p w:rsidR="00A40B7B" w:rsidRPr="001A7E60" w:rsidRDefault="00A40B7B" w:rsidP="001A7E60">
      <w:pPr>
        <w:pStyle w:val="BodyText2"/>
        <w:rPr>
          <w:rFonts w:cs="Arial"/>
          <w:sz w:val="16"/>
          <w:szCs w:val="16"/>
        </w:rPr>
      </w:pPr>
      <w:r w:rsidRPr="001A7E60">
        <w:rPr>
          <w:rFonts w:cs="Arial"/>
          <w:sz w:val="16"/>
          <w:szCs w:val="16"/>
        </w:rPr>
        <w:t>AND  WHEREAS  the  Contractor  supplied  the  owner  with  a  fully  priced  copy  of  the  said  Bills  of  Quantities  (  which  copy  hereinafter  referred  to  as  “  the  Contract  Bills “ )  AND  WHEREAS    the  said  drawings  (  hereinafter  referred  to  as  “  the  Contract  Drawings “) and The  Contract  Bills  have  been  signed  by  on  behalf  of  the  parties  hereto  :  AND  WHEREAS  the  contractor  has  deposited  the  sum  of  Rupees……………………………………………………………….………………………………………………………………………………………………………………………. With the owner for due performance of this Agreement.</w:t>
      </w:r>
    </w:p>
    <w:p w:rsidR="00A40B7B" w:rsidRPr="001A7E60" w:rsidRDefault="00A40B7B" w:rsidP="001A7E60">
      <w:pPr>
        <w:pStyle w:val="BodyText2"/>
        <w:rPr>
          <w:rFonts w:cs="Arial"/>
          <w:sz w:val="16"/>
          <w:szCs w:val="16"/>
        </w:rPr>
      </w:pPr>
    </w:p>
    <w:p w:rsidR="00A40B7B" w:rsidRPr="001A7E60" w:rsidRDefault="00A40B7B" w:rsidP="001A7E60">
      <w:pPr>
        <w:pStyle w:val="BodyText2"/>
        <w:rPr>
          <w:rFonts w:cs="Arial"/>
          <w:sz w:val="16"/>
          <w:szCs w:val="16"/>
        </w:rPr>
      </w:pPr>
      <w:r w:rsidRPr="001A7E60">
        <w:rPr>
          <w:rFonts w:cs="Arial"/>
          <w:b/>
          <w:sz w:val="16"/>
          <w:szCs w:val="16"/>
        </w:rPr>
        <w:t>NOW  IS  HEREBY  AGREED  AS  FOLLOWS</w:t>
      </w:r>
      <w:r w:rsidRPr="001A7E60">
        <w:rPr>
          <w:rFonts w:cs="Arial"/>
          <w:sz w:val="16"/>
          <w:szCs w:val="16"/>
        </w:rPr>
        <w:t xml:space="preserve">  :</w:t>
      </w:r>
    </w:p>
    <w:p w:rsidR="00A40B7B" w:rsidRPr="001A7E60" w:rsidRDefault="00A40B7B" w:rsidP="001A7E60">
      <w:pPr>
        <w:pStyle w:val="BodyText2"/>
        <w:rPr>
          <w:rFonts w:cs="Arial"/>
          <w:sz w:val="16"/>
          <w:szCs w:val="16"/>
        </w:rPr>
      </w:pPr>
    </w:p>
    <w:p w:rsidR="00A40B7B" w:rsidRPr="001A7E60" w:rsidRDefault="00A40B7B" w:rsidP="001A7E60">
      <w:pPr>
        <w:pStyle w:val="BodyText2"/>
        <w:rPr>
          <w:rFonts w:cs="Arial"/>
          <w:sz w:val="16"/>
          <w:szCs w:val="16"/>
        </w:rPr>
      </w:pPr>
      <w:r w:rsidRPr="001A7E60">
        <w:rPr>
          <w:rFonts w:cs="Arial"/>
          <w:sz w:val="16"/>
          <w:szCs w:val="16"/>
        </w:rPr>
        <w:t>For   the  consideration  hereinafter  mentioned  the  contractor  will  upon  and  subject  to  the  conditions  annexed  carry  out  and  complete  the  work  shown  upon  the  contract  drawings  and  described  by  or  referred   to  in  the  Contract  Bills  in  the  said  conditions.</w:t>
      </w:r>
    </w:p>
    <w:p w:rsidR="00A40B7B" w:rsidRPr="001A7E60" w:rsidRDefault="00A40B7B" w:rsidP="001A7E60">
      <w:pPr>
        <w:pStyle w:val="BodyText2"/>
        <w:jc w:val="left"/>
        <w:rPr>
          <w:rFonts w:cs="Arial"/>
          <w:sz w:val="16"/>
          <w:szCs w:val="16"/>
        </w:rPr>
      </w:pPr>
      <w:r w:rsidRPr="001A7E60">
        <w:rPr>
          <w:rFonts w:cs="Arial"/>
          <w:sz w:val="16"/>
          <w:szCs w:val="16"/>
        </w:rPr>
        <w:t>The Owner will pay  the  Contractor  the  sum  of  Rupees .............................................................….………………………………………………………………..……………………………………………………………………………….. (  hereinafter  referred  to  as  “  the  Contract  Sum  “  )  or  such  other  sum  as  shall  become  payable  there  under  at  the  times  and  in  the  manner specified  in  the  said  conditions.</w:t>
      </w:r>
    </w:p>
    <w:p w:rsidR="00A40B7B" w:rsidRPr="001A7E60" w:rsidRDefault="00A40B7B" w:rsidP="001A7E60">
      <w:pPr>
        <w:pStyle w:val="BodyText2"/>
        <w:rPr>
          <w:rFonts w:cs="Arial"/>
          <w:sz w:val="16"/>
          <w:szCs w:val="16"/>
        </w:rPr>
      </w:pPr>
    </w:p>
    <w:p w:rsidR="00A40B7B" w:rsidRPr="001A7E60" w:rsidRDefault="00A40B7B" w:rsidP="001A7E60">
      <w:pPr>
        <w:jc w:val="both"/>
        <w:rPr>
          <w:b/>
          <w:sz w:val="20"/>
          <w:szCs w:val="20"/>
        </w:rPr>
      </w:pPr>
      <w:r w:rsidRPr="001A7E60">
        <w:rPr>
          <w:rFonts w:cs="Arial"/>
          <w:sz w:val="16"/>
          <w:szCs w:val="16"/>
        </w:rPr>
        <w:t xml:space="preserve">The  term  “ ARCHITECT  “  in  the  said  conditions  shall  mean  the  said </w:t>
      </w:r>
      <w:r w:rsidR="00830457" w:rsidRPr="001A7E60">
        <w:rPr>
          <w:rFonts w:cs="Arial"/>
          <w:b/>
          <w:bCs/>
          <w:sz w:val="16"/>
          <w:szCs w:val="16"/>
        </w:rPr>
        <w:t xml:space="preserve"> </w:t>
      </w:r>
      <w:r w:rsidR="002B3047" w:rsidRPr="001A7E60">
        <w:rPr>
          <w:b/>
          <w:bCs/>
          <w:sz w:val="16"/>
          <w:szCs w:val="16"/>
        </w:rPr>
        <w:t xml:space="preserve">M/S </w:t>
      </w:r>
      <w:r w:rsidR="00331AA9">
        <w:rPr>
          <w:b/>
          <w:bCs/>
          <w:sz w:val="16"/>
          <w:szCs w:val="16"/>
        </w:rPr>
        <w:t>Mohit</w:t>
      </w:r>
      <w:r w:rsidR="004522F7" w:rsidRPr="001A7E60">
        <w:rPr>
          <w:b/>
          <w:bCs/>
          <w:sz w:val="16"/>
          <w:szCs w:val="16"/>
        </w:rPr>
        <w:t xml:space="preserve"> &amp; ASSOCIATES</w:t>
      </w:r>
      <w:r w:rsidR="0066401F" w:rsidRPr="001A7E60">
        <w:rPr>
          <w:b/>
          <w:bCs/>
          <w:sz w:val="16"/>
          <w:szCs w:val="16"/>
        </w:rPr>
        <w:t xml:space="preserve">, </w:t>
      </w:r>
      <w:r w:rsidR="00331AA9">
        <w:rPr>
          <w:b/>
          <w:bCs/>
          <w:sz w:val="16"/>
          <w:szCs w:val="16"/>
        </w:rPr>
        <w:t>L-2/554 Vineet Khand, Gomti Nagar Lucknow</w:t>
      </w:r>
      <w:r w:rsidR="00830457" w:rsidRPr="001A7E60">
        <w:rPr>
          <w:b/>
          <w:bCs/>
          <w:sz w:val="16"/>
          <w:szCs w:val="16"/>
        </w:rPr>
        <w:t xml:space="preserve"> </w:t>
      </w:r>
      <w:r w:rsidR="003917C5" w:rsidRPr="001A7E60">
        <w:rPr>
          <w:b/>
          <w:sz w:val="20"/>
          <w:szCs w:val="20"/>
        </w:rPr>
        <w:t xml:space="preserve"> </w:t>
      </w:r>
      <w:r w:rsidRPr="001A7E60">
        <w:rPr>
          <w:rFonts w:cs="Arial"/>
          <w:sz w:val="16"/>
          <w:szCs w:val="16"/>
        </w:rPr>
        <w:t>in  the  event  of  his  death  or  ceasing  to  be  the  “  ARCHITECT  “  for  the  purpose  of  this  contract,  such  other  person  as  the  owner  shall  nominate  for  that  purpose,  not  being  a  person  to  whom  the  contractor  shall  object  for reasons  considered  to  be  sufficient  by  employer. Provided  always  that  no  person  subsequently  appointed  to  be  the  “  ARCHITECT  “  under  this  contract  shall  be  entitled  to  disregard  or  overrule  any  certificate  or  opinion  or  decision  or  approval or  instruction  given  or expressed  by  earlier  “  ARCHITECT  “.</w:t>
      </w:r>
    </w:p>
    <w:p w:rsidR="00A40B7B" w:rsidRPr="001A7E60" w:rsidRDefault="00A40B7B" w:rsidP="001A7E60">
      <w:pPr>
        <w:pStyle w:val="BodyText2"/>
        <w:rPr>
          <w:rFonts w:cs="Arial"/>
          <w:sz w:val="16"/>
          <w:szCs w:val="16"/>
        </w:rPr>
      </w:pPr>
    </w:p>
    <w:p w:rsidR="00A40B7B" w:rsidRPr="001A7E60" w:rsidRDefault="00A40B7B" w:rsidP="001A7E60">
      <w:pPr>
        <w:pStyle w:val="BodyText2"/>
        <w:rPr>
          <w:rFonts w:cs="Arial"/>
          <w:sz w:val="16"/>
          <w:szCs w:val="16"/>
        </w:rPr>
      </w:pPr>
      <w:r w:rsidRPr="001A7E60">
        <w:rPr>
          <w:rFonts w:cs="Arial"/>
          <w:sz w:val="16"/>
          <w:szCs w:val="16"/>
        </w:rPr>
        <w:t>The  said  conditions  there  to  shall  be  read  and  constructed  as  forming  part  of  this  agreement, and  the  parties  hereto  shall  respectively  abide  by,  submit  themselves  to  the  conditions  and  perform  the  agreements  on  their  parts  respectively  in  such  conditions  contained.</w:t>
      </w:r>
    </w:p>
    <w:p w:rsidR="00A40B7B" w:rsidRPr="001A7E60" w:rsidRDefault="00A40B7B" w:rsidP="001A7E60">
      <w:pPr>
        <w:pStyle w:val="BodyText2"/>
        <w:rPr>
          <w:rFonts w:cs="Arial"/>
          <w:sz w:val="16"/>
          <w:szCs w:val="16"/>
        </w:rPr>
      </w:pPr>
    </w:p>
    <w:p w:rsidR="00A40B7B" w:rsidRPr="001A7E60" w:rsidRDefault="00A40B7B" w:rsidP="001A7E60">
      <w:pPr>
        <w:pStyle w:val="BodyText2"/>
        <w:rPr>
          <w:rFonts w:cs="Arial"/>
          <w:sz w:val="16"/>
          <w:szCs w:val="16"/>
        </w:rPr>
      </w:pPr>
      <w:r w:rsidRPr="001A7E60">
        <w:rPr>
          <w:rFonts w:cs="Arial"/>
          <w:sz w:val="16"/>
          <w:szCs w:val="16"/>
        </w:rPr>
        <w:t>Any  dispute  arising  out  of  the  contract  shall  be  referred  to  Arbitration  as  per  the  condition  stipulated  in  clause  of  “  Special  condition  of  contract  “.</w:t>
      </w:r>
    </w:p>
    <w:p w:rsidR="00A40B7B" w:rsidRPr="001A7E60" w:rsidRDefault="00A40B7B" w:rsidP="001A7E60">
      <w:pPr>
        <w:pStyle w:val="BodyText2"/>
        <w:rPr>
          <w:rFonts w:cs="Arial"/>
          <w:sz w:val="16"/>
          <w:szCs w:val="16"/>
        </w:rPr>
      </w:pPr>
      <w:r w:rsidRPr="001A7E60">
        <w:rPr>
          <w:rFonts w:cs="Arial"/>
          <w:sz w:val="16"/>
          <w:szCs w:val="16"/>
        </w:rPr>
        <w:t>AS  WITNESS  the  hands  of  the  said  parties.</w:t>
      </w:r>
    </w:p>
    <w:p w:rsidR="00A40B7B" w:rsidRPr="001A7E60" w:rsidRDefault="00A40B7B" w:rsidP="001A7E60">
      <w:pPr>
        <w:pStyle w:val="BodyText2"/>
        <w:rPr>
          <w:rFonts w:cs="Arial"/>
          <w:sz w:val="16"/>
          <w:szCs w:val="16"/>
        </w:rPr>
      </w:pPr>
    </w:p>
    <w:p w:rsidR="00A40B7B" w:rsidRPr="001A7E60" w:rsidRDefault="00A40B7B" w:rsidP="001A7E60">
      <w:pPr>
        <w:pStyle w:val="BodyText2"/>
        <w:rPr>
          <w:rFonts w:cs="Arial"/>
          <w:sz w:val="16"/>
          <w:szCs w:val="16"/>
        </w:rPr>
      </w:pPr>
    </w:p>
    <w:p w:rsidR="00A40B7B" w:rsidRPr="001A7E60" w:rsidRDefault="002B3047" w:rsidP="001A7E60">
      <w:pPr>
        <w:pStyle w:val="BodyText2"/>
        <w:rPr>
          <w:rFonts w:cs="Arial"/>
          <w:sz w:val="16"/>
          <w:szCs w:val="16"/>
        </w:rPr>
      </w:pPr>
      <w:r w:rsidRPr="001A7E60">
        <w:rPr>
          <w:rFonts w:cs="Arial"/>
          <w:sz w:val="16"/>
          <w:szCs w:val="16"/>
        </w:rPr>
        <w:t>Signed by</w:t>
      </w:r>
      <w:r w:rsidR="00A40B7B" w:rsidRPr="001A7E60">
        <w:rPr>
          <w:rFonts w:cs="Arial"/>
          <w:sz w:val="16"/>
          <w:szCs w:val="16"/>
        </w:rPr>
        <w:t xml:space="preserve">  the  said</w:t>
      </w:r>
      <w:r w:rsidR="00A40B7B" w:rsidRPr="001A7E60">
        <w:rPr>
          <w:rFonts w:cs="Arial"/>
          <w:sz w:val="16"/>
          <w:szCs w:val="16"/>
        </w:rPr>
        <w:tab/>
      </w:r>
      <w:r w:rsidR="00A40B7B" w:rsidRPr="001A7E60">
        <w:rPr>
          <w:rFonts w:cs="Arial"/>
          <w:sz w:val="16"/>
          <w:szCs w:val="16"/>
        </w:rPr>
        <w:tab/>
      </w:r>
      <w:r w:rsidR="00A40B7B" w:rsidRPr="001A7E60">
        <w:rPr>
          <w:rFonts w:cs="Arial"/>
          <w:sz w:val="16"/>
          <w:szCs w:val="16"/>
        </w:rPr>
        <w:tab/>
      </w:r>
      <w:r w:rsidR="00A40B7B" w:rsidRPr="001A7E60">
        <w:rPr>
          <w:rFonts w:cs="Arial"/>
          <w:sz w:val="16"/>
          <w:szCs w:val="16"/>
        </w:rPr>
        <w:tab/>
      </w:r>
      <w:r w:rsidR="00A40B7B" w:rsidRPr="001A7E60">
        <w:rPr>
          <w:rFonts w:cs="Arial"/>
          <w:sz w:val="16"/>
          <w:szCs w:val="16"/>
        </w:rPr>
        <w:tab/>
        <w:t>OWNER</w:t>
      </w:r>
    </w:p>
    <w:p w:rsidR="00A40B7B" w:rsidRPr="001A7E60" w:rsidRDefault="002B3047" w:rsidP="001A7E60">
      <w:pPr>
        <w:pStyle w:val="BodyText2"/>
        <w:rPr>
          <w:rFonts w:cs="Arial"/>
          <w:sz w:val="16"/>
          <w:szCs w:val="16"/>
        </w:rPr>
      </w:pPr>
      <w:r w:rsidRPr="001A7E60">
        <w:rPr>
          <w:rFonts w:cs="Arial"/>
          <w:sz w:val="16"/>
          <w:szCs w:val="16"/>
        </w:rPr>
        <w:t>In the</w:t>
      </w:r>
      <w:r w:rsidR="00A40B7B" w:rsidRPr="001A7E60">
        <w:rPr>
          <w:rFonts w:cs="Arial"/>
          <w:sz w:val="16"/>
          <w:szCs w:val="16"/>
        </w:rPr>
        <w:t xml:space="preserve">  presence  of  witness</w:t>
      </w:r>
    </w:p>
    <w:p w:rsidR="00986FFA" w:rsidRPr="001A7E60" w:rsidRDefault="00986FFA" w:rsidP="001A7E60">
      <w:pPr>
        <w:pStyle w:val="BodyText2"/>
        <w:rPr>
          <w:rFonts w:cs="Arial"/>
          <w:sz w:val="16"/>
          <w:szCs w:val="16"/>
        </w:rPr>
      </w:pPr>
    </w:p>
    <w:p w:rsidR="00A40B7B" w:rsidRPr="001A7E60" w:rsidRDefault="002B3047" w:rsidP="001A7E60">
      <w:pPr>
        <w:pStyle w:val="BodyText2"/>
        <w:rPr>
          <w:rFonts w:cs="Arial"/>
          <w:sz w:val="16"/>
          <w:szCs w:val="16"/>
        </w:rPr>
      </w:pPr>
      <w:r w:rsidRPr="001A7E60">
        <w:rPr>
          <w:rFonts w:cs="Arial"/>
          <w:sz w:val="16"/>
          <w:szCs w:val="16"/>
        </w:rPr>
        <w:t>NAME:</w:t>
      </w:r>
    </w:p>
    <w:p w:rsidR="00A40B7B" w:rsidRPr="001A7E60" w:rsidRDefault="00A40B7B" w:rsidP="001A7E60">
      <w:pPr>
        <w:pStyle w:val="BodyText2"/>
        <w:rPr>
          <w:rFonts w:cs="Arial"/>
          <w:sz w:val="16"/>
          <w:szCs w:val="16"/>
        </w:rPr>
      </w:pPr>
    </w:p>
    <w:p w:rsidR="00A40B7B" w:rsidRPr="001A7E60" w:rsidRDefault="002B3047" w:rsidP="001A7E60">
      <w:pPr>
        <w:pStyle w:val="BodyText2"/>
        <w:rPr>
          <w:rFonts w:cs="Arial"/>
          <w:sz w:val="16"/>
          <w:szCs w:val="16"/>
        </w:rPr>
      </w:pPr>
      <w:r w:rsidRPr="001A7E60">
        <w:rPr>
          <w:rFonts w:cs="Arial"/>
          <w:sz w:val="16"/>
          <w:szCs w:val="16"/>
        </w:rPr>
        <w:t>ADDRESS:</w:t>
      </w:r>
    </w:p>
    <w:p w:rsidR="00A40B7B" w:rsidRPr="001A7E60" w:rsidRDefault="002B3047" w:rsidP="001A7E60">
      <w:pPr>
        <w:pStyle w:val="BodyText2"/>
        <w:rPr>
          <w:rFonts w:cs="Arial"/>
          <w:sz w:val="16"/>
          <w:szCs w:val="16"/>
        </w:rPr>
      </w:pPr>
      <w:r w:rsidRPr="001A7E60">
        <w:rPr>
          <w:rFonts w:cs="Arial"/>
          <w:sz w:val="16"/>
          <w:szCs w:val="16"/>
        </w:rPr>
        <w:t>Signed by the</w:t>
      </w:r>
      <w:r w:rsidR="00A40B7B" w:rsidRPr="001A7E60">
        <w:rPr>
          <w:rFonts w:cs="Arial"/>
          <w:sz w:val="16"/>
          <w:szCs w:val="16"/>
        </w:rPr>
        <w:t xml:space="preserve">  said</w:t>
      </w:r>
      <w:r w:rsidR="00A40B7B" w:rsidRPr="001A7E60">
        <w:rPr>
          <w:rFonts w:cs="Arial"/>
          <w:sz w:val="16"/>
          <w:szCs w:val="16"/>
        </w:rPr>
        <w:tab/>
      </w:r>
      <w:r w:rsidR="00A40B7B" w:rsidRPr="001A7E60">
        <w:rPr>
          <w:rFonts w:cs="Arial"/>
          <w:sz w:val="16"/>
          <w:szCs w:val="16"/>
        </w:rPr>
        <w:tab/>
      </w:r>
      <w:r w:rsidR="00A40B7B" w:rsidRPr="001A7E60">
        <w:rPr>
          <w:rFonts w:cs="Arial"/>
          <w:sz w:val="16"/>
          <w:szCs w:val="16"/>
        </w:rPr>
        <w:tab/>
      </w:r>
      <w:r w:rsidR="00A40B7B" w:rsidRPr="001A7E60">
        <w:rPr>
          <w:rFonts w:cs="Arial"/>
          <w:sz w:val="16"/>
          <w:szCs w:val="16"/>
        </w:rPr>
        <w:tab/>
      </w:r>
      <w:r w:rsidR="00986FFA" w:rsidRPr="001A7E60">
        <w:rPr>
          <w:rFonts w:cs="Arial"/>
          <w:sz w:val="16"/>
          <w:szCs w:val="16"/>
        </w:rPr>
        <w:tab/>
      </w:r>
      <w:r w:rsidR="00A40B7B" w:rsidRPr="001A7E60">
        <w:rPr>
          <w:rFonts w:cs="Arial"/>
          <w:sz w:val="16"/>
          <w:szCs w:val="16"/>
        </w:rPr>
        <w:t>CONTRACTOR</w:t>
      </w:r>
    </w:p>
    <w:p w:rsidR="00A40B7B" w:rsidRPr="001A7E60" w:rsidRDefault="002B3047" w:rsidP="001A7E60">
      <w:pPr>
        <w:pStyle w:val="BodyText2"/>
        <w:rPr>
          <w:rFonts w:cs="Arial"/>
          <w:sz w:val="16"/>
          <w:szCs w:val="16"/>
        </w:rPr>
      </w:pPr>
      <w:r w:rsidRPr="001A7E60">
        <w:rPr>
          <w:rFonts w:cs="Arial"/>
          <w:sz w:val="16"/>
          <w:szCs w:val="16"/>
        </w:rPr>
        <w:t>In the presence of</w:t>
      </w:r>
      <w:r w:rsidR="00A40B7B" w:rsidRPr="001A7E60">
        <w:rPr>
          <w:rFonts w:cs="Arial"/>
          <w:sz w:val="16"/>
          <w:szCs w:val="16"/>
        </w:rPr>
        <w:t xml:space="preserve"> witness</w:t>
      </w:r>
    </w:p>
    <w:p w:rsidR="00A40B7B" w:rsidRPr="001A7E60" w:rsidRDefault="00A40B7B" w:rsidP="001A7E60">
      <w:pPr>
        <w:pStyle w:val="BodyText2"/>
        <w:rPr>
          <w:rFonts w:cs="Arial"/>
          <w:sz w:val="16"/>
          <w:szCs w:val="16"/>
        </w:rPr>
      </w:pPr>
    </w:p>
    <w:p w:rsidR="00A40B7B" w:rsidRPr="001A7E60" w:rsidRDefault="002B3047" w:rsidP="001A7E60">
      <w:pPr>
        <w:pStyle w:val="BodyText2"/>
        <w:rPr>
          <w:rFonts w:cs="Arial"/>
          <w:sz w:val="16"/>
          <w:szCs w:val="16"/>
        </w:rPr>
      </w:pPr>
      <w:r w:rsidRPr="001A7E60">
        <w:rPr>
          <w:rFonts w:cs="Arial"/>
          <w:sz w:val="16"/>
          <w:szCs w:val="16"/>
        </w:rPr>
        <w:t>NAME:</w:t>
      </w:r>
    </w:p>
    <w:p w:rsidR="00A40B7B" w:rsidRPr="001A7E60" w:rsidRDefault="00A40B7B" w:rsidP="001A7E60">
      <w:pPr>
        <w:pStyle w:val="BodyText2"/>
        <w:rPr>
          <w:rFonts w:cs="Arial"/>
          <w:sz w:val="16"/>
          <w:szCs w:val="16"/>
        </w:rPr>
      </w:pPr>
    </w:p>
    <w:p w:rsidR="00A40B7B" w:rsidRPr="001A7E60" w:rsidRDefault="002B3047" w:rsidP="001A7E60">
      <w:pPr>
        <w:pStyle w:val="BodyText2"/>
        <w:rPr>
          <w:rFonts w:cs="Arial"/>
          <w:sz w:val="16"/>
          <w:szCs w:val="16"/>
        </w:rPr>
      </w:pPr>
      <w:r w:rsidRPr="001A7E60">
        <w:rPr>
          <w:rFonts w:cs="Arial"/>
          <w:sz w:val="16"/>
          <w:szCs w:val="16"/>
        </w:rPr>
        <w:t>ADDRESS:</w:t>
      </w:r>
    </w:p>
    <w:p w:rsidR="004522F7" w:rsidRPr="001A7E60" w:rsidRDefault="004522F7" w:rsidP="0049458B">
      <w:pPr>
        <w:jc w:val="center"/>
        <w:rPr>
          <w:b/>
          <w:sz w:val="22"/>
          <w:szCs w:val="22"/>
        </w:rPr>
      </w:pPr>
    </w:p>
    <w:p w:rsidR="003B0257" w:rsidRDefault="003B0257" w:rsidP="005800E6">
      <w:pPr>
        <w:jc w:val="center"/>
        <w:rPr>
          <w:b/>
        </w:rPr>
      </w:pPr>
    </w:p>
    <w:p w:rsidR="005800E6" w:rsidRPr="001A7E60" w:rsidRDefault="005800E6" w:rsidP="005800E6">
      <w:pPr>
        <w:jc w:val="center"/>
        <w:rPr>
          <w:b/>
          <w:sz w:val="22"/>
          <w:szCs w:val="22"/>
        </w:rPr>
      </w:pPr>
      <w:r w:rsidRPr="001A7E60">
        <w:rPr>
          <w:b/>
        </w:rPr>
        <w:t>LIST OF FURNISHING MATERIAL</w:t>
      </w:r>
    </w:p>
    <w:p w:rsidR="005800E6" w:rsidRPr="001A7E60" w:rsidRDefault="005800E6" w:rsidP="005800E6">
      <w:pPr>
        <w:rPr>
          <w:sz w:val="14"/>
          <w:szCs w:val="22"/>
        </w:rPr>
      </w:pPr>
    </w:p>
    <w:tbl>
      <w:tblPr>
        <w:tblW w:w="10080" w:type="dxa"/>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28"/>
        <w:gridCol w:w="6252"/>
      </w:tblGrid>
      <w:tr w:rsidR="005800E6" w:rsidRPr="001A7E60" w:rsidTr="00D07A77">
        <w:tc>
          <w:tcPr>
            <w:tcW w:w="3828" w:type="dxa"/>
          </w:tcPr>
          <w:p w:rsidR="005800E6" w:rsidRPr="001A7E60" w:rsidRDefault="005800E6" w:rsidP="00D07A77">
            <w:pPr>
              <w:jc w:val="center"/>
              <w:rPr>
                <w:b/>
                <w:szCs w:val="22"/>
              </w:rPr>
            </w:pPr>
            <w:r w:rsidRPr="001A7E60">
              <w:rPr>
                <w:b/>
                <w:szCs w:val="22"/>
              </w:rPr>
              <w:t xml:space="preserve">PARTICULARS </w:t>
            </w:r>
          </w:p>
        </w:tc>
        <w:tc>
          <w:tcPr>
            <w:tcW w:w="6252" w:type="dxa"/>
          </w:tcPr>
          <w:p w:rsidR="005800E6" w:rsidRPr="001A7E60" w:rsidRDefault="005800E6" w:rsidP="00D07A77">
            <w:pPr>
              <w:jc w:val="center"/>
              <w:rPr>
                <w:b/>
                <w:szCs w:val="22"/>
              </w:rPr>
            </w:pPr>
            <w:r w:rsidRPr="001A7E60">
              <w:rPr>
                <w:b/>
                <w:szCs w:val="22"/>
              </w:rPr>
              <w:t>Make of Material</w:t>
            </w:r>
          </w:p>
        </w:tc>
      </w:tr>
      <w:tr w:rsidR="005800E6" w:rsidRPr="001A7E60" w:rsidTr="00D07A77">
        <w:tc>
          <w:tcPr>
            <w:tcW w:w="3828" w:type="dxa"/>
          </w:tcPr>
          <w:p w:rsidR="005800E6" w:rsidRPr="001A7E60" w:rsidRDefault="005800E6" w:rsidP="00D07A77">
            <w:pPr>
              <w:rPr>
                <w:szCs w:val="22"/>
              </w:rPr>
            </w:pPr>
          </w:p>
        </w:tc>
        <w:tc>
          <w:tcPr>
            <w:tcW w:w="6252" w:type="dxa"/>
          </w:tcPr>
          <w:p w:rsidR="005800E6" w:rsidRPr="001A7E60" w:rsidRDefault="005800E6" w:rsidP="00D07A77">
            <w:pPr>
              <w:rPr>
                <w:szCs w:val="22"/>
              </w:rPr>
            </w:pPr>
          </w:p>
        </w:tc>
      </w:tr>
      <w:tr w:rsidR="005800E6" w:rsidRPr="001A7E60" w:rsidTr="00D07A77">
        <w:trPr>
          <w:trHeight w:val="125"/>
        </w:trPr>
        <w:tc>
          <w:tcPr>
            <w:tcW w:w="3828" w:type="dxa"/>
          </w:tcPr>
          <w:p w:rsidR="005800E6" w:rsidRPr="001A7E60" w:rsidRDefault="005800E6" w:rsidP="00D07A77">
            <w:pPr>
              <w:rPr>
                <w:szCs w:val="22"/>
              </w:rPr>
            </w:pPr>
            <w:r w:rsidRPr="001A7E60">
              <w:rPr>
                <w:szCs w:val="22"/>
              </w:rPr>
              <w:t xml:space="preserve">Plywood/Block Board </w:t>
            </w:r>
          </w:p>
        </w:tc>
        <w:tc>
          <w:tcPr>
            <w:tcW w:w="6252" w:type="dxa"/>
          </w:tcPr>
          <w:p w:rsidR="005800E6" w:rsidRPr="001A7E60" w:rsidRDefault="005800E6" w:rsidP="00D07A77">
            <w:pPr>
              <w:rPr>
                <w:szCs w:val="22"/>
              </w:rPr>
            </w:pPr>
            <w:r w:rsidRPr="001A7E60">
              <w:rPr>
                <w:szCs w:val="22"/>
              </w:rPr>
              <w:t xml:space="preserve"> Archid / Century / Green </w:t>
            </w:r>
          </w:p>
          <w:p w:rsidR="005800E6" w:rsidRPr="001A7E60" w:rsidRDefault="005800E6" w:rsidP="00D07A77">
            <w:pPr>
              <w:rPr>
                <w:szCs w:val="22"/>
              </w:rPr>
            </w:pPr>
            <w:r w:rsidRPr="001A7E60">
              <w:rPr>
                <w:szCs w:val="22"/>
              </w:rPr>
              <w:t>( 6mm, 9mm, 12mm, 19mm)</w:t>
            </w:r>
          </w:p>
        </w:tc>
      </w:tr>
      <w:tr w:rsidR="005800E6" w:rsidRPr="001A7E60" w:rsidTr="00D07A77">
        <w:tc>
          <w:tcPr>
            <w:tcW w:w="3828" w:type="dxa"/>
          </w:tcPr>
          <w:p w:rsidR="005800E6" w:rsidRPr="001A7E60" w:rsidRDefault="005800E6" w:rsidP="00D07A77">
            <w:pPr>
              <w:rPr>
                <w:szCs w:val="22"/>
              </w:rPr>
            </w:pPr>
          </w:p>
        </w:tc>
        <w:tc>
          <w:tcPr>
            <w:tcW w:w="6252" w:type="dxa"/>
          </w:tcPr>
          <w:p w:rsidR="005800E6" w:rsidRPr="001A7E60" w:rsidRDefault="005800E6" w:rsidP="00D07A77">
            <w:pPr>
              <w:rPr>
                <w:szCs w:val="22"/>
              </w:rPr>
            </w:pPr>
          </w:p>
        </w:tc>
      </w:tr>
      <w:tr w:rsidR="005800E6" w:rsidRPr="001A7E60" w:rsidTr="00D07A77">
        <w:tc>
          <w:tcPr>
            <w:tcW w:w="3828" w:type="dxa"/>
          </w:tcPr>
          <w:p w:rsidR="005800E6" w:rsidRPr="001A7E60" w:rsidRDefault="005800E6" w:rsidP="00D07A77">
            <w:pPr>
              <w:rPr>
                <w:szCs w:val="22"/>
              </w:rPr>
            </w:pPr>
            <w:r w:rsidRPr="001A7E60">
              <w:rPr>
                <w:szCs w:val="22"/>
              </w:rPr>
              <w:t>Laminates</w:t>
            </w:r>
          </w:p>
        </w:tc>
        <w:tc>
          <w:tcPr>
            <w:tcW w:w="6252" w:type="dxa"/>
          </w:tcPr>
          <w:p w:rsidR="005800E6" w:rsidRPr="001A7E60" w:rsidRDefault="005800E6" w:rsidP="00D07A77">
            <w:pPr>
              <w:rPr>
                <w:szCs w:val="22"/>
              </w:rPr>
            </w:pPr>
            <w:r w:rsidRPr="001A7E60">
              <w:rPr>
                <w:szCs w:val="22"/>
              </w:rPr>
              <w:t xml:space="preserve">Greenlam / Century / Archid . </w:t>
            </w:r>
          </w:p>
          <w:p w:rsidR="005800E6" w:rsidRPr="001A7E60" w:rsidRDefault="005800E6" w:rsidP="00D07A77">
            <w:pPr>
              <w:rPr>
                <w:szCs w:val="22"/>
              </w:rPr>
            </w:pPr>
            <w:r w:rsidRPr="001A7E60">
              <w:rPr>
                <w:szCs w:val="22"/>
              </w:rPr>
              <w:t>(1.0mm thick)</w:t>
            </w:r>
          </w:p>
        </w:tc>
      </w:tr>
      <w:tr w:rsidR="005800E6" w:rsidRPr="001A7E60" w:rsidTr="00D07A77">
        <w:tc>
          <w:tcPr>
            <w:tcW w:w="3828" w:type="dxa"/>
          </w:tcPr>
          <w:p w:rsidR="005800E6" w:rsidRPr="001A7E60" w:rsidRDefault="005800E6" w:rsidP="00D07A77">
            <w:pPr>
              <w:rPr>
                <w:szCs w:val="22"/>
              </w:rPr>
            </w:pPr>
          </w:p>
        </w:tc>
        <w:tc>
          <w:tcPr>
            <w:tcW w:w="6252" w:type="dxa"/>
          </w:tcPr>
          <w:p w:rsidR="005800E6" w:rsidRPr="001A7E60" w:rsidRDefault="005800E6" w:rsidP="00D07A77">
            <w:pPr>
              <w:rPr>
                <w:szCs w:val="22"/>
              </w:rPr>
            </w:pPr>
          </w:p>
        </w:tc>
      </w:tr>
      <w:tr w:rsidR="005800E6" w:rsidRPr="001A7E60" w:rsidTr="00D07A77">
        <w:tc>
          <w:tcPr>
            <w:tcW w:w="3828" w:type="dxa"/>
          </w:tcPr>
          <w:p w:rsidR="005800E6" w:rsidRPr="001A7E60" w:rsidRDefault="005800E6" w:rsidP="00D07A77">
            <w:pPr>
              <w:rPr>
                <w:szCs w:val="22"/>
              </w:rPr>
            </w:pPr>
            <w:r w:rsidRPr="001A7E60">
              <w:rPr>
                <w:szCs w:val="22"/>
              </w:rPr>
              <w:t>Soft Board (Pin up Board)</w:t>
            </w:r>
          </w:p>
        </w:tc>
        <w:tc>
          <w:tcPr>
            <w:tcW w:w="6252" w:type="dxa"/>
          </w:tcPr>
          <w:p w:rsidR="005800E6" w:rsidRPr="001A7E60" w:rsidRDefault="005800E6" w:rsidP="00D07A77">
            <w:pPr>
              <w:rPr>
                <w:szCs w:val="22"/>
              </w:rPr>
            </w:pPr>
            <w:r w:rsidRPr="001A7E60">
              <w:rPr>
                <w:szCs w:val="22"/>
              </w:rPr>
              <w:t xml:space="preserve">Jolly Board, Stylex </w:t>
            </w:r>
          </w:p>
        </w:tc>
      </w:tr>
      <w:tr w:rsidR="005800E6" w:rsidRPr="001A7E60" w:rsidTr="00D07A77">
        <w:tc>
          <w:tcPr>
            <w:tcW w:w="3828" w:type="dxa"/>
          </w:tcPr>
          <w:p w:rsidR="005800E6" w:rsidRPr="001A7E60" w:rsidRDefault="005800E6" w:rsidP="00D07A77">
            <w:pPr>
              <w:rPr>
                <w:szCs w:val="22"/>
              </w:rPr>
            </w:pPr>
          </w:p>
        </w:tc>
        <w:tc>
          <w:tcPr>
            <w:tcW w:w="6252" w:type="dxa"/>
          </w:tcPr>
          <w:p w:rsidR="005800E6" w:rsidRPr="001A7E60" w:rsidRDefault="005800E6" w:rsidP="00D07A77">
            <w:pPr>
              <w:rPr>
                <w:szCs w:val="22"/>
              </w:rPr>
            </w:pPr>
          </w:p>
        </w:tc>
      </w:tr>
      <w:tr w:rsidR="005800E6" w:rsidRPr="001A7E60" w:rsidTr="00D07A77">
        <w:tc>
          <w:tcPr>
            <w:tcW w:w="3828" w:type="dxa"/>
          </w:tcPr>
          <w:p w:rsidR="005800E6" w:rsidRPr="001A7E60" w:rsidRDefault="005800E6" w:rsidP="00D07A77">
            <w:pPr>
              <w:rPr>
                <w:szCs w:val="22"/>
              </w:rPr>
            </w:pPr>
            <w:r w:rsidRPr="001A7E60">
              <w:rPr>
                <w:szCs w:val="22"/>
              </w:rPr>
              <w:t>Gyp Board</w:t>
            </w:r>
          </w:p>
        </w:tc>
        <w:tc>
          <w:tcPr>
            <w:tcW w:w="6252" w:type="dxa"/>
          </w:tcPr>
          <w:p w:rsidR="005800E6" w:rsidRPr="001A7E60" w:rsidRDefault="005800E6" w:rsidP="00D07A77">
            <w:pPr>
              <w:rPr>
                <w:szCs w:val="22"/>
              </w:rPr>
            </w:pPr>
            <w:r w:rsidRPr="001A7E60">
              <w:rPr>
                <w:szCs w:val="22"/>
              </w:rPr>
              <w:t>India Gypsum/Armstrong/Gyproc</w:t>
            </w:r>
          </w:p>
        </w:tc>
      </w:tr>
      <w:tr w:rsidR="005800E6" w:rsidRPr="001A7E60" w:rsidTr="00D07A77">
        <w:tc>
          <w:tcPr>
            <w:tcW w:w="3828" w:type="dxa"/>
          </w:tcPr>
          <w:p w:rsidR="005800E6" w:rsidRPr="001A7E60" w:rsidRDefault="005800E6" w:rsidP="00D07A77">
            <w:pPr>
              <w:rPr>
                <w:szCs w:val="22"/>
              </w:rPr>
            </w:pPr>
          </w:p>
        </w:tc>
        <w:tc>
          <w:tcPr>
            <w:tcW w:w="6252" w:type="dxa"/>
          </w:tcPr>
          <w:p w:rsidR="005800E6" w:rsidRPr="001A7E60" w:rsidRDefault="005800E6" w:rsidP="00D07A77">
            <w:pPr>
              <w:rPr>
                <w:szCs w:val="22"/>
              </w:rPr>
            </w:pPr>
          </w:p>
        </w:tc>
      </w:tr>
      <w:tr w:rsidR="005800E6" w:rsidRPr="001A7E60" w:rsidTr="00D07A77">
        <w:tc>
          <w:tcPr>
            <w:tcW w:w="3828" w:type="dxa"/>
          </w:tcPr>
          <w:p w:rsidR="005800E6" w:rsidRPr="001A7E60" w:rsidRDefault="005800E6" w:rsidP="00D07A77">
            <w:pPr>
              <w:rPr>
                <w:szCs w:val="22"/>
              </w:rPr>
            </w:pPr>
            <w:r w:rsidRPr="001A7E60">
              <w:rPr>
                <w:szCs w:val="22"/>
              </w:rPr>
              <w:t xml:space="preserve">Metal Ceiling </w:t>
            </w:r>
          </w:p>
        </w:tc>
        <w:tc>
          <w:tcPr>
            <w:tcW w:w="6252" w:type="dxa"/>
          </w:tcPr>
          <w:p w:rsidR="005800E6" w:rsidRPr="001A7E60" w:rsidRDefault="005800E6" w:rsidP="00D07A77">
            <w:pPr>
              <w:rPr>
                <w:szCs w:val="22"/>
              </w:rPr>
            </w:pPr>
            <w:r w:rsidRPr="001A7E60">
              <w:rPr>
                <w:szCs w:val="22"/>
              </w:rPr>
              <w:t xml:space="preserve">Armstrong </w:t>
            </w:r>
          </w:p>
        </w:tc>
      </w:tr>
      <w:tr w:rsidR="005800E6" w:rsidRPr="001A7E60" w:rsidTr="00D07A77">
        <w:tc>
          <w:tcPr>
            <w:tcW w:w="3828" w:type="dxa"/>
          </w:tcPr>
          <w:p w:rsidR="005800E6" w:rsidRPr="001A7E60" w:rsidRDefault="005800E6" w:rsidP="00D07A77">
            <w:pPr>
              <w:rPr>
                <w:szCs w:val="22"/>
              </w:rPr>
            </w:pPr>
          </w:p>
        </w:tc>
        <w:tc>
          <w:tcPr>
            <w:tcW w:w="6252" w:type="dxa"/>
          </w:tcPr>
          <w:p w:rsidR="005800E6" w:rsidRPr="001A7E60" w:rsidRDefault="005800E6" w:rsidP="00D07A77">
            <w:pPr>
              <w:rPr>
                <w:szCs w:val="22"/>
              </w:rPr>
            </w:pPr>
          </w:p>
        </w:tc>
      </w:tr>
      <w:tr w:rsidR="005800E6" w:rsidRPr="001A7E60" w:rsidTr="00D07A77">
        <w:tc>
          <w:tcPr>
            <w:tcW w:w="3828" w:type="dxa"/>
          </w:tcPr>
          <w:p w:rsidR="005800E6" w:rsidRPr="001A7E60" w:rsidRDefault="005800E6" w:rsidP="00D07A77">
            <w:pPr>
              <w:rPr>
                <w:szCs w:val="22"/>
              </w:rPr>
            </w:pPr>
            <w:r w:rsidRPr="001A7E60">
              <w:rPr>
                <w:szCs w:val="22"/>
              </w:rPr>
              <w:t>Vertical Blinds</w:t>
            </w:r>
          </w:p>
        </w:tc>
        <w:tc>
          <w:tcPr>
            <w:tcW w:w="6252" w:type="dxa"/>
          </w:tcPr>
          <w:p w:rsidR="005800E6" w:rsidRPr="001A7E60" w:rsidRDefault="005800E6" w:rsidP="00D07A77">
            <w:pPr>
              <w:rPr>
                <w:szCs w:val="22"/>
              </w:rPr>
            </w:pPr>
            <w:r w:rsidRPr="001A7E60">
              <w:rPr>
                <w:szCs w:val="22"/>
              </w:rPr>
              <w:t>Vista, Universal, Maac</w:t>
            </w:r>
          </w:p>
        </w:tc>
      </w:tr>
      <w:tr w:rsidR="005800E6" w:rsidRPr="001A7E60" w:rsidTr="00D07A77">
        <w:tc>
          <w:tcPr>
            <w:tcW w:w="3828" w:type="dxa"/>
          </w:tcPr>
          <w:p w:rsidR="005800E6" w:rsidRPr="001A7E60" w:rsidRDefault="005800E6" w:rsidP="00D07A77">
            <w:pPr>
              <w:rPr>
                <w:szCs w:val="22"/>
              </w:rPr>
            </w:pPr>
          </w:p>
        </w:tc>
        <w:tc>
          <w:tcPr>
            <w:tcW w:w="6252" w:type="dxa"/>
          </w:tcPr>
          <w:p w:rsidR="005800E6" w:rsidRPr="001A7E60" w:rsidRDefault="005800E6" w:rsidP="00D07A77">
            <w:pPr>
              <w:rPr>
                <w:szCs w:val="22"/>
              </w:rPr>
            </w:pPr>
          </w:p>
        </w:tc>
      </w:tr>
      <w:tr w:rsidR="005800E6" w:rsidRPr="001A7E60" w:rsidTr="00D07A77">
        <w:tc>
          <w:tcPr>
            <w:tcW w:w="3828" w:type="dxa"/>
          </w:tcPr>
          <w:p w:rsidR="005800E6" w:rsidRPr="001A7E60" w:rsidRDefault="005800E6" w:rsidP="00D07A77">
            <w:pPr>
              <w:rPr>
                <w:szCs w:val="22"/>
              </w:rPr>
            </w:pPr>
            <w:r w:rsidRPr="001A7E60">
              <w:rPr>
                <w:szCs w:val="22"/>
              </w:rPr>
              <w:t>Screws</w:t>
            </w:r>
          </w:p>
        </w:tc>
        <w:tc>
          <w:tcPr>
            <w:tcW w:w="6252" w:type="dxa"/>
          </w:tcPr>
          <w:p w:rsidR="005800E6" w:rsidRPr="001A7E60" w:rsidRDefault="005800E6" w:rsidP="00D07A77">
            <w:pPr>
              <w:rPr>
                <w:szCs w:val="22"/>
              </w:rPr>
            </w:pPr>
            <w:r w:rsidRPr="001A7E60">
              <w:rPr>
                <w:szCs w:val="22"/>
              </w:rPr>
              <w:t>GKW / Mettle fold , Hindalco</w:t>
            </w:r>
          </w:p>
        </w:tc>
      </w:tr>
      <w:tr w:rsidR="005800E6" w:rsidRPr="001A7E60" w:rsidTr="00D07A77">
        <w:tc>
          <w:tcPr>
            <w:tcW w:w="3828" w:type="dxa"/>
          </w:tcPr>
          <w:p w:rsidR="005800E6" w:rsidRPr="001A7E60" w:rsidRDefault="005800E6" w:rsidP="00D07A77">
            <w:pPr>
              <w:rPr>
                <w:szCs w:val="22"/>
              </w:rPr>
            </w:pPr>
          </w:p>
        </w:tc>
        <w:tc>
          <w:tcPr>
            <w:tcW w:w="6252" w:type="dxa"/>
          </w:tcPr>
          <w:p w:rsidR="005800E6" w:rsidRPr="001A7E60" w:rsidRDefault="005800E6" w:rsidP="00D07A77">
            <w:pPr>
              <w:rPr>
                <w:szCs w:val="22"/>
              </w:rPr>
            </w:pPr>
          </w:p>
        </w:tc>
      </w:tr>
      <w:tr w:rsidR="005800E6" w:rsidRPr="001A7E60" w:rsidTr="00D07A77">
        <w:tc>
          <w:tcPr>
            <w:tcW w:w="3828" w:type="dxa"/>
          </w:tcPr>
          <w:p w:rsidR="005800E6" w:rsidRPr="001A7E60" w:rsidRDefault="005800E6" w:rsidP="00D07A77">
            <w:pPr>
              <w:rPr>
                <w:szCs w:val="22"/>
              </w:rPr>
            </w:pPr>
            <w:r w:rsidRPr="001A7E60">
              <w:rPr>
                <w:szCs w:val="22"/>
              </w:rPr>
              <w:t>SS  Hinges</w:t>
            </w:r>
          </w:p>
        </w:tc>
        <w:tc>
          <w:tcPr>
            <w:tcW w:w="6252" w:type="dxa"/>
          </w:tcPr>
          <w:p w:rsidR="005800E6" w:rsidRPr="001A7E60" w:rsidRDefault="005800E6" w:rsidP="00D07A77">
            <w:pPr>
              <w:rPr>
                <w:szCs w:val="22"/>
              </w:rPr>
            </w:pPr>
            <w:r w:rsidRPr="001A7E60">
              <w:rPr>
                <w:szCs w:val="22"/>
              </w:rPr>
              <w:t>Godrej / Hardwyn</w:t>
            </w:r>
          </w:p>
        </w:tc>
      </w:tr>
      <w:tr w:rsidR="005800E6" w:rsidRPr="001A7E60" w:rsidTr="00D07A77">
        <w:tc>
          <w:tcPr>
            <w:tcW w:w="3828" w:type="dxa"/>
          </w:tcPr>
          <w:p w:rsidR="005800E6" w:rsidRPr="001A7E60" w:rsidRDefault="005800E6" w:rsidP="00D07A77">
            <w:pPr>
              <w:rPr>
                <w:szCs w:val="22"/>
              </w:rPr>
            </w:pPr>
          </w:p>
        </w:tc>
        <w:tc>
          <w:tcPr>
            <w:tcW w:w="6252" w:type="dxa"/>
          </w:tcPr>
          <w:p w:rsidR="005800E6" w:rsidRPr="001A7E60" w:rsidRDefault="005800E6" w:rsidP="00D07A77">
            <w:pPr>
              <w:rPr>
                <w:szCs w:val="22"/>
              </w:rPr>
            </w:pPr>
          </w:p>
        </w:tc>
      </w:tr>
      <w:tr w:rsidR="005800E6" w:rsidRPr="001A7E60" w:rsidTr="00D07A77">
        <w:tc>
          <w:tcPr>
            <w:tcW w:w="3828" w:type="dxa"/>
          </w:tcPr>
          <w:p w:rsidR="005800E6" w:rsidRPr="001A7E60" w:rsidRDefault="005800E6" w:rsidP="00D07A77">
            <w:pPr>
              <w:rPr>
                <w:szCs w:val="22"/>
              </w:rPr>
            </w:pPr>
            <w:r w:rsidRPr="001A7E60">
              <w:rPr>
                <w:szCs w:val="22"/>
              </w:rPr>
              <w:t>Hardware</w:t>
            </w:r>
          </w:p>
        </w:tc>
        <w:tc>
          <w:tcPr>
            <w:tcW w:w="6252" w:type="dxa"/>
          </w:tcPr>
          <w:p w:rsidR="005800E6" w:rsidRPr="001A7E60" w:rsidRDefault="005800E6" w:rsidP="00D07A77">
            <w:pPr>
              <w:rPr>
                <w:szCs w:val="22"/>
              </w:rPr>
            </w:pPr>
            <w:r w:rsidRPr="001A7E60">
              <w:rPr>
                <w:szCs w:val="22"/>
              </w:rPr>
              <w:t xml:space="preserve">Dorma, Hardwyn,  Godrej </w:t>
            </w:r>
          </w:p>
        </w:tc>
      </w:tr>
      <w:tr w:rsidR="005800E6" w:rsidRPr="001A7E60" w:rsidTr="00D07A77">
        <w:tc>
          <w:tcPr>
            <w:tcW w:w="3828" w:type="dxa"/>
          </w:tcPr>
          <w:p w:rsidR="005800E6" w:rsidRPr="001A7E60" w:rsidRDefault="005800E6" w:rsidP="00D07A77">
            <w:pPr>
              <w:rPr>
                <w:szCs w:val="22"/>
              </w:rPr>
            </w:pPr>
          </w:p>
        </w:tc>
        <w:tc>
          <w:tcPr>
            <w:tcW w:w="6252" w:type="dxa"/>
          </w:tcPr>
          <w:p w:rsidR="005800E6" w:rsidRPr="001A7E60" w:rsidRDefault="005800E6" w:rsidP="00D07A77">
            <w:pPr>
              <w:rPr>
                <w:szCs w:val="22"/>
              </w:rPr>
            </w:pPr>
          </w:p>
        </w:tc>
      </w:tr>
      <w:tr w:rsidR="005800E6" w:rsidRPr="001A7E60" w:rsidTr="00D07A77">
        <w:tc>
          <w:tcPr>
            <w:tcW w:w="3828" w:type="dxa"/>
          </w:tcPr>
          <w:p w:rsidR="005800E6" w:rsidRPr="001A7E60" w:rsidRDefault="005800E6" w:rsidP="00D07A77">
            <w:pPr>
              <w:rPr>
                <w:szCs w:val="22"/>
              </w:rPr>
            </w:pPr>
            <w:r w:rsidRPr="001A7E60">
              <w:rPr>
                <w:szCs w:val="22"/>
              </w:rPr>
              <w:t>Drawer shutter lock</w:t>
            </w:r>
          </w:p>
        </w:tc>
        <w:tc>
          <w:tcPr>
            <w:tcW w:w="6252" w:type="dxa"/>
          </w:tcPr>
          <w:p w:rsidR="005800E6" w:rsidRPr="001A7E60" w:rsidRDefault="005800E6" w:rsidP="00D07A77">
            <w:pPr>
              <w:rPr>
                <w:szCs w:val="22"/>
              </w:rPr>
            </w:pPr>
            <w:r w:rsidRPr="001A7E60">
              <w:rPr>
                <w:szCs w:val="22"/>
              </w:rPr>
              <w:t xml:space="preserve">Godrej , Link, Dorset </w:t>
            </w:r>
          </w:p>
        </w:tc>
      </w:tr>
      <w:tr w:rsidR="005800E6" w:rsidRPr="001A7E60" w:rsidTr="00D07A77">
        <w:tc>
          <w:tcPr>
            <w:tcW w:w="3828" w:type="dxa"/>
          </w:tcPr>
          <w:p w:rsidR="005800E6" w:rsidRPr="001A7E60" w:rsidRDefault="005800E6" w:rsidP="00D07A77">
            <w:pPr>
              <w:rPr>
                <w:szCs w:val="22"/>
              </w:rPr>
            </w:pPr>
          </w:p>
        </w:tc>
        <w:tc>
          <w:tcPr>
            <w:tcW w:w="6252" w:type="dxa"/>
          </w:tcPr>
          <w:p w:rsidR="005800E6" w:rsidRPr="001A7E60" w:rsidRDefault="005800E6" w:rsidP="00D07A77">
            <w:pPr>
              <w:rPr>
                <w:szCs w:val="22"/>
              </w:rPr>
            </w:pPr>
          </w:p>
        </w:tc>
      </w:tr>
      <w:tr w:rsidR="005800E6" w:rsidRPr="001A7E60" w:rsidTr="00D07A77">
        <w:tc>
          <w:tcPr>
            <w:tcW w:w="3828" w:type="dxa"/>
          </w:tcPr>
          <w:p w:rsidR="005800E6" w:rsidRPr="001A7E60" w:rsidRDefault="005800E6" w:rsidP="00D07A77">
            <w:pPr>
              <w:rPr>
                <w:szCs w:val="22"/>
              </w:rPr>
            </w:pPr>
            <w:r w:rsidRPr="001A7E60">
              <w:rPr>
                <w:szCs w:val="22"/>
              </w:rPr>
              <w:t>Ball catch</w:t>
            </w:r>
          </w:p>
        </w:tc>
        <w:tc>
          <w:tcPr>
            <w:tcW w:w="6252" w:type="dxa"/>
          </w:tcPr>
          <w:p w:rsidR="005800E6" w:rsidRPr="001A7E60" w:rsidRDefault="005800E6" w:rsidP="00D07A77">
            <w:pPr>
              <w:rPr>
                <w:szCs w:val="22"/>
              </w:rPr>
            </w:pPr>
            <w:r w:rsidRPr="001A7E60">
              <w:rPr>
                <w:szCs w:val="22"/>
              </w:rPr>
              <w:t>Dorma, Hardwyn,  Godrej</w:t>
            </w:r>
          </w:p>
        </w:tc>
      </w:tr>
      <w:tr w:rsidR="005800E6" w:rsidRPr="001A7E60" w:rsidTr="00D07A77">
        <w:tc>
          <w:tcPr>
            <w:tcW w:w="3828" w:type="dxa"/>
          </w:tcPr>
          <w:p w:rsidR="005800E6" w:rsidRPr="001A7E60" w:rsidRDefault="005800E6" w:rsidP="00D07A77">
            <w:pPr>
              <w:rPr>
                <w:szCs w:val="22"/>
              </w:rPr>
            </w:pPr>
          </w:p>
        </w:tc>
        <w:tc>
          <w:tcPr>
            <w:tcW w:w="6252" w:type="dxa"/>
          </w:tcPr>
          <w:p w:rsidR="005800E6" w:rsidRPr="001A7E60" w:rsidRDefault="005800E6" w:rsidP="00D07A77">
            <w:pPr>
              <w:rPr>
                <w:szCs w:val="22"/>
              </w:rPr>
            </w:pPr>
          </w:p>
        </w:tc>
      </w:tr>
      <w:tr w:rsidR="005800E6" w:rsidRPr="001A7E60" w:rsidTr="00D07A77">
        <w:tc>
          <w:tcPr>
            <w:tcW w:w="3828" w:type="dxa"/>
          </w:tcPr>
          <w:p w:rsidR="005800E6" w:rsidRPr="001A7E60" w:rsidRDefault="005800E6" w:rsidP="00D07A77">
            <w:pPr>
              <w:rPr>
                <w:szCs w:val="22"/>
              </w:rPr>
            </w:pPr>
            <w:r w:rsidRPr="001A7E60">
              <w:rPr>
                <w:szCs w:val="22"/>
              </w:rPr>
              <w:t>Door lock / Handles</w:t>
            </w:r>
          </w:p>
        </w:tc>
        <w:tc>
          <w:tcPr>
            <w:tcW w:w="6252" w:type="dxa"/>
          </w:tcPr>
          <w:p w:rsidR="005800E6" w:rsidRPr="001A7E60" w:rsidRDefault="005800E6" w:rsidP="00D07A77">
            <w:pPr>
              <w:rPr>
                <w:szCs w:val="22"/>
              </w:rPr>
            </w:pPr>
            <w:r w:rsidRPr="001A7E60">
              <w:rPr>
                <w:szCs w:val="22"/>
              </w:rPr>
              <w:t>Dorma, Hardwyn,  Godrej</w:t>
            </w:r>
          </w:p>
        </w:tc>
      </w:tr>
      <w:tr w:rsidR="005800E6" w:rsidRPr="001A7E60" w:rsidTr="00D07A77">
        <w:tc>
          <w:tcPr>
            <w:tcW w:w="3828" w:type="dxa"/>
          </w:tcPr>
          <w:p w:rsidR="005800E6" w:rsidRPr="001A7E60" w:rsidRDefault="005800E6" w:rsidP="00D07A77">
            <w:pPr>
              <w:rPr>
                <w:szCs w:val="22"/>
              </w:rPr>
            </w:pPr>
          </w:p>
        </w:tc>
        <w:tc>
          <w:tcPr>
            <w:tcW w:w="6252" w:type="dxa"/>
          </w:tcPr>
          <w:p w:rsidR="005800E6" w:rsidRPr="001A7E60" w:rsidRDefault="005800E6" w:rsidP="00D07A77">
            <w:pPr>
              <w:rPr>
                <w:szCs w:val="22"/>
              </w:rPr>
            </w:pPr>
          </w:p>
        </w:tc>
      </w:tr>
      <w:tr w:rsidR="005800E6" w:rsidRPr="001A7E60" w:rsidTr="00D07A77">
        <w:tc>
          <w:tcPr>
            <w:tcW w:w="3828" w:type="dxa"/>
          </w:tcPr>
          <w:p w:rsidR="005800E6" w:rsidRPr="001A7E60" w:rsidRDefault="005800E6" w:rsidP="00D07A77">
            <w:pPr>
              <w:rPr>
                <w:szCs w:val="22"/>
              </w:rPr>
            </w:pPr>
            <w:r w:rsidRPr="001A7E60">
              <w:rPr>
                <w:szCs w:val="22"/>
              </w:rPr>
              <w:t>Veneer</w:t>
            </w:r>
          </w:p>
        </w:tc>
        <w:tc>
          <w:tcPr>
            <w:tcW w:w="6252" w:type="dxa"/>
          </w:tcPr>
          <w:p w:rsidR="005800E6" w:rsidRPr="001A7E60" w:rsidRDefault="005800E6" w:rsidP="00D07A77">
            <w:pPr>
              <w:rPr>
                <w:szCs w:val="22"/>
              </w:rPr>
            </w:pPr>
            <w:r w:rsidRPr="001A7E60">
              <w:rPr>
                <w:szCs w:val="22"/>
              </w:rPr>
              <w:t xml:space="preserve">Archid / Century / Green </w:t>
            </w:r>
          </w:p>
        </w:tc>
      </w:tr>
      <w:tr w:rsidR="005800E6" w:rsidRPr="001A7E60" w:rsidTr="00D07A77">
        <w:tc>
          <w:tcPr>
            <w:tcW w:w="3828" w:type="dxa"/>
          </w:tcPr>
          <w:p w:rsidR="005800E6" w:rsidRPr="001A7E60" w:rsidRDefault="005800E6" w:rsidP="00D07A77">
            <w:pPr>
              <w:rPr>
                <w:szCs w:val="22"/>
              </w:rPr>
            </w:pPr>
          </w:p>
        </w:tc>
        <w:tc>
          <w:tcPr>
            <w:tcW w:w="6252" w:type="dxa"/>
          </w:tcPr>
          <w:p w:rsidR="005800E6" w:rsidRPr="001A7E60" w:rsidRDefault="005800E6" w:rsidP="00D07A77">
            <w:pPr>
              <w:rPr>
                <w:szCs w:val="22"/>
              </w:rPr>
            </w:pPr>
          </w:p>
        </w:tc>
      </w:tr>
      <w:tr w:rsidR="005800E6" w:rsidRPr="001A7E60" w:rsidTr="00D07A77">
        <w:tc>
          <w:tcPr>
            <w:tcW w:w="3828" w:type="dxa"/>
          </w:tcPr>
          <w:p w:rsidR="005800E6" w:rsidRPr="001A7E60" w:rsidRDefault="005800E6" w:rsidP="00D07A77">
            <w:pPr>
              <w:rPr>
                <w:szCs w:val="22"/>
              </w:rPr>
            </w:pPr>
            <w:r w:rsidRPr="001A7E60">
              <w:rPr>
                <w:szCs w:val="22"/>
              </w:rPr>
              <w:t>Adhesives</w:t>
            </w:r>
          </w:p>
        </w:tc>
        <w:tc>
          <w:tcPr>
            <w:tcW w:w="6252" w:type="dxa"/>
          </w:tcPr>
          <w:p w:rsidR="005800E6" w:rsidRPr="001A7E60" w:rsidRDefault="005800E6" w:rsidP="00D07A77">
            <w:pPr>
              <w:rPr>
                <w:szCs w:val="22"/>
              </w:rPr>
            </w:pPr>
            <w:r w:rsidRPr="001A7E60">
              <w:rPr>
                <w:szCs w:val="22"/>
              </w:rPr>
              <w:t xml:space="preserve">Fevicol, Mahacol, Jeeevanjor </w:t>
            </w:r>
          </w:p>
        </w:tc>
      </w:tr>
      <w:tr w:rsidR="005800E6" w:rsidRPr="001A7E60" w:rsidTr="00D07A77">
        <w:tc>
          <w:tcPr>
            <w:tcW w:w="3828" w:type="dxa"/>
          </w:tcPr>
          <w:p w:rsidR="005800E6" w:rsidRPr="001A7E60" w:rsidRDefault="005800E6" w:rsidP="00D07A77">
            <w:pPr>
              <w:rPr>
                <w:szCs w:val="22"/>
              </w:rPr>
            </w:pPr>
          </w:p>
        </w:tc>
        <w:tc>
          <w:tcPr>
            <w:tcW w:w="6252" w:type="dxa"/>
          </w:tcPr>
          <w:p w:rsidR="005800E6" w:rsidRPr="001A7E60" w:rsidRDefault="005800E6" w:rsidP="00D07A77">
            <w:pPr>
              <w:rPr>
                <w:szCs w:val="22"/>
              </w:rPr>
            </w:pPr>
          </w:p>
        </w:tc>
      </w:tr>
      <w:tr w:rsidR="005800E6" w:rsidRPr="001A7E60" w:rsidTr="00D07A77">
        <w:tc>
          <w:tcPr>
            <w:tcW w:w="3828" w:type="dxa"/>
          </w:tcPr>
          <w:p w:rsidR="005800E6" w:rsidRPr="001A7E60" w:rsidRDefault="005800E6" w:rsidP="00D07A77">
            <w:pPr>
              <w:rPr>
                <w:szCs w:val="22"/>
              </w:rPr>
            </w:pPr>
            <w:r w:rsidRPr="001A7E60">
              <w:rPr>
                <w:szCs w:val="22"/>
              </w:rPr>
              <w:t>Wood Preservatives</w:t>
            </w:r>
          </w:p>
        </w:tc>
        <w:tc>
          <w:tcPr>
            <w:tcW w:w="6252" w:type="dxa"/>
          </w:tcPr>
          <w:p w:rsidR="005800E6" w:rsidRPr="001A7E60" w:rsidRDefault="005800E6" w:rsidP="00D07A77">
            <w:pPr>
              <w:rPr>
                <w:szCs w:val="22"/>
              </w:rPr>
            </w:pPr>
            <w:r w:rsidRPr="001A7E60">
              <w:rPr>
                <w:szCs w:val="22"/>
              </w:rPr>
              <w:t>Black Japan ..</w:t>
            </w:r>
          </w:p>
        </w:tc>
      </w:tr>
      <w:tr w:rsidR="005800E6" w:rsidRPr="001A7E60" w:rsidTr="00D07A77">
        <w:tc>
          <w:tcPr>
            <w:tcW w:w="3828" w:type="dxa"/>
          </w:tcPr>
          <w:p w:rsidR="005800E6" w:rsidRPr="001A7E60" w:rsidRDefault="005800E6" w:rsidP="00D07A77">
            <w:pPr>
              <w:rPr>
                <w:szCs w:val="22"/>
              </w:rPr>
            </w:pPr>
          </w:p>
        </w:tc>
        <w:tc>
          <w:tcPr>
            <w:tcW w:w="6252" w:type="dxa"/>
          </w:tcPr>
          <w:p w:rsidR="005800E6" w:rsidRPr="001A7E60" w:rsidRDefault="005800E6" w:rsidP="00D07A77">
            <w:pPr>
              <w:rPr>
                <w:szCs w:val="22"/>
              </w:rPr>
            </w:pPr>
          </w:p>
        </w:tc>
      </w:tr>
      <w:tr w:rsidR="005800E6" w:rsidRPr="001A7E60" w:rsidTr="00D07A77">
        <w:tc>
          <w:tcPr>
            <w:tcW w:w="3828" w:type="dxa"/>
          </w:tcPr>
          <w:p w:rsidR="005800E6" w:rsidRPr="001A7E60" w:rsidRDefault="005800E6" w:rsidP="00D07A77">
            <w:pPr>
              <w:rPr>
                <w:szCs w:val="22"/>
              </w:rPr>
            </w:pPr>
            <w:r w:rsidRPr="001A7E60">
              <w:rPr>
                <w:szCs w:val="22"/>
              </w:rPr>
              <w:t>Door closure</w:t>
            </w:r>
          </w:p>
        </w:tc>
        <w:tc>
          <w:tcPr>
            <w:tcW w:w="6252" w:type="dxa"/>
          </w:tcPr>
          <w:p w:rsidR="005800E6" w:rsidRPr="001A7E60" w:rsidRDefault="005800E6" w:rsidP="00D07A77">
            <w:pPr>
              <w:rPr>
                <w:szCs w:val="22"/>
              </w:rPr>
            </w:pPr>
            <w:r w:rsidRPr="001A7E60">
              <w:rPr>
                <w:szCs w:val="22"/>
              </w:rPr>
              <w:t>Dorma, Hardwyn,  Godrej</w:t>
            </w:r>
          </w:p>
        </w:tc>
      </w:tr>
      <w:tr w:rsidR="005800E6" w:rsidRPr="001A7E60" w:rsidTr="00D07A77">
        <w:tc>
          <w:tcPr>
            <w:tcW w:w="3828" w:type="dxa"/>
          </w:tcPr>
          <w:p w:rsidR="005800E6" w:rsidRPr="001A7E60" w:rsidRDefault="005800E6" w:rsidP="00D07A77">
            <w:pPr>
              <w:rPr>
                <w:szCs w:val="22"/>
              </w:rPr>
            </w:pPr>
          </w:p>
        </w:tc>
        <w:tc>
          <w:tcPr>
            <w:tcW w:w="6252" w:type="dxa"/>
          </w:tcPr>
          <w:p w:rsidR="005800E6" w:rsidRPr="001A7E60" w:rsidRDefault="005800E6" w:rsidP="00D07A77">
            <w:pPr>
              <w:rPr>
                <w:szCs w:val="22"/>
              </w:rPr>
            </w:pPr>
          </w:p>
        </w:tc>
      </w:tr>
      <w:tr w:rsidR="005800E6" w:rsidRPr="001A7E60" w:rsidTr="00D07A77">
        <w:tc>
          <w:tcPr>
            <w:tcW w:w="3828" w:type="dxa"/>
          </w:tcPr>
          <w:p w:rsidR="005800E6" w:rsidRPr="001A7E60" w:rsidRDefault="005800E6" w:rsidP="00D07A77">
            <w:pPr>
              <w:rPr>
                <w:szCs w:val="22"/>
              </w:rPr>
            </w:pPr>
            <w:r w:rsidRPr="001A7E60">
              <w:rPr>
                <w:szCs w:val="22"/>
              </w:rPr>
              <w:t>Glass</w:t>
            </w:r>
          </w:p>
        </w:tc>
        <w:tc>
          <w:tcPr>
            <w:tcW w:w="6252" w:type="dxa"/>
          </w:tcPr>
          <w:p w:rsidR="005800E6" w:rsidRPr="001A7E60" w:rsidRDefault="005800E6" w:rsidP="00D07A77">
            <w:pPr>
              <w:rPr>
                <w:szCs w:val="22"/>
              </w:rPr>
            </w:pPr>
            <w:r w:rsidRPr="001A7E60">
              <w:rPr>
                <w:szCs w:val="22"/>
              </w:rPr>
              <w:t xml:space="preserve">Modi / Asahi / Saint Gobain </w:t>
            </w:r>
          </w:p>
        </w:tc>
      </w:tr>
      <w:tr w:rsidR="005800E6" w:rsidRPr="001A7E60" w:rsidTr="00D07A77">
        <w:tc>
          <w:tcPr>
            <w:tcW w:w="3828" w:type="dxa"/>
          </w:tcPr>
          <w:p w:rsidR="005800E6" w:rsidRPr="001A7E60" w:rsidRDefault="005800E6" w:rsidP="00D07A77">
            <w:pPr>
              <w:rPr>
                <w:szCs w:val="22"/>
              </w:rPr>
            </w:pPr>
          </w:p>
        </w:tc>
        <w:tc>
          <w:tcPr>
            <w:tcW w:w="6252" w:type="dxa"/>
          </w:tcPr>
          <w:p w:rsidR="005800E6" w:rsidRPr="001A7E60" w:rsidRDefault="005800E6" w:rsidP="00D07A77">
            <w:pPr>
              <w:rPr>
                <w:szCs w:val="22"/>
              </w:rPr>
            </w:pPr>
          </w:p>
        </w:tc>
      </w:tr>
      <w:tr w:rsidR="005800E6" w:rsidRPr="001A7E60" w:rsidTr="00D07A77">
        <w:tc>
          <w:tcPr>
            <w:tcW w:w="3828" w:type="dxa"/>
          </w:tcPr>
          <w:p w:rsidR="005800E6" w:rsidRPr="001A7E60" w:rsidRDefault="005800E6" w:rsidP="00D07A77">
            <w:pPr>
              <w:rPr>
                <w:szCs w:val="22"/>
              </w:rPr>
            </w:pPr>
            <w:r w:rsidRPr="001A7E60">
              <w:rPr>
                <w:szCs w:val="22"/>
              </w:rPr>
              <w:t>Glass tinted</w:t>
            </w:r>
          </w:p>
        </w:tc>
        <w:tc>
          <w:tcPr>
            <w:tcW w:w="6252" w:type="dxa"/>
          </w:tcPr>
          <w:p w:rsidR="005800E6" w:rsidRPr="001A7E60" w:rsidRDefault="005800E6" w:rsidP="00D07A77">
            <w:pPr>
              <w:rPr>
                <w:szCs w:val="22"/>
              </w:rPr>
            </w:pPr>
            <w:r w:rsidRPr="001A7E60">
              <w:rPr>
                <w:szCs w:val="22"/>
              </w:rPr>
              <w:t>Same as above.</w:t>
            </w:r>
          </w:p>
        </w:tc>
      </w:tr>
      <w:tr w:rsidR="005800E6" w:rsidRPr="001A7E60" w:rsidTr="00D07A77">
        <w:tc>
          <w:tcPr>
            <w:tcW w:w="3828" w:type="dxa"/>
          </w:tcPr>
          <w:p w:rsidR="005800E6" w:rsidRPr="001A7E60" w:rsidRDefault="005800E6" w:rsidP="00D07A77">
            <w:pPr>
              <w:rPr>
                <w:szCs w:val="22"/>
              </w:rPr>
            </w:pPr>
          </w:p>
        </w:tc>
        <w:tc>
          <w:tcPr>
            <w:tcW w:w="6252" w:type="dxa"/>
          </w:tcPr>
          <w:p w:rsidR="005800E6" w:rsidRPr="001A7E60" w:rsidRDefault="005800E6" w:rsidP="00D07A77">
            <w:pPr>
              <w:rPr>
                <w:szCs w:val="22"/>
              </w:rPr>
            </w:pPr>
          </w:p>
        </w:tc>
      </w:tr>
      <w:tr w:rsidR="005800E6" w:rsidRPr="001A7E60" w:rsidTr="00D07A77">
        <w:tc>
          <w:tcPr>
            <w:tcW w:w="3828" w:type="dxa"/>
          </w:tcPr>
          <w:p w:rsidR="005800E6" w:rsidRPr="001A7E60" w:rsidRDefault="005800E6" w:rsidP="00D07A77">
            <w:pPr>
              <w:rPr>
                <w:szCs w:val="22"/>
              </w:rPr>
            </w:pPr>
            <w:r w:rsidRPr="001A7E60">
              <w:rPr>
                <w:szCs w:val="22"/>
              </w:rPr>
              <w:lastRenderedPageBreak/>
              <w:t>Melamine Polish</w:t>
            </w:r>
          </w:p>
        </w:tc>
        <w:tc>
          <w:tcPr>
            <w:tcW w:w="6252" w:type="dxa"/>
          </w:tcPr>
          <w:p w:rsidR="005800E6" w:rsidRPr="001A7E60" w:rsidRDefault="005800E6" w:rsidP="00D07A77">
            <w:pPr>
              <w:rPr>
                <w:szCs w:val="22"/>
              </w:rPr>
            </w:pPr>
            <w:r w:rsidRPr="001A7E60">
              <w:rPr>
                <w:szCs w:val="22"/>
              </w:rPr>
              <w:t>Asian Paint, Nerolac .</w:t>
            </w:r>
          </w:p>
        </w:tc>
      </w:tr>
      <w:tr w:rsidR="005800E6" w:rsidRPr="001A7E60" w:rsidTr="00D07A77">
        <w:tc>
          <w:tcPr>
            <w:tcW w:w="3828" w:type="dxa"/>
          </w:tcPr>
          <w:p w:rsidR="005800E6" w:rsidRPr="001A7E60" w:rsidRDefault="005800E6" w:rsidP="00D07A77">
            <w:pPr>
              <w:rPr>
                <w:szCs w:val="22"/>
              </w:rPr>
            </w:pPr>
          </w:p>
        </w:tc>
        <w:tc>
          <w:tcPr>
            <w:tcW w:w="6252" w:type="dxa"/>
          </w:tcPr>
          <w:p w:rsidR="005800E6" w:rsidRPr="001A7E60" w:rsidRDefault="005800E6" w:rsidP="00D07A77">
            <w:pPr>
              <w:rPr>
                <w:szCs w:val="22"/>
              </w:rPr>
            </w:pPr>
            <w:r w:rsidRPr="001A7E60">
              <w:rPr>
                <w:szCs w:val="22"/>
              </w:rPr>
              <w:t>French . Zinc oxide .</w:t>
            </w:r>
          </w:p>
        </w:tc>
      </w:tr>
      <w:tr w:rsidR="005800E6" w:rsidRPr="001A7E60" w:rsidTr="00D07A77">
        <w:tc>
          <w:tcPr>
            <w:tcW w:w="3828" w:type="dxa"/>
          </w:tcPr>
          <w:p w:rsidR="005800E6" w:rsidRPr="001A7E60" w:rsidRDefault="005800E6" w:rsidP="00D07A77">
            <w:pPr>
              <w:rPr>
                <w:szCs w:val="22"/>
              </w:rPr>
            </w:pPr>
          </w:p>
        </w:tc>
        <w:tc>
          <w:tcPr>
            <w:tcW w:w="6252" w:type="dxa"/>
          </w:tcPr>
          <w:p w:rsidR="005800E6" w:rsidRPr="001A7E60" w:rsidRDefault="005800E6" w:rsidP="00D07A77">
            <w:pPr>
              <w:rPr>
                <w:szCs w:val="22"/>
              </w:rPr>
            </w:pPr>
          </w:p>
        </w:tc>
      </w:tr>
      <w:tr w:rsidR="005800E6" w:rsidRPr="001A7E60" w:rsidTr="00D07A77">
        <w:tc>
          <w:tcPr>
            <w:tcW w:w="3828" w:type="dxa"/>
          </w:tcPr>
          <w:p w:rsidR="005800E6" w:rsidRPr="001A7E60" w:rsidRDefault="005800E6" w:rsidP="00D07A77">
            <w:pPr>
              <w:rPr>
                <w:szCs w:val="22"/>
              </w:rPr>
            </w:pPr>
            <w:r w:rsidRPr="001A7E60">
              <w:rPr>
                <w:szCs w:val="22"/>
              </w:rPr>
              <w:t>Paint</w:t>
            </w:r>
          </w:p>
        </w:tc>
        <w:tc>
          <w:tcPr>
            <w:tcW w:w="6252" w:type="dxa"/>
          </w:tcPr>
          <w:p w:rsidR="005800E6" w:rsidRPr="001A7E60" w:rsidRDefault="005800E6" w:rsidP="00D07A77">
            <w:pPr>
              <w:rPr>
                <w:szCs w:val="22"/>
              </w:rPr>
            </w:pPr>
            <w:r w:rsidRPr="001A7E60">
              <w:rPr>
                <w:szCs w:val="22"/>
              </w:rPr>
              <w:t>Burger, Nerolac, Asain</w:t>
            </w:r>
          </w:p>
        </w:tc>
      </w:tr>
      <w:tr w:rsidR="005800E6" w:rsidRPr="001A7E60" w:rsidTr="00D07A77">
        <w:tc>
          <w:tcPr>
            <w:tcW w:w="3828" w:type="dxa"/>
          </w:tcPr>
          <w:p w:rsidR="005800E6" w:rsidRPr="001A7E60" w:rsidRDefault="005800E6" w:rsidP="00D07A77">
            <w:pPr>
              <w:rPr>
                <w:szCs w:val="22"/>
              </w:rPr>
            </w:pPr>
          </w:p>
        </w:tc>
        <w:tc>
          <w:tcPr>
            <w:tcW w:w="6252" w:type="dxa"/>
          </w:tcPr>
          <w:p w:rsidR="005800E6" w:rsidRPr="001A7E60" w:rsidRDefault="005800E6" w:rsidP="00D07A77">
            <w:pPr>
              <w:rPr>
                <w:szCs w:val="22"/>
              </w:rPr>
            </w:pPr>
          </w:p>
        </w:tc>
      </w:tr>
      <w:tr w:rsidR="005800E6" w:rsidRPr="001A7E60" w:rsidTr="00D07A77">
        <w:tc>
          <w:tcPr>
            <w:tcW w:w="3828" w:type="dxa"/>
          </w:tcPr>
          <w:p w:rsidR="005800E6" w:rsidRPr="001A7E60" w:rsidRDefault="005800E6" w:rsidP="00D07A77">
            <w:pPr>
              <w:rPr>
                <w:szCs w:val="22"/>
              </w:rPr>
            </w:pPr>
            <w:r w:rsidRPr="001A7E60">
              <w:rPr>
                <w:szCs w:val="22"/>
              </w:rPr>
              <w:t>AC Grill</w:t>
            </w:r>
          </w:p>
        </w:tc>
        <w:tc>
          <w:tcPr>
            <w:tcW w:w="6252" w:type="dxa"/>
          </w:tcPr>
          <w:p w:rsidR="005800E6" w:rsidRPr="001A7E60" w:rsidRDefault="005800E6" w:rsidP="00D07A77">
            <w:pPr>
              <w:rPr>
                <w:szCs w:val="22"/>
              </w:rPr>
            </w:pPr>
            <w:r w:rsidRPr="001A7E60">
              <w:rPr>
                <w:szCs w:val="22"/>
              </w:rPr>
              <w:t>Air Products, Omicron, Patrawala</w:t>
            </w:r>
          </w:p>
        </w:tc>
      </w:tr>
      <w:tr w:rsidR="005800E6" w:rsidRPr="001A7E60" w:rsidTr="00D07A77">
        <w:tc>
          <w:tcPr>
            <w:tcW w:w="3828" w:type="dxa"/>
          </w:tcPr>
          <w:p w:rsidR="005800E6" w:rsidRPr="001A7E60" w:rsidRDefault="005800E6" w:rsidP="00D07A77">
            <w:pPr>
              <w:rPr>
                <w:szCs w:val="22"/>
              </w:rPr>
            </w:pPr>
          </w:p>
        </w:tc>
        <w:tc>
          <w:tcPr>
            <w:tcW w:w="6252" w:type="dxa"/>
          </w:tcPr>
          <w:p w:rsidR="005800E6" w:rsidRPr="001A7E60" w:rsidRDefault="005800E6" w:rsidP="00D07A77">
            <w:pPr>
              <w:rPr>
                <w:szCs w:val="22"/>
              </w:rPr>
            </w:pPr>
          </w:p>
        </w:tc>
      </w:tr>
      <w:tr w:rsidR="005800E6" w:rsidRPr="001A7E60" w:rsidTr="00D07A77">
        <w:tc>
          <w:tcPr>
            <w:tcW w:w="3828" w:type="dxa"/>
          </w:tcPr>
          <w:p w:rsidR="005800E6" w:rsidRPr="001A7E60" w:rsidRDefault="005800E6" w:rsidP="00D07A77">
            <w:pPr>
              <w:rPr>
                <w:szCs w:val="22"/>
              </w:rPr>
            </w:pPr>
            <w:r w:rsidRPr="001A7E60">
              <w:rPr>
                <w:szCs w:val="22"/>
              </w:rPr>
              <w:t>Vitrified tiles</w:t>
            </w:r>
          </w:p>
        </w:tc>
        <w:tc>
          <w:tcPr>
            <w:tcW w:w="6252" w:type="dxa"/>
          </w:tcPr>
          <w:p w:rsidR="005800E6" w:rsidRPr="001A7E60" w:rsidRDefault="005800E6" w:rsidP="00D07A77">
            <w:pPr>
              <w:rPr>
                <w:szCs w:val="22"/>
              </w:rPr>
            </w:pPr>
            <w:r w:rsidRPr="001A7E60">
              <w:rPr>
                <w:szCs w:val="22"/>
              </w:rPr>
              <w:t xml:space="preserve">Marbonite Jhonson, Kajaria </w:t>
            </w:r>
          </w:p>
        </w:tc>
      </w:tr>
      <w:tr w:rsidR="005800E6" w:rsidRPr="001A7E60" w:rsidTr="00D07A77">
        <w:tc>
          <w:tcPr>
            <w:tcW w:w="3828" w:type="dxa"/>
          </w:tcPr>
          <w:p w:rsidR="005800E6" w:rsidRPr="001A7E60" w:rsidRDefault="005800E6" w:rsidP="00D07A77">
            <w:pPr>
              <w:rPr>
                <w:szCs w:val="22"/>
              </w:rPr>
            </w:pPr>
          </w:p>
        </w:tc>
        <w:tc>
          <w:tcPr>
            <w:tcW w:w="6252" w:type="dxa"/>
          </w:tcPr>
          <w:p w:rsidR="005800E6" w:rsidRPr="001A7E60" w:rsidRDefault="005800E6" w:rsidP="00D07A77">
            <w:pPr>
              <w:rPr>
                <w:szCs w:val="22"/>
              </w:rPr>
            </w:pPr>
          </w:p>
        </w:tc>
      </w:tr>
      <w:tr w:rsidR="005800E6" w:rsidRPr="001A7E60" w:rsidTr="00D07A77">
        <w:tc>
          <w:tcPr>
            <w:tcW w:w="3828" w:type="dxa"/>
          </w:tcPr>
          <w:p w:rsidR="005800E6" w:rsidRPr="001A7E60" w:rsidRDefault="005800E6" w:rsidP="00D07A77">
            <w:pPr>
              <w:rPr>
                <w:szCs w:val="22"/>
              </w:rPr>
            </w:pPr>
            <w:r w:rsidRPr="001A7E60">
              <w:rPr>
                <w:szCs w:val="22"/>
              </w:rPr>
              <w:t>Ceramic Tiles</w:t>
            </w:r>
          </w:p>
        </w:tc>
        <w:tc>
          <w:tcPr>
            <w:tcW w:w="6252" w:type="dxa"/>
          </w:tcPr>
          <w:p w:rsidR="005800E6" w:rsidRPr="001A7E60" w:rsidRDefault="005800E6" w:rsidP="00D07A77">
            <w:pPr>
              <w:rPr>
                <w:szCs w:val="22"/>
              </w:rPr>
            </w:pPr>
            <w:r w:rsidRPr="001A7E60">
              <w:rPr>
                <w:szCs w:val="22"/>
              </w:rPr>
              <w:t xml:space="preserve">Jhonson &amp; Jhonson, Kajaria, </w:t>
            </w:r>
          </w:p>
        </w:tc>
      </w:tr>
      <w:tr w:rsidR="005800E6" w:rsidRPr="001A7E60" w:rsidTr="00D07A77">
        <w:tc>
          <w:tcPr>
            <w:tcW w:w="3828" w:type="dxa"/>
          </w:tcPr>
          <w:p w:rsidR="005800E6" w:rsidRPr="001A7E60" w:rsidRDefault="005800E6" w:rsidP="00D07A77">
            <w:pPr>
              <w:rPr>
                <w:szCs w:val="22"/>
              </w:rPr>
            </w:pPr>
          </w:p>
        </w:tc>
        <w:tc>
          <w:tcPr>
            <w:tcW w:w="6252" w:type="dxa"/>
          </w:tcPr>
          <w:p w:rsidR="005800E6" w:rsidRPr="001A7E60" w:rsidRDefault="005800E6" w:rsidP="00D07A77">
            <w:pPr>
              <w:rPr>
                <w:szCs w:val="22"/>
              </w:rPr>
            </w:pPr>
          </w:p>
        </w:tc>
      </w:tr>
      <w:tr w:rsidR="005800E6" w:rsidRPr="001A7E60" w:rsidTr="00D07A77">
        <w:tc>
          <w:tcPr>
            <w:tcW w:w="3828" w:type="dxa"/>
          </w:tcPr>
          <w:p w:rsidR="005800E6" w:rsidRPr="001A7E60" w:rsidRDefault="005800E6" w:rsidP="00D07A77">
            <w:pPr>
              <w:rPr>
                <w:szCs w:val="22"/>
              </w:rPr>
            </w:pPr>
            <w:r w:rsidRPr="001A7E60">
              <w:rPr>
                <w:szCs w:val="22"/>
              </w:rPr>
              <w:t>Alu. Door &amp; Window Sections</w:t>
            </w:r>
          </w:p>
        </w:tc>
        <w:tc>
          <w:tcPr>
            <w:tcW w:w="6252" w:type="dxa"/>
          </w:tcPr>
          <w:p w:rsidR="005800E6" w:rsidRPr="001A7E60" w:rsidRDefault="005800E6" w:rsidP="00D07A77">
            <w:pPr>
              <w:rPr>
                <w:szCs w:val="22"/>
              </w:rPr>
            </w:pPr>
            <w:r w:rsidRPr="001A7E60">
              <w:rPr>
                <w:szCs w:val="22"/>
              </w:rPr>
              <w:t xml:space="preserve">Jindal / Bhansail . </w:t>
            </w:r>
          </w:p>
        </w:tc>
      </w:tr>
      <w:tr w:rsidR="005800E6" w:rsidRPr="001A7E60" w:rsidTr="00D07A77">
        <w:tc>
          <w:tcPr>
            <w:tcW w:w="3828" w:type="dxa"/>
          </w:tcPr>
          <w:p w:rsidR="005800E6" w:rsidRPr="001A7E60" w:rsidRDefault="005800E6" w:rsidP="00D07A77">
            <w:pPr>
              <w:rPr>
                <w:szCs w:val="22"/>
              </w:rPr>
            </w:pPr>
          </w:p>
        </w:tc>
        <w:tc>
          <w:tcPr>
            <w:tcW w:w="6252" w:type="dxa"/>
          </w:tcPr>
          <w:p w:rsidR="005800E6" w:rsidRPr="001A7E60" w:rsidRDefault="005800E6" w:rsidP="00D07A77">
            <w:pPr>
              <w:rPr>
                <w:szCs w:val="22"/>
              </w:rPr>
            </w:pPr>
          </w:p>
        </w:tc>
      </w:tr>
      <w:tr w:rsidR="005800E6" w:rsidRPr="001A7E60" w:rsidTr="00D07A77">
        <w:tc>
          <w:tcPr>
            <w:tcW w:w="3828" w:type="dxa"/>
          </w:tcPr>
          <w:p w:rsidR="005800E6" w:rsidRPr="001A7E60" w:rsidRDefault="005800E6" w:rsidP="00D07A77">
            <w:pPr>
              <w:rPr>
                <w:szCs w:val="22"/>
              </w:rPr>
            </w:pPr>
            <w:r w:rsidRPr="001A7E60">
              <w:rPr>
                <w:szCs w:val="22"/>
              </w:rPr>
              <w:t>Floor springs</w:t>
            </w:r>
          </w:p>
        </w:tc>
        <w:tc>
          <w:tcPr>
            <w:tcW w:w="6252" w:type="dxa"/>
          </w:tcPr>
          <w:p w:rsidR="005800E6" w:rsidRPr="001A7E60" w:rsidRDefault="005800E6" w:rsidP="00D07A77">
            <w:pPr>
              <w:rPr>
                <w:szCs w:val="22"/>
              </w:rPr>
            </w:pPr>
            <w:r w:rsidRPr="001A7E60">
              <w:rPr>
                <w:szCs w:val="22"/>
              </w:rPr>
              <w:t xml:space="preserve">Dorma, Hardwyn,  Godrej </w:t>
            </w:r>
          </w:p>
        </w:tc>
      </w:tr>
      <w:tr w:rsidR="005800E6" w:rsidRPr="001A7E60" w:rsidTr="00D07A77">
        <w:tc>
          <w:tcPr>
            <w:tcW w:w="3828" w:type="dxa"/>
          </w:tcPr>
          <w:p w:rsidR="005800E6" w:rsidRPr="001A7E60" w:rsidRDefault="005800E6" w:rsidP="00D07A77">
            <w:pPr>
              <w:rPr>
                <w:szCs w:val="22"/>
              </w:rPr>
            </w:pPr>
          </w:p>
        </w:tc>
        <w:tc>
          <w:tcPr>
            <w:tcW w:w="6252" w:type="dxa"/>
          </w:tcPr>
          <w:p w:rsidR="005800E6" w:rsidRPr="001A7E60" w:rsidRDefault="005800E6" w:rsidP="00D07A77">
            <w:pPr>
              <w:rPr>
                <w:szCs w:val="22"/>
              </w:rPr>
            </w:pPr>
          </w:p>
        </w:tc>
      </w:tr>
      <w:tr w:rsidR="005800E6" w:rsidRPr="001A7E60" w:rsidTr="00D07A77">
        <w:tc>
          <w:tcPr>
            <w:tcW w:w="3828" w:type="dxa"/>
          </w:tcPr>
          <w:p w:rsidR="005800E6" w:rsidRPr="001A7E60" w:rsidRDefault="005800E6" w:rsidP="00D07A77">
            <w:pPr>
              <w:rPr>
                <w:szCs w:val="22"/>
              </w:rPr>
            </w:pPr>
            <w:r w:rsidRPr="001A7E60">
              <w:rPr>
                <w:szCs w:val="22"/>
              </w:rPr>
              <w:t xml:space="preserve">Cement </w:t>
            </w:r>
          </w:p>
        </w:tc>
        <w:tc>
          <w:tcPr>
            <w:tcW w:w="6252" w:type="dxa"/>
          </w:tcPr>
          <w:p w:rsidR="005800E6" w:rsidRPr="001A7E60" w:rsidRDefault="005800E6" w:rsidP="00D07A77">
            <w:pPr>
              <w:rPr>
                <w:szCs w:val="22"/>
              </w:rPr>
            </w:pPr>
            <w:r w:rsidRPr="001A7E60">
              <w:rPr>
                <w:szCs w:val="22"/>
              </w:rPr>
              <w:t>ACC / Ambuja / Ultratech</w:t>
            </w:r>
          </w:p>
        </w:tc>
      </w:tr>
      <w:tr w:rsidR="005800E6" w:rsidRPr="001A7E60" w:rsidTr="00D07A77">
        <w:tc>
          <w:tcPr>
            <w:tcW w:w="3828" w:type="dxa"/>
          </w:tcPr>
          <w:p w:rsidR="005800E6" w:rsidRPr="001A7E60" w:rsidRDefault="005800E6" w:rsidP="00D07A77">
            <w:pPr>
              <w:rPr>
                <w:szCs w:val="22"/>
              </w:rPr>
            </w:pPr>
          </w:p>
        </w:tc>
        <w:tc>
          <w:tcPr>
            <w:tcW w:w="6252" w:type="dxa"/>
          </w:tcPr>
          <w:p w:rsidR="005800E6" w:rsidRPr="001A7E60" w:rsidRDefault="005800E6" w:rsidP="00D07A77">
            <w:pPr>
              <w:rPr>
                <w:szCs w:val="22"/>
              </w:rPr>
            </w:pPr>
          </w:p>
        </w:tc>
      </w:tr>
      <w:tr w:rsidR="005800E6" w:rsidRPr="001A7E60" w:rsidTr="00D07A77">
        <w:tc>
          <w:tcPr>
            <w:tcW w:w="3828" w:type="dxa"/>
          </w:tcPr>
          <w:p w:rsidR="005800E6" w:rsidRPr="001A7E60" w:rsidRDefault="005800E6" w:rsidP="00D07A77">
            <w:pPr>
              <w:rPr>
                <w:szCs w:val="22"/>
              </w:rPr>
            </w:pPr>
            <w:r w:rsidRPr="001A7E60">
              <w:rPr>
                <w:szCs w:val="22"/>
              </w:rPr>
              <w:t>White Cement</w:t>
            </w:r>
          </w:p>
        </w:tc>
        <w:tc>
          <w:tcPr>
            <w:tcW w:w="6252" w:type="dxa"/>
          </w:tcPr>
          <w:p w:rsidR="005800E6" w:rsidRPr="001A7E60" w:rsidRDefault="005800E6" w:rsidP="00D07A77">
            <w:pPr>
              <w:rPr>
                <w:szCs w:val="22"/>
              </w:rPr>
            </w:pPr>
            <w:r w:rsidRPr="001A7E60">
              <w:rPr>
                <w:szCs w:val="22"/>
              </w:rPr>
              <w:t>Birla Cement. JK Cement .</w:t>
            </w:r>
          </w:p>
        </w:tc>
      </w:tr>
      <w:tr w:rsidR="005800E6" w:rsidRPr="001A7E60" w:rsidTr="00D07A77">
        <w:tc>
          <w:tcPr>
            <w:tcW w:w="3828" w:type="dxa"/>
          </w:tcPr>
          <w:p w:rsidR="005800E6" w:rsidRPr="001A7E60" w:rsidRDefault="005800E6" w:rsidP="00D07A77">
            <w:pPr>
              <w:rPr>
                <w:szCs w:val="22"/>
              </w:rPr>
            </w:pPr>
          </w:p>
        </w:tc>
        <w:tc>
          <w:tcPr>
            <w:tcW w:w="6252" w:type="dxa"/>
          </w:tcPr>
          <w:p w:rsidR="005800E6" w:rsidRPr="001A7E60" w:rsidRDefault="005800E6" w:rsidP="00D07A77">
            <w:pPr>
              <w:rPr>
                <w:szCs w:val="22"/>
              </w:rPr>
            </w:pPr>
          </w:p>
        </w:tc>
      </w:tr>
      <w:tr w:rsidR="005800E6" w:rsidRPr="001A7E60" w:rsidTr="00D07A77">
        <w:tc>
          <w:tcPr>
            <w:tcW w:w="3828" w:type="dxa"/>
          </w:tcPr>
          <w:p w:rsidR="005800E6" w:rsidRPr="001A7E60" w:rsidRDefault="005800E6" w:rsidP="00D07A77">
            <w:pPr>
              <w:rPr>
                <w:szCs w:val="22"/>
              </w:rPr>
            </w:pPr>
            <w:r w:rsidRPr="001A7E60">
              <w:rPr>
                <w:szCs w:val="22"/>
              </w:rPr>
              <w:t>Sun Control film</w:t>
            </w:r>
          </w:p>
        </w:tc>
        <w:tc>
          <w:tcPr>
            <w:tcW w:w="6252" w:type="dxa"/>
          </w:tcPr>
          <w:p w:rsidR="005800E6" w:rsidRPr="001A7E60" w:rsidRDefault="005800E6" w:rsidP="00D07A77">
            <w:pPr>
              <w:rPr>
                <w:szCs w:val="22"/>
              </w:rPr>
            </w:pPr>
            <w:r w:rsidRPr="001A7E60">
              <w:rPr>
                <w:szCs w:val="22"/>
              </w:rPr>
              <w:t>Garware ..</w:t>
            </w:r>
          </w:p>
        </w:tc>
      </w:tr>
      <w:tr w:rsidR="005800E6" w:rsidRPr="001A7E60" w:rsidTr="00D07A77">
        <w:tc>
          <w:tcPr>
            <w:tcW w:w="3828" w:type="dxa"/>
          </w:tcPr>
          <w:p w:rsidR="005800E6" w:rsidRPr="001A7E60" w:rsidRDefault="005800E6" w:rsidP="00D07A77">
            <w:pPr>
              <w:rPr>
                <w:szCs w:val="22"/>
              </w:rPr>
            </w:pPr>
          </w:p>
        </w:tc>
        <w:tc>
          <w:tcPr>
            <w:tcW w:w="6252" w:type="dxa"/>
          </w:tcPr>
          <w:p w:rsidR="005800E6" w:rsidRPr="001A7E60" w:rsidRDefault="005800E6" w:rsidP="00D07A77">
            <w:pPr>
              <w:rPr>
                <w:szCs w:val="22"/>
              </w:rPr>
            </w:pPr>
          </w:p>
        </w:tc>
      </w:tr>
      <w:tr w:rsidR="005800E6" w:rsidRPr="001A7E60" w:rsidTr="00D07A77">
        <w:tc>
          <w:tcPr>
            <w:tcW w:w="3828" w:type="dxa"/>
          </w:tcPr>
          <w:p w:rsidR="005800E6" w:rsidRPr="001A7E60" w:rsidRDefault="005800E6" w:rsidP="00D07A77">
            <w:pPr>
              <w:rPr>
                <w:szCs w:val="22"/>
              </w:rPr>
            </w:pPr>
            <w:r w:rsidRPr="001A7E60">
              <w:rPr>
                <w:szCs w:val="22"/>
              </w:rPr>
              <w:t>Stainless steel sink</w:t>
            </w:r>
          </w:p>
        </w:tc>
        <w:tc>
          <w:tcPr>
            <w:tcW w:w="6252" w:type="dxa"/>
          </w:tcPr>
          <w:p w:rsidR="005800E6" w:rsidRPr="001A7E60" w:rsidRDefault="005800E6" w:rsidP="00D07A77">
            <w:pPr>
              <w:rPr>
                <w:szCs w:val="22"/>
              </w:rPr>
            </w:pPr>
            <w:r w:rsidRPr="001A7E60">
              <w:rPr>
                <w:szCs w:val="22"/>
              </w:rPr>
              <w:t>Nirali / Diamond ..</w:t>
            </w:r>
          </w:p>
        </w:tc>
      </w:tr>
      <w:tr w:rsidR="005800E6" w:rsidRPr="001A7E60" w:rsidTr="00D07A77">
        <w:tc>
          <w:tcPr>
            <w:tcW w:w="3828" w:type="dxa"/>
          </w:tcPr>
          <w:p w:rsidR="005800E6" w:rsidRPr="001A7E60" w:rsidRDefault="005800E6" w:rsidP="00D07A77">
            <w:pPr>
              <w:rPr>
                <w:szCs w:val="22"/>
              </w:rPr>
            </w:pPr>
          </w:p>
        </w:tc>
        <w:tc>
          <w:tcPr>
            <w:tcW w:w="6252" w:type="dxa"/>
          </w:tcPr>
          <w:p w:rsidR="005800E6" w:rsidRPr="001A7E60" w:rsidRDefault="005800E6" w:rsidP="00D07A77">
            <w:pPr>
              <w:rPr>
                <w:szCs w:val="22"/>
              </w:rPr>
            </w:pPr>
          </w:p>
        </w:tc>
      </w:tr>
      <w:tr w:rsidR="005800E6" w:rsidRPr="001A7E60" w:rsidTr="00D07A77">
        <w:tc>
          <w:tcPr>
            <w:tcW w:w="3828" w:type="dxa"/>
          </w:tcPr>
          <w:p w:rsidR="005800E6" w:rsidRPr="001A7E60" w:rsidRDefault="005800E6" w:rsidP="00D07A77">
            <w:pPr>
              <w:rPr>
                <w:szCs w:val="22"/>
              </w:rPr>
            </w:pPr>
            <w:r w:rsidRPr="001A7E60">
              <w:rPr>
                <w:szCs w:val="22"/>
              </w:rPr>
              <w:t>Carpet</w:t>
            </w:r>
          </w:p>
        </w:tc>
        <w:tc>
          <w:tcPr>
            <w:tcW w:w="6252" w:type="dxa"/>
          </w:tcPr>
          <w:p w:rsidR="005800E6" w:rsidRPr="001A7E60" w:rsidRDefault="005800E6" w:rsidP="00D07A77">
            <w:pPr>
              <w:rPr>
                <w:szCs w:val="22"/>
              </w:rPr>
            </w:pPr>
            <w:r w:rsidRPr="001A7E60">
              <w:rPr>
                <w:szCs w:val="22"/>
              </w:rPr>
              <w:t>Modi / Trans Asia/ Unitec</w:t>
            </w:r>
          </w:p>
        </w:tc>
      </w:tr>
      <w:tr w:rsidR="005800E6" w:rsidRPr="001A7E60" w:rsidTr="00D07A77">
        <w:tc>
          <w:tcPr>
            <w:tcW w:w="3828" w:type="dxa"/>
          </w:tcPr>
          <w:p w:rsidR="005800E6" w:rsidRPr="001A7E60" w:rsidRDefault="005800E6" w:rsidP="00D07A77">
            <w:pPr>
              <w:rPr>
                <w:szCs w:val="22"/>
              </w:rPr>
            </w:pPr>
          </w:p>
        </w:tc>
        <w:tc>
          <w:tcPr>
            <w:tcW w:w="6252" w:type="dxa"/>
          </w:tcPr>
          <w:p w:rsidR="005800E6" w:rsidRPr="001A7E60" w:rsidRDefault="005800E6" w:rsidP="00D07A77">
            <w:pPr>
              <w:rPr>
                <w:szCs w:val="22"/>
              </w:rPr>
            </w:pPr>
          </w:p>
        </w:tc>
      </w:tr>
      <w:tr w:rsidR="005800E6" w:rsidRPr="001A7E60" w:rsidTr="00D07A77">
        <w:tc>
          <w:tcPr>
            <w:tcW w:w="3828" w:type="dxa"/>
          </w:tcPr>
          <w:p w:rsidR="005800E6" w:rsidRPr="001A7E60" w:rsidRDefault="005800E6" w:rsidP="00D07A77">
            <w:pPr>
              <w:rPr>
                <w:szCs w:val="22"/>
              </w:rPr>
            </w:pPr>
            <w:r w:rsidRPr="001A7E60">
              <w:rPr>
                <w:szCs w:val="22"/>
              </w:rPr>
              <w:t>Rubber foam</w:t>
            </w:r>
          </w:p>
        </w:tc>
        <w:tc>
          <w:tcPr>
            <w:tcW w:w="6252" w:type="dxa"/>
          </w:tcPr>
          <w:p w:rsidR="005800E6" w:rsidRPr="001A7E60" w:rsidRDefault="005800E6" w:rsidP="00D07A77">
            <w:pPr>
              <w:rPr>
                <w:szCs w:val="22"/>
              </w:rPr>
            </w:pPr>
            <w:r w:rsidRPr="001A7E60">
              <w:rPr>
                <w:szCs w:val="22"/>
              </w:rPr>
              <w:t>34 density mm foam</w:t>
            </w:r>
          </w:p>
        </w:tc>
      </w:tr>
      <w:tr w:rsidR="005800E6" w:rsidRPr="001A7E60" w:rsidTr="00D07A77">
        <w:tc>
          <w:tcPr>
            <w:tcW w:w="3828" w:type="dxa"/>
          </w:tcPr>
          <w:p w:rsidR="005800E6" w:rsidRPr="001A7E60" w:rsidRDefault="005800E6" w:rsidP="00D07A77">
            <w:pPr>
              <w:rPr>
                <w:szCs w:val="22"/>
              </w:rPr>
            </w:pPr>
          </w:p>
        </w:tc>
        <w:tc>
          <w:tcPr>
            <w:tcW w:w="6252" w:type="dxa"/>
          </w:tcPr>
          <w:p w:rsidR="005800E6" w:rsidRPr="001A7E60" w:rsidRDefault="005800E6" w:rsidP="00D07A77">
            <w:pPr>
              <w:rPr>
                <w:szCs w:val="22"/>
              </w:rPr>
            </w:pPr>
          </w:p>
        </w:tc>
      </w:tr>
      <w:tr w:rsidR="005800E6" w:rsidRPr="001A7E60" w:rsidTr="00D07A77">
        <w:tc>
          <w:tcPr>
            <w:tcW w:w="3828" w:type="dxa"/>
          </w:tcPr>
          <w:p w:rsidR="005800E6" w:rsidRPr="001A7E60" w:rsidRDefault="005800E6" w:rsidP="00D07A77">
            <w:pPr>
              <w:rPr>
                <w:szCs w:val="22"/>
              </w:rPr>
            </w:pPr>
            <w:r w:rsidRPr="001A7E60">
              <w:rPr>
                <w:szCs w:val="22"/>
              </w:rPr>
              <w:t>WC seat cover</w:t>
            </w:r>
          </w:p>
        </w:tc>
        <w:tc>
          <w:tcPr>
            <w:tcW w:w="6252" w:type="dxa"/>
          </w:tcPr>
          <w:p w:rsidR="005800E6" w:rsidRPr="001A7E60" w:rsidRDefault="005800E6" w:rsidP="00D07A77">
            <w:pPr>
              <w:rPr>
                <w:szCs w:val="22"/>
              </w:rPr>
            </w:pPr>
            <w:r w:rsidRPr="001A7E60">
              <w:rPr>
                <w:szCs w:val="22"/>
              </w:rPr>
              <w:t xml:space="preserve">Jaquor, Cera </w:t>
            </w:r>
          </w:p>
        </w:tc>
      </w:tr>
      <w:tr w:rsidR="005800E6" w:rsidRPr="001A7E60" w:rsidTr="00D07A77">
        <w:tc>
          <w:tcPr>
            <w:tcW w:w="3828" w:type="dxa"/>
          </w:tcPr>
          <w:p w:rsidR="005800E6" w:rsidRPr="001A7E60" w:rsidRDefault="005800E6" w:rsidP="00D07A77">
            <w:pPr>
              <w:rPr>
                <w:szCs w:val="22"/>
              </w:rPr>
            </w:pPr>
          </w:p>
        </w:tc>
        <w:tc>
          <w:tcPr>
            <w:tcW w:w="6252" w:type="dxa"/>
          </w:tcPr>
          <w:p w:rsidR="005800E6" w:rsidRPr="001A7E60" w:rsidRDefault="005800E6" w:rsidP="00D07A77">
            <w:pPr>
              <w:rPr>
                <w:szCs w:val="22"/>
              </w:rPr>
            </w:pPr>
          </w:p>
        </w:tc>
      </w:tr>
      <w:tr w:rsidR="005800E6" w:rsidRPr="001A7E60" w:rsidTr="00D07A77">
        <w:tc>
          <w:tcPr>
            <w:tcW w:w="3828" w:type="dxa"/>
          </w:tcPr>
          <w:p w:rsidR="005800E6" w:rsidRPr="001A7E60" w:rsidRDefault="005800E6" w:rsidP="00D07A77">
            <w:pPr>
              <w:rPr>
                <w:szCs w:val="22"/>
              </w:rPr>
            </w:pPr>
            <w:r w:rsidRPr="001A7E60">
              <w:rPr>
                <w:szCs w:val="22"/>
              </w:rPr>
              <w:t>Toilet paper holder</w:t>
            </w:r>
          </w:p>
        </w:tc>
        <w:tc>
          <w:tcPr>
            <w:tcW w:w="6252" w:type="dxa"/>
          </w:tcPr>
          <w:p w:rsidR="005800E6" w:rsidRPr="001A7E60" w:rsidRDefault="005800E6" w:rsidP="00D07A77">
            <w:pPr>
              <w:rPr>
                <w:szCs w:val="22"/>
              </w:rPr>
            </w:pPr>
            <w:r w:rsidRPr="001A7E60">
              <w:rPr>
                <w:szCs w:val="22"/>
              </w:rPr>
              <w:t>Dorma, Hardwyn,  Godrej</w:t>
            </w:r>
          </w:p>
          <w:p w:rsidR="005800E6" w:rsidRPr="001A7E60" w:rsidRDefault="005800E6" w:rsidP="00D07A77">
            <w:pPr>
              <w:rPr>
                <w:szCs w:val="22"/>
              </w:rPr>
            </w:pPr>
          </w:p>
        </w:tc>
      </w:tr>
    </w:tbl>
    <w:p w:rsidR="005800E6" w:rsidRPr="001A7E60" w:rsidRDefault="005800E6" w:rsidP="005800E6">
      <w:pPr>
        <w:rPr>
          <w:sz w:val="14"/>
          <w:szCs w:val="22"/>
        </w:rPr>
      </w:pPr>
    </w:p>
    <w:p w:rsidR="005800E6" w:rsidRDefault="005800E6" w:rsidP="005800E6">
      <w:pPr>
        <w:rPr>
          <w:sz w:val="20"/>
        </w:rPr>
      </w:pPr>
    </w:p>
    <w:p w:rsidR="005800E6" w:rsidRPr="00CE06B0" w:rsidRDefault="005800E6" w:rsidP="005800E6">
      <w:pPr>
        <w:rPr>
          <w:sz w:val="20"/>
        </w:rPr>
      </w:pPr>
    </w:p>
    <w:p w:rsidR="00361601" w:rsidRDefault="00361601" w:rsidP="005800E6"/>
    <w:p w:rsidR="00361601" w:rsidRPr="001A7E60" w:rsidRDefault="00361601" w:rsidP="005800E6">
      <w:pPr>
        <w:rPr>
          <w:sz w:val="28"/>
          <w:szCs w:val="28"/>
        </w:rPr>
      </w:pPr>
    </w:p>
    <w:p w:rsidR="005800E6" w:rsidRPr="001A7E60" w:rsidRDefault="005800E6" w:rsidP="005800E6">
      <w:r w:rsidRPr="001A7E60">
        <w:t>NOTE :  All materials shall confirm to IS / BIS respective numbers.</w:t>
      </w:r>
    </w:p>
    <w:p w:rsidR="005800E6" w:rsidRPr="001A7E60" w:rsidRDefault="005800E6" w:rsidP="005800E6"/>
    <w:p w:rsidR="005800E6" w:rsidRPr="001A7E60" w:rsidRDefault="005800E6" w:rsidP="005800E6">
      <w:pPr>
        <w:numPr>
          <w:ilvl w:val="0"/>
          <w:numId w:val="3"/>
        </w:numPr>
      </w:pPr>
      <w:r w:rsidRPr="001A7E60">
        <w:t>Commercial ply shall conform to IS 303.</w:t>
      </w:r>
    </w:p>
    <w:p w:rsidR="005800E6" w:rsidRPr="001A7E60" w:rsidRDefault="005800E6" w:rsidP="005800E6">
      <w:pPr>
        <w:numPr>
          <w:ilvl w:val="0"/>
          <w:numId w:val="3"/>
        </w:numPr>
      </w:pPr>
      <w:r w:rsidRPr="001A7E60">
        <w:t>Marine Ply shall conform to IS 710</w:t>
      </w:r>
    </w:p>
    <w:p w:rsidR="005800E6" w:rsidRPr="001A7E60" w:rsidRDefault="005800E6" w:rsidP="005800E6">
      <w:pPr>
        <w:numPr>
          <w:ilvl w:val="0"/>
          <w:numId w:val="3"/>
        </w:numPr>
      </w:pPr>
      <w:r w:rsidRPr="001A7E60">
        <w:t>Block Board shall conform to IS 1659.</w:t>
      </w:r>
    </w:p>
    <w:p w:rsidR="005800E6" w:rsidRDefault="005800E6" w:rsidP="005800E6">
      <w:pPr>
        <w:ind w:left="360"/>
        <w:rPr>
          <w:sz w:val="20"/>
        </w:rPr>
      </w:pPr>
    </w:p>
    <w:p w:rsidR="005800E6" w:rsidRDefault="005800E6" w:rsidP="005800E6">
      <w:pPr>
        <w:ind w:left="360"/>
        <w:rPr>
          <w:sz w:val="20"/>
        </w:rPr>
      </w:pPr>
    </w:p>
    <w:p w:rsidR="005800E6" w:rsidRDefault="005800E6" w:rsidP="005800E6">
      <w:pPr>
        <w:ind w:left="360"/>
        <w:rPr>
          <w:sz w:val="20"/>
        </w:rPr>
      </w:pPr>
    </w:p>
    <w:p w:rsidR="001A7E60" w:rsidRDefault="001A7E60" w:rsidP="005800E6">
      <w:pPr>
        <w:ind w:left="360"/>
        <w:rPr>
          <w:sz w:val="20"/>
        </w:rPr>
      </w:pPr>
    </w:p>
    <w:p w:rsidR="001A7E60" w:rsidRDefault="001A7E60" w:rsidP="005800E6">
      <w:pPr>
        <w:ind w:left="360"/>
        <w:rPr>
          <w:sz w:val="20"/>
        </w:rPr>
      </w:pPr>
    </w:p>
    <w:p w:rsidR="001A7E60" w:rsidRDefault="001A7E60" w:rsidP="005800E6">
      <w:pPr>
        <w:ind w:left="360"/>
        <w:rPr>
          <w:sz w:val="20"/>
        </w:rPr>
      </w:pPr>
    </w:p>
    <w:p w:rsidR="001A7E60" w:rsidRDefault="001A7E60" w:rsidP="005800E6">
      <w:pPr>
        <w:ind w:left="360"/>
        <w:rPr>
          <w:sz w:val="20"/>
        </w:rPr>
      </w:pPr>
    </w:p>
    <w:p w:rsidR="005800E6" w:rsidRPr="00CE06B0" w:rsidRDefault="005800E6" w:rsidP="005800E6">
      <w:pPr>
        <w:ind w:left="360"/>
        <w:rPr>
          <w:sz w:val="20"/>
        </w:rPr>
      </w:pPr>
    </w:p>
    <w:p w:rsidR="005800E6" w:rsidRPr="00CE06B0" w:rsidRDefault="005800E6" w:rsidP="005800E6">
      <w:pPr>
        <w:ind w:left="360"/>
        <w:rPr>
          <w:sz w:val="20"/>
        </w:rPr>
      </w:pPr>
    </w:p>
    <w:p w:rsidR="005800E6" w:rsidRDefault="005800E6" w:rsidP="005800E6">
      <w:pPr>
        <w:jc w:val="center"/>
        <w:rPr>
          <w:rFonts w:ascii="Arial" w:hAnsi="Arial" w:cs="Arial"/>
          <w:b/>
          <w:sz w:val="20"/>
          <w:szCs w:val="20"/>
        </w:rPr>
      </w:pPr>
    </w:p>
    <w:p w:rsidR="005800E6" w:rsidRPr="00BE3F62" w:rsidRDefault="005800E6" w:rsidP="005800E6">
      <w:pPr>
        <w:ind w:left="360"/>
        <w:rPr>
          <w:sz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CE06B0">
        <w:rPr>
          <w:rFonts w:ascii="Arial" w:hAnsi="Arial" w:cs="Arial"/>
          <w:b/>
          <w:sz w:val="20"/>
          <w:szCs w:val="20"/>
        </w:rPr>
        <w:t>PREAMBLE TO BOQ</w:t>
      </w:r>
    </w:p>
    <w:p w:rsidR="005800E6" w:rsidRPr="00CE06B0" w:rsidRDefault="005800E6" w:rsidP="005800E6">
      <w:pPr>
        <w:jc w:val="both"/>
        <w:rPr>
          <w:rFonts w:ascii="Arial" w:hAnsi="Arial" w:cs="Arial"/>
          <w:b/>
          <w:sz w:val="20"/>
          <w:szCs w:val="20"/>
        </w:rPr>
      </w:pPr>
      <w:r w:rsidRPr="00CE06B0">
        <w:rPr>
          <w:rFonts w:ascii="Arial" w:hAnsi="Arial" w:cs="Arial"/>
          <w:b/>
          <w:sz w:val="20"/>
          <w:szCs w:val="20"/>
        </w:rPr>
        <w:t>Abbreviations:</w:t>
      </w:r>
    </w:p>
    <w:tbl>
      <w:tblPr>
        <w:tblW w:w="7400" w:type="dxa"/>
        <w:tblInd w:w="1548" w:type="dxa"/>
        <w:tblLook w:val="01E0"/>
      </w:tblPr>
      <w:tblGrid>
        <w:gridCol w:w="1800"/>
        <w:gridCol w:w="540"/>
        <w:gridCol w:w="5060"/>
      </w:tblGrid>
      <w:tr w:rsidR="005800E6" w:rsidRPr="00CE06B0" w:rsidTr="00D07A77">
        <w:tc>
          <w:tcPr>
            <w:tcW w:w="1800" w:type="dxa"/>
            <w:vAlign w:val="center"/>
          </w:tcPr>
          <w:p w:rsidR="005800E6" w:rsidRPr="00CE06B0" w:rsidRDefault="005800E6" w:rsidP="00D07A77">
            <w:pPr>
              <w:rPr>
                <w:rFonts w:ascii="Arial" w:hAnsi="Arial" w:cs="Arial"/>
                <w:sz w:val="20"/>
                <w:szCs w:val="20"/>
              </w:rPr>
            </w:pPr>
            <w:r w:rsidRPr="00CE06B0">
              <w:rPr>
                <w:rFonts w:ascii="Arial" w:hAnsi="Arial" w:cs="Arial"/>
                <w:sz w:val="20"/>
                <w:szCs w:val="20"/>
              </w:rPr>
              <w:t>R.M.T</w:t>
            </w:r>
          </w:p>
        </w:tc>
        <w:tc>
          <w:tcPr>
            <w:tcW w:w="540" w:type="dxa"/>
            <w:vAlign w:val="center"/>
          </w:tcPr>
          <w:p w:rsidR="005800E6" w:rsidRPr="00CE06B0" w:rsidRDefault="005800E6" w:rsidP="00D07A77">
            <w:pPr>
              <w:jc w:val="center"/>
              <w:rPr>
                <w:rFonts w:ascii="Arial" w:hAnsi="Arial" w:cs="Arial"/>
                <w:sz w:val="20"/>
                <w:szCs w:val="20"/>
              </w:rPr>
            </w:pPr>
            <w:r w:rsidRPr="00CE06B0">
              <w:rPr>
                <w:rFonts w:ascii="Arial" w:hAnsi="Arial" w:cs="Arial"/>
                <w:sz w:val="20"/>
                <w:szCs w:val="20"/>
              </w:rPr>
              <w:t>:</w:t>
            </w:r>
          </w:p>
        </w:tc>
        <w:tc>
          <w:tcPr>
            <w:tcW w:w="5060" w:type="dxa"/>
            <w:vAlign w:val="center"/>
          </w:tcPr>
          <w:p w:rsidR="005800E6" w:rsidRPr="00CE06B0" w:rsidRDefault="005800E6" w:rsidP="00D07A77">
            <w:pPr>
              <w:rPr>
                <w:rFonts w:ascii="Arial" w:hAnsi="Arial" w:cs="Arial"/>
                <w:sz w:val="20"/>
                <w:szCs w:val="20"/>
              </w:rPr>
            </w:pPr>
            <w:r w:rsidRPr="00CE06B0">
              <w:rPr>
                <w:rFonts w:ascii="Arial" w:hAnsi="Arial" w:cs="Arial"/>
                <w:sz w:val="20"/>
                <w:szCs w:val="20"/>
              </w:rPr>
              <w:t>Running Meter</w:t>
            </w:r>
          </w:p>
        </w:tc>
      </w:tr>
      <w:tr w:rsidR="005800E6" w:rsidRPr="00CE06B0" w:rsidTr="00D07A77">
        <w:tc>
          <w:tcPr>
            <w:tcW w:w="1800" w:type="dxa"/>
            <w:vAlign w:val="center"/>
          </w:tcPr>
          <w:p w:rsidR="005800E6" w:rsidRPr="00CE06B0" w:rsidRDefault="005800E6" w:rsidP="00D07A77">
            <w:pPr>
              <w:rPr>
                <w:rFonts w:ascii="Arial" w:hAnsi="Arial" w:cs="Arial"/>
                <w:sz w:val="20"/>
                <w:szCs w:val="20"/>
              </w:rPr>
            </w:pPr>
            <w:r w:rsidRPr="00CE06B0">
              <w:rPr>
                <w:rFonts w:ascii="Arial" w:hAnsi="Arial" w:cs="Arial"/>
                <w:sz w:val="20"/>
                <w:szCs w:val="20"/>
              </w:rPr>
              <w:t>Sq.</w:t>
            </w:r>
            <w:r>
              <w:rPr>
                <w:rFonts w:ascii="Arial" w:hAnsi="Arial" w:cs="Arial"/>
                <w:sz w:val="20"/>
                <w:szCs w:val="20"/>
              </w:rPr>
              <w:t xml:space="preserve"> </w:t>
            </w:r>
            <w:r w:rsidRPr="00CE06B0">
              <w:rPr>
                <w:rFonts w:ascii="Arial" w:hAnsi="Arial" w:cs="Arial"/>
                <w:sz w:val="20"/>
                <w:szCs w:val="20"/>
              </w:rPr>
              <w:t>Mt.</w:t>
            </w:r>
          </w:p>
        </w:tc>
        <w:tc>
          <w:tcPr>
            <w:tcW w:w="540" w:type="dxa"/>
            <w:vAlign w:val="center"/>
          </w:tcPr>
          <w:p w:rsidR="005800E6" w:rsidRPr="00CE06B0" w:rsidRDefault="005800E6" w:rsidP="00D07A77">
            <w:pPr>
              <w:jc w:val="center"/>
              <w:rPr>
                <w:rFonts w:ascii="Arial" w:hAnsi="Arial" w:cs="Arial"/>
                <w:sz w:val="20"/>
                <w:szCs w:val="20"/>
              </w:rPr>
            </w:pPr>
            <w:r w:rsidRPr="00CE06B0">
              <w:rPr>
                <w:rFonts w:ascii="Arial" w:hAnsi="Arial" w:cs="Arial"/>
                <w:sz w:val="20"/>
                <w:szCs w:val="20"/>
              </w:rPr>
              <w:t>:</w:t>
            </w:r>
          </w:p>
        </w:tc>
        <w:tc>
          <w:tcPr>
            <w:tcW w:w="5060" w:type="dxa"/>
            <w:vAlign w:val="center"/>
          </w:tcPr>
          <w:p w:rsidR="005800E6" w:rsidRPr="00CE06B0" w:rsidRDefault="005800E6" w:rsidP="00D07A77">
            <w:pPr>
              <w:rPr>
                <w:rFonts w:ascii="Arial" w:hAnsi="Arial" w:cs="Arial"/>
                <w:sz w:val="20"/>
                <w:szCs w:val="20"/>
              </w:rPr>
            </w:pPr>
            <w:r w:rsidRPr="00CE06B0">
              <w:rPr>
                <w:rFonts w:ascii="Arial" w:hAnsi="Arial" w:cs="Arial"/>
                <w:sz w:val="20"/>
                <w:szCs w:val="20"/>
              </w:rPr>
              <w:t>Square Meter</w:t>
            </w:r>
          </w:p>
        </w:tc>
      </w:tr>
      <w:tr w:rsidR="005800E6" w:rsidRPr="00CE06B0" w:rsidTr="00D07A77">
        <w:tc>
          <w:tcPr>
            <w:tcW w:w="1800" w:type="dxa"/>
            <w:vAlign w:val="center"/>
          </w:tcPr>
          <w:p w:rsidR="005800E6" w:rsidRPr="00CE06B0" w:rsidRDefault="005800E6" w:rsidP="00D07A77">
            <w:pPr>
              <w:rPr>
                <w:rFonts w:ascii="Arial" w:hAnsi="Arial" w:cs="Arial"/>
                <w:sz w:val="20"/>
                <w:szCs w:val="20"/>
              </w:rPr>
            </w:pPr>
            <w:r w:rsidRPr="00CE06B0">
              <w:rPr>
                <w:rFonts w:ascii="Arial" w:hAnsi="Arial" w:cs="Arial"/>
                <w:sz w:val="20"/>
                <w:szCs w:val="20"/>
              </w:rPr>
              <w:t>Sq. Ft.</w:t>
            </w:r>
          </w:p>
        </w:tc>
        <w:tc>
          <w:tcPr>
            <w:tcW w:w="540" w:type="dxa"/>
            <w:vAlign w:val="center"/>
          </w:tcPr>
          <w:p w:rsidR="005800E6" w:rsidRPr="00CE06B0" w:rsidRDefault="005800E6" w:rsidP="00D07A77">
            <w:pPr>
              <w:jc w:val="center"/>
              <w:rPr>
                <w:rFonts w:ascii="Arial" w:hAnsi="Arial" w:cs="Arial"/>
                <w:sz w:val="20"/>
                <w:szCs w:val="20"/>
              </w:rPr>
            </w:pPr>
            <w:r w:rsidRPr="00CE06B0">
              <w:rPr>
                <w:rFonts w:ascii="Arial" w:hAnsi="Arial" w:cs="Arial"/>
                <w:sz w:val="20"/>
                <w:szCs w:val="20"/>
              </w:rPr>
              <w:t>:</w:t>
            </w:r>
          </w:p>
        </w:tc>
        <w:tc>
          <w:tcPr>
            <w:tcW w:w="5060" w:type="dxa"/>
            <w:vAlign w:val="center"/>
          </w:tcPr>
          <w:p w:rsidR="005800E6" w:rsidRPr="00CE06B0" w:rsidRDefault="005800E6" w:rsidP="00D07A77">
            <w:pPr>
              <w:rPr>
                <w:rFonts w:ascii="Arial" w:hAnsi="Arial" w:cs="Arial"/>
                <w:sz w:val="20"/>
                <w:szCs w:val="20"/>
              </w:rPr>
            </w:pPr>
            <w:r w:rsidRPr="00CE06B0">
              <w:rPr>
                <w:rFonts w:ascii="Arial" w:hAnsi="Arial" w:cs="Arial"/>
                <w:sz w:val="20"/>
                <w:szCs w:val="20"/>
              </w:rPr>
              <w:t>Square Foot</w:t>
            </w:r>
          </w:p>
        </w:tc>
      </w:tr>
      <w:tr w:rsidR="005800E6" w:rsidRPr="00CE06B0" w:rsidTr="00D07A77">
        <w:tc>
          <w:tcPr>
            <w:tcW w:w="1800" w:type="dxa"/>
            <w:vAlign w:val="center"/>
          </w:tcPr>
          <w:p w:rsidR="005800E6" w:rsidRPr="00CE06B0" w:rsidRDefault="005800E6" w:rsidP="00D07A77">
            <w:pPr>
              <w:rPr>
                <w:rFonts w:ascii="Arial" w:hAnsi="Arial" w:cs="Arial"/>
                <w:sz w:val="20"/>
                <w:szCs w:val="20"/>
              </w:rPr>
            </w:pPr>
            <w:r w:rsidRPr="00CE06B0">
              <w:rPr>
                <w:rFonts w:ascii="Arial" w:hAnsi="Arial" w:cs="Arial"/>
                <w:sz w:val="20"/>
                <w:szCs w:val="20"/>
              </w:rPr>
              <w:t xml:space="preserve">Cu. Mt. </w:t>
            </w:r>
          </w:p>
        </w:tc>
        <w:tc>
          <w:tcPr>
            <w:tcW w:w="540" w:type="dxa"/>
            <w:vAlign w:val="center"/>
          </w:tcPr>
          <w:p w:rsidR="005800E6" w:rsidRPr="00CE06B0" w:rsidRDefault="005800E6" w:rsidP="00D07A77">
            <w:pPr>
              <w:jc w:val="center"/>
              <w:rPr>
                <w:rFonts w:ascii="Arial" w:hAnsi="Arial" w:cs="Arial"/>
                <w:sz w:val="20"/>
                <w:szCs w:val="20"/>
              </w:rPr>
            </w:pPr>
            <w:r w:rsidRPr="00CE06B0">
              <w:rPr>
                <w:rFonts w:ascii="Arial" w:hAnsi="Arial" w:cs="Arial"/>
                <w:sz w:val="20"/>
                <w:szCs w:val="20"/>
              </w:rPr>
              <w:t>:</w:t>
            </w:r>
          </w:p>
        </w:tc>
        <w:tc>
          <w:tcPr>
            <w:tcW w:w="5060" w:type="dxa"/>
            <w:vAlign w:val="center"/>
          </w:tcPr>
          <w:p w:rsidR="005800E6" w:rsidRPr="00CE06B0" w:rsidRDefault="005800E6" w:rsidP="00D07A77">
            <w:pPr>
              <w:rPr>
                <w:rFonts w:ascii="Arial" w:hAnsi="Arial" w:cs="Arial"/>
                <w:sz w:val="20"/>
                <w:szCs w:val="20"/>
              </w:rPr>
            </w:pPr>
            <w:r w:rsidRPr="00CE06B0">
              <w:rPr>
                <w:rFonts w:ascii="Arial" w:hAnsi="Arial" w:cs="Arial"/>
                <w:sz w:val="20"/>
                <w:szCs w:val="20"/>
              </w:rPr>
              <w:t>Cubic Meter</w:t>
            </w:r>
          </w:p>
        </w:tc>
      </w:tr>
      <w:tr w:rsidR="005800E6" w:rsidRPr="00CE06B0" w:rsidTr="00D07A77">
        <w:tc>
          <w:tcPr>
            <w:tcW w:w="1800" w:type="dxa"/>
            <w:vAlign w:val="center"/>
          </w:tcPr>
          <w:p w:rsidR="005800E6" w:rsidRPr="00CE06B0" w:rsidRDefault="005800E6" w:rsidP="00D07A77">
            <w:pPr>
              <w:rPr>
                <w:rFonts w:ascii="Arial" w:hAnsi="Arial" w:cs="Arial"/>
                <w:sz w:val="20"/>
                <w:szCs w:val="20"/>
              </w:rPr>
            </w:pPr>
            <w:r w:rsidRPr="00CE06B0">
              <w:rPr>
                <w:rFonts w:ascii="Arial" w:hAnsi="Arial" w:cs="Arial"/>
                <w:sz w:val="20"/>
                <w:szCs w:val="20"/>
              </w:rPr>
              <w:t>T.W.</w:t>
            </w:r>
          </w:p>
        </w:tc>
        <w:tc>
          <w:tcPr>
            <w:tcW w:w="540" w:type="dxa"/>
            <w:vAlign w:val="center"/>
          </w:tcPr>
          <w:p w:rsidR="005800E6" w:rsidRPr="00CE06B0" w:rsidRDefault="005800E6" w:rsidP="00D07A77">
            <w:pPr>
              <w:jc w:val="center"/>
              <w:rPr>
                <w:rFonts w:ascii="Arial" w:hAnsi="Arial" w:cs="Arial"/>
                <w:sz w:val="20"/>
                <w:szCs w:val="20"/>
              </w:rPr>
            </w:pPr>
            <w:r w:rsidRPr="00CE06B0">
              <w:rPr>
                <w:rFonts w:ascii="Arial" w:hAnsi="Arial" w:cs="Arial"/>
                <w:sz w:val="20"/>
                <w:szCs w:val="20"/>
              </w:rPr>
              <w:t>:</w:t>
            </w:r>
          </w:p>
        </w:tc>
        <w:tc>
          <w:tcPr>
            <w:tcW w:w="5060" w:type="dxa"/>
            <w:vAlign w:val="center"/>
          </w:tcPr>
          <w:p w:rsidR="005800E6" w:rsidRPr="00CE06B0" w:rsidRDefault="005800E6" w:rsidP="00D07A77">
            <w:pPr>
              <w:rPr>
                <w:rFonts w:ascii="Arial" w:hAnsi="Arial" w:cs="Arial"/>
                <w:sz w:val="20"/>
                <w:szCs w:val="20"/>
              </w:rPr>
            </w:pPr>
            <w:r w:rsidRPr="00CE06B0">
              <w:rPr>
                <w:rFonts w:ascii="Arial" w:hAnsi="Arial" w:cs="Arial"/>
                <w:sz w:val="20"/>
                <w:szCs w:val="20"/>
              </w:rPr>
              <w:t>Teak Wood</w:t>
            </w:r>
          </w:p>
        </w:tc>
      </w:tr>
      <w:tr w:rsidR="005800E6" w:rsidRPr="00CE06B0" w:rsidTr="00D07A77">
        <w:tc>
          <w:tcPr>
            <w:tcW w:w="1800" w:type="dxa"/>
            <w:vAlign w:val="center"/>
          </w:tcPr>
          <w:p w:rsidR="005800E6" w:rsidRPr="00CE06B0" w:rsidRDefault="005800E6" w:rsidP="00D07A77">
            <w:pPr>
              <w:rPr>
                <w:rFonts w:ascii="Arial" w:hAnsi="Arial" w:cs="Arial"/>
                <w:sz w:val="20"/>
                <w:szCs w:val="20"/>
              </w:rPr>
            </w:pPr>
            <w:r w:rsidRPr="00CE06B0">
              <w:rPr>
                <w:rFonts w:ascii="Arial" w:hAnsi="Arial" w:cs="Arial"/>
                <w:sz w:val="20"/>
                <w:szCs w:val="20"/>
              </w:rPr>
              <w:t>Q.R.O.</w:t>
            </w:r>
          </w:p>
        </w:tc>
        <w:tc>
          <w:tcPr>
            <w:tcW w:w="540" w:type="dxa"/>
            <w:vAlign w:val="center"/>
          </w:tcPr>
          <w:p w:rsidR="005800E6" w:rsidRPr="00CE06B0" w:rsidRDefault="005800E6" w:rsidP="00D07A77">
            <w:pPr>
              <w:jc w:val="center"/>
              <w:rPr>
                <w:rFonts w:ascii="Arial" w:hAnsi="Arial" w:cs="Arial"/>
                <w:sz w:val="20"/>
                <w:szCs w:val="20"/>
              </w:rPr>
            </w:pPr>
            <w:r w:rsidRPr="00CE06B0">
              <w:rPr>
                <w:rFonts w:ascii="Arial" w:hAnsi="Arial" w:cs="Arial"/>
                <w:sz w:val="20"/>
                <w:szCs w:val="20"/>
              </w:rPr>
              <w:t>:</w:t>
            </w:r>
          </w:p>
        </w:tc>
        <w:tc>
          <w:tcPr>
            <w:tcW w:w="5060" w:type="dxa"/>
            <w:vAlign w:val="center"/>
          </w:tcPr>
          <w:p w:rsidR="005800E6" w:rsidRPr="00CE06B0" w:rsidRDefault="005800E6" w:rsidP="00D07A77">
            <w:pPr>
              <w:rPr>
                <w:rFonts w:ascii="Arial" w:hAnsi="Arial" w:cs="Arial"/>
                <w:sz w:val="20"/>
                <w:szCs w:val="20"/>
              </w:rPr>
            </w:pPr>
            <w:r w:rsidRPr="00CE06B0">
              <w:rPr>
                <w:rFonts w:ascii="Arial" w:hAnsi="Arial" w:cs="Arial"/>
                <w:sz w:val="20"/>
                <w:szCs w:val="20"/>
              </w:rPr>
              <w:t>Quote Rate Only</w:t>
            </w:r>
          </w:p>
        </w:tc>
      </w:tr>
      <w:tr w:rsidR="005800E6" w:rsidRPr="00CE06B0" w:rsidTr="00D07A77">
        <w:tc>
          <w:tcPr>
            <w:tcW w:w="1800" w:type="dxa"/>
            <w:vAlign w:val="center"/>
          </w:tcPr>
          <w:p w:rsidR="005800E6" w:rsidRPr="00CE06B0" w:rsidRDefault="005800E6" w:rsidP="00D07A77">
            <w:pPr>
              <w:rPr>
                <w:rFonts w:ascii="Arial" w:hAnsi="Arial" w:cs="Arial"/>
                <w:sz w:val="20"/>
                <w:szCs w:val="20"/>
              </w:rPr>
            </w:pPr>
            <w:r w:rsidRPr="00CE06B0">
              <w:rPr>
                <w:rFonts w:ascii="Arial" w:hAnsi="Arial" w:cs="Arial"/>
                <w:sz w:val="20"/>
                <w:szCs w:val="20"/>
              </w:rPr>
              <w:t>C / C</w:t>
            </w:r>
          </w:p>
        </w:tc>
        <w:tc>
          <w:tcPr>
            <w:tcW w:w="540" w:type="dxa"/>
            <w:vAlign w:val="center"/>
          </w:tcPr>
          <w:p w:rsidR="005800E6" w:rsidRPr="00CE06B0" w:rsidRDefault="005800E6" w:rsidP="00D07A77">
            <w:pPr>
              <w:jc w:val="center"/>
              <w:rPr>
                <w:rFonts w:ascii="Arial" w:hAnsi="Arial" w:cs="Arial"/>
                <w:sz w:val="20"/>
                <w:szCs w:val="20"/>
              </w:rPr>
            </w:pPr>
            <w:r w:rsidRPr="00CE06B0">
              <w:rPr>
                <w:rFonts w:ascii="Arial" w:hAnsi="Arial" w:cs="Arial"/>
                <w:sz w:val="20"/>
                <w:szCs w:val="20"/>
              </w:rPr>
              <w:t>:</w:t>
            </w:r>
          </w:p>
        </w:tc>
        <w:tc>
          <w:tcPr>
            <w:tcW w:w="5060" w:type="dxa"/>
            <w:vAlign w:val="center"/>
          </w:tcPr>
          <w:p w:rsidR="005800E6" w:rsidRPr="00CE06B0" w:rsidRDefault="005800E6" w:rsidP="00D07A77">
            <w:pPr>
              <w:rPr>
                <w:rFonts w:ascii="Arial" w:hAnsi="Arial" w:cs="Arial"/>
                <w:sz w:val="20"/>
                <w:szCs w:val="20"/>
              </w:rPr>
            </w:pPr>
            <w:r w:rsidRPr="00CE06B0">
              <w:rPr>
                <w:rFonts w:ascii="Arial" w:hAnsi="Arial" w:cs="Arial"/>
                <w:sz w:val="20"/>
                <w:szCs w:val="20"/>
              </w:rPr>
              <w:t>Centre to Centre</w:t>
            </w:r>
          </w:p>
        </w:tc>
      </w:tr>
      <w:tr w:rsidR="005800E6" w:rsidRPr="00CE06B0" w:rsidTr="00D07A77">
        <w:tc>
          <w:tcPr>
            <w:tcW w:w="1800" w:type="dxa"/>
            <w:vAlign w:val="center"/>
          </w:tcPr>
          <w:p w:rsidR="005800E6" w:rsidRPr="00CE06B0" w:rsidRDefault="005800E6" w:rsidP="00D07A77">
            <w:pPr>
              <w:rPr>
                <w:rFonts w:ascii="Arial" w:hAnsi="Arial" w:cs="Arial"/>
                <w:sz w:val="20"/>
                <w:szCs w:val="20"/>
              </w:rPr>
            </w:pPr>
            <w:r w:rsidRPr="00CE06B0">
              <w:rPr>
                <w:rFonts w:ascii="Arial" w:hAnsi="Arial" w:cs="Arial"/>
                <w:sz w:val="20"/>
                <w:szCs w:val="20"/>
              </w:rPr>
              <w:t>M.T.</w:t>
            </w:r>
          </w:p>
        </w:tc>
        <w:tc>
          <w:tcPr>
            <w:tcW w:w="540" w:type="dxa"/>
            <w:vAlign w:val="center"/>
          </w:tcPr>
          <w:p w:rsidR="005800E6" w:rsidRPr="00CE06B0" w:rsidRDefault="005800E6" w:rsidP="00D07A77">
            <w:pPr>
              <w:jc w:val="center"/>
              <w:rPr>
                <w:rFonts w:ascii="Arial" w:hAnsi="Arial" w:cs="Arial"/>
                <w:sz w:val="20"/>
                <w:szCs w:val="20"/>
              </w:rPr>
            </w:pPr>
            <w:r w:rsidRPr="00CE06B0">
              <w:rPr>
                <w:rFonts w:ascii="Arial" w:hAnsi="Arial" w:cs="Arial"/>
                <w:sz w:val="20"/>
                <w:szCs w:val="20"/>
              </w:rPr>
              <w:t>:</w:t>
            </w:r>
          </w:p>
        </w:tc>
        <w:tc>
          <w:tcPr>
            <w:tcW w:w="5060" w:type="dxa"/>
            <w:vAlign w:val="center"/>
          </w:tcPr>
          <w:p w:rsidR="005800E6" w:rsidRPr="00CE06B0" w:rsidRDefault="005800E6" w:rsidP="00D07A77">
            <w:pPr>
              <w:rPr>
                <w:rFonts w:ascii="Arial" w:hAnsi="Arial" w:cs="Arial"/>
                <w:sz w:val="20"/>
                <w:szCs w:val="20"/>
              </w:rPr>
            </w:pPr>
            <w:r w:rsidRPr="00CE06B0">
              <w:rPr>
                <w:rFonts w:ascii="Arial" w:hAnsi="Arial" w:cs="Arial"/>
                <w:sz w:val="20"/>
                <w:szCs w:val="20"/>
              </w:rPr>
              <w:t>Metric Ton</w:t>
            </w:r>
          </w:p>
        </w:tc>
      </w:tr>
      <w:tr w:rsidR="005800E6" w:rsidRPr="00CE06B0" w:rsidTr="00D07A77">
        <w:tc>
          <w:tcPr>
            <w:tcW w:w="1800" w:type="dxa"/>
            <w:vAlign w:val="center"/>
          </w:tcPr>
          <w:p w:rsidR="005800E6" w:rsidRPr="00CE06B0" w:rsidRDefault="005800E6" w:rsidP="00D07A77">
            <w:pPr>
              <w:rPr>
                <w:rFonts w:ascii="Arial" w:hAnsi="Arial" w:cs="Arial"/>
                <w:sz w:val="20"/>
                <w:szCs w:val="20"/>
              </w:rPr>
            </w:pPr>
            <w:r w:rsidRPr="00CE06B0">
              <w:rPr>
                <w:rFonts w:ascii="Arial" w:hAnsi="Arial" w:cs="Arial"/>
                <w:sz w:val="20"/>
                <w:szCs w:val="20"/>
              </w:rPr>
              <w:t>C.P.</w:t>
            </w:r>
          </w:p>
        </w:tc>
        <w:tc>
          <w:tcPr>
            <w:tcW w:w="540" w:type="dxa"/>
            <w:vAlign w:val="center"/>
          </w:tcPr>
          <w:p w:rsidR="005800E6" w:rsidRPr="00CE06B0" w:rsidRDefault="005800E6" w:rsidP="00D07A77">
            <w:pPr>
              <w:jc w:val="center"/>
              <w:rPr>
                <w:rFonts w:ascii="Arial" w:hAnsi="Arial" w:cs="Arial"/>
                <w:sz w:val="20"/>
                <w:szCs w:val="20"/>
              </w:rPr>
            </w:pPr>
            <w:r w:rsidRPr="00CE06B0">
              <w:rPr>
                <w:rFonts w:ascii="Arial" w:hAnsi="Arial" w:cs="Arial"/>
                <w:sz w:val="20"/>
                <w:szCs w:val="20"/>
              </w:rPr>
              <w:t>:</w:t>
            </w:r>
          </w:p>
        </w:tc>
        <w:tc>
          <w:tcPr>
            <w:tcW w:w="5060" w:type="dxa"/>
            <w:vAlign w:val="center"/>
          </w:tcPr>
          <w:p w:rsidR="005800E6" w:rsidRPr="00CE06B0" w:rsidRDefault="005800E6" w:rsidP="00D07A77">
            <w:pPr>
              <w:rPr>
                <w:rFonts w:ascii="Arial" w:hAnsi="Arial" w:cs="Arial"/>
                <w:sz w:val="20"/>
                <w:szCs w:val="20"/>
              </w:rPr>
            </w:pPr>
            <w:r w:rsidRPr="00CE06B0">
              <w:rPr>
                <w:rFonts w:ascii="Arial" w:hAnsi="Arial" w:cs="Arial"/>
                <w:sz w:val="20"/>
                <w:szCs w:val="20"/>
              </w:rPr>
              <w:t>Chrome Plated</w:t>
            </w:r>
          </w:p>
        </w:tc>
      </w:tr>
      <w:tr w:rsidR="005800E6" w:rsidRPr="00CE06B0" w:rsidTr="00D07A77">
        <w:tc>
          <w:tcPr>
            <w:tcW w:w="1800" w:type="dxa"/>
            <w:vAlign w:val="center"/>
          </w:tcPr>
          <w:p w:rsidR="005800E6" w:rsidRPr="00CE06B0" w:rsidRDefault="005800E6" w:rsidP="00D07A77">
            <w:pPr>
              <w:rPr>
                <w:rFonts w:ascii="Arial" w:hAnsi="Arial" w:cs="Arial"/>
                <w:sz w:val="20"/>
                <w:szCs w:val="20"/>
              </w:rPr>
            </w:pPr>
            <w:r w:rsidRPr="00CE06B0">
              <w:rPr>
                <w:rFonts w:ascii="Arial" w:hAnsi="Arial" w:cs="Arial"/>
                <w:sz w:val="20"/>
                <w:szCs w:val="20"/>
              </w:rPr>
              <w:t>NO.</w:t>
            </w:r>
          </w:p>
        </w:tc>
        <w:tc>
          <w:tcPr>
            <w:tcW w:w="540" w:type="dxa"/>
            <w:vAlign w:val="center"/>
          </w:tcPr>
          <w:p w:rsidR="005800E6" w:rsidRPr="00CE06B0" w:rsidRDefault="005800E6" w:rsidP="00D07A77">
            <w:pPr>
              <w:jc w:val="center"/>
              <w:rPr>
                <w:rFonts w:ascii="Arial" w:hAnsi="Arial" w:cs="Arial"/>
                <w:sz w:val="20"/>
                <w:szCs w:val="20"/>
              </w:rPr>
            </w:pPr>
            <w:r w:rsidRPr="00CE06B0">
              <w:rPr>
                <w:rFonts w:ascii="Arial" w:hAnsi="Arial" w:cs="Arial"/>
                <w:sz w:val="20"/>
                <w:szCs w:val="20"/>
              </w:rPr>
              <w:t>:</w:t>
            </w:r>
          </w:p>
        </w:tc>
        <w:tc>
          <w:tcPr>
            <w:tcW w:w="5060" w:type="dxa"/>
            <w:vAlign w:val="center"/>
          </w:tcPr>
          <w:p w:rsidR="005800E6" w:rsidRPr="00CE06B0" w:rsidRDefault="005800E6" w:rsidP="00D07A77">
            <w:pPr>
              <w:rPr>
                <w:rFonts w:ascii="Arial" w:hAnsi="Arial" w:cs="Arial"/>
                <w:sz w:val="20"/>
                <w:szCs w:val="20"/>
              </w:rPr>
            </w:pPr>
            <w:r w:rsidRPr="00CE06B0">
              <w:rPr>
                <w:rFonts w:ascii="Arial" w:hAnsi="Arial" w:cs="Arial"/>
                <w:sz w:val="20"/>
                <w:szCs w:val="20"/>
              </w:rPr>
              <w:t>Numbers</w:t>
            </w:r>
          </w:p>
        </w:tc>
      </w:tr>
      <w:tr w:rsidR="005800E6" w:rsidRPr="00CE06B0" w:rsidTr="00D07A77">
        <w:tc>
          <w:tcPr>
            <w:tcW w:w="1800" w:type="dxa"/>
            <w:vAlign w:val="center"/>
          </w:tcPr>
          <w:p w:rsidR="005800E6" w:rsidRPr="00CE06B0" w:rsidRDefault="005800E6" w:rsidP="00D07A77">
            <w:pPr>
              <w:rPr>
                <w:rFonts w:ascii="Arial" w:hAnsi="Arial" w:cs="Arial"/>
                <w:sz w:val="20"/>
                <w:szCs w:val="20"/>
              </w:rPr>
            </w:pPr>
            <w:r w:rsidRPr="00CE06B0">
              <w:rPr>
                <w:rFonts w:ascii="Arial" w:hAnsi="Arial" w:cs="Arial"/>
                <w:sz w:val="20"/>
                <w:szCs w:val="20"/>
              </w:rPr>
              <w:t>MM</w:t>
            </w:r>
          </w:p>
        </w:tc>
        <w:tc>
          <w:tcPr>
            <w:tcW w:w="540" w:type="dxa"/>
            <w:vAlign w:val="center"/>
          </w:tcPr>
          <w:p w:rsidR="005800E6" w:rsidRPr="00CE06B0" w:rsidRDefault="005800E6" w:rsidP="00D07A77">
            <w:pPr>
              <w:jc w:val="center"/>
              <w:rPr>
                <w:rFonts w:ascii="Arial" w:hAnsi="Arial" w:cs="Arial"/>
                <w:sz w:val="20"/>
                <w:szCs w:val="20"/>
              </w:rPr>
            </w:pPr>
            <w:r w:rsidRPr="00CE06B0">
              <w:rPr>
                <w:rFonts w:ascii="Arial" w:hAnsi="Arial" w:cs="Arial"/>
                <w:sz w:val="20"/>
                <w:szCs w:val="20"/>
              </w:rPr>
              <w:t>:</w:t>
            </w:r>
          </w:p>
        </w:tc>
        <w:tc>
          <w:tcPr>
            <w:tcW w:w="5060" w:type="dxa"/>
            <w:vAlign w:val="center"/>
          </w:tcPr>
          <w:p w:rsidR="005800E6" w:rsidRDefault="005800E6" w:rsidP="00D07A77">
            <w:pPr>
              <w:rPr>
                <w:rFonts w:ascii="Arial" w:hAnsi="Arial" w:cs="Arial"/>
                <w:sz w:val="20"/>
                <w:szCs w:val="20"/>
              </w:rPr>
            </w:pPr>
            <w:r w:rsidRPr="00CE06B0">
              <w:rPr>
                <w:rFonts w:ascii="Arial" w:hAnsi="Arial" w:cs="Arial"/>
                <w:sz w:val="20"/>
                <w:szCs w:val="20"/>
              </w:rPr>
              <w:t>Millimeter</w:t>
            </w:r>
          </w:p>
          <w:p w:rsidR="005800E6" w:rsidRPr="00CE06B0" w:rsidRDefault="005800E6" w:rsidP="00D07A77">
            <w:pPr>
              <w:rPr>
                <w:rFonts w:ascii="Arial" w:hAnsi="Arial" w:cs="Arial"/>
                <w:sz w:val="20"/>
                <w:szCs w:val="20"/>
              </w:rPr>
            </w:pPr>
          </w:p>
        </w:tc>
      </w:tr>
    </w:tbl>
    <w:p w:rsidR="00BE3F62" w:rsidRDefault="00BE3F62" w:rsidP="00BE3F62">
      <w:pPr>
        <w:ind w:left="360"/>
        <w:rPr>
          <w:rFonts w:ascii="Arial" w:hAnsi="Arial" w:cs="Arial"/>
          <w:b/>
          <w:sz w:val="20"/>
          <w:szCs w:val="20"/>
        </w:rPr>
      </w:pPr>
    </w:p>
    <w:p w:rsidR="003A1D70" w:rsidRPr="00CE06B0" w:rsidRDefault="00BE3F62" w:rsidP="005800E6">
      <w:pPr>
        <w:ind w:left="360"/>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p>
    <w:p w:rsidR="003A1D70" w:rsidRPr="00CE06B0" w:rsidRDefault="003A1D70" w:rsidP="00C70099">
      <w:pPr>
        <w:numPr>
          <w:ilvl w:val="0"/>
          <w:numId w:val="5"/>
        </w:numPr>
        <w:jc w:val="both"/>
        <w:rPr>
          <w:rFonts w:ascii="Arial" w:hAnsi="Arial" w:cs="Arial"/>
          <w:sz w:val="20"/>
          <w:szCs w:val="20"/>
        </w:rPr>
      </w:pPr>
      <w:r w:rsidRPr="00CE06B0">
        <w:rPr>
          <w:rFonts w:ascii="Arial" w:hAnsi="Arial" w:cs="Arial"/>
          <w:sz w:val="20"/>
          <w:szCs w:val="20"/>
        </w:rPr>
        <w:t>All dimensions are in M.K.S. unless otherwise stated.</w:t>
      </w:r>
    </w:p>
    <w:p w:rsidR="003A1D70" w:rsidRPr="00CE06B0" w:rsidRDefault="003A1D70" w:rsidP="00C70099">
      <w:pPr>
        <w:numPr>
          <w:ilvl w:val="0"/>
          <w:numId w:val="5"/>
        </w:numPr>
        <w:jc w:val="both"/>
        <w:rPr>
          <w:rFonts w:ascii="Arial" w:hAnsi="Arial" w:cs="Arial"/>
          <w:sz w:val="20"/>
          <w:szCs w:val="20"/>
        </w:rPr>
      </w:pPr>
      <w:r w:rsidRPr="00CE06B0">
        <w:rPr>
          <w:rFonts w:ascii="Arial" w:hAnsi="Arial" w:cs="Arial"/>
          <w:sz w:val="20"/>
          <w:szCs w:val="20"/>
        </w:rPr>
        <w:t>The quoted rate shall be all inclusive and cover the cost of material including wastage, freight, all types of taxes, duties, royalties, erection, construction, testing of materials if required samples brought for approval, tools and tackes, plant and equipments, supervision, overheads, profit and any other expenditure incurred for completion of work as per drawings, specifications and to the full satisfaction of BANK / Architect.</w:t>
      </w:r>
    </w:p>
    <w:p w:rsidR="003A1D70" w:rsidRPr="00CE06B0" w:rsidRDefault="003A1D70" w:rsidP="00C70099">
      <w:pPr>
        <w:numPr>
          <w:ilvl w:val="0"/>
          <w:numId w:val="5"/>
        </w:numPr>
        <w:jc w:val="both"/>
        <w:rPr>
          <w:rFonts w:ascii="Arial" w:hAnsi="Arial" w:cs="Arial"/>
          <w:sz w:val="20"/>
          <w:szCs w:val="20"/>
        </w:rPr>
      </w:pPr>
      <w:r w:rsidRPr="00CE06B0">
        <w:rPr>
          <w:rFonts w:ascii="Arial" w:hAnsi="Arial" w:cs="Arial"/>
          <w:sz w:val="20"/>
          <w:szCs w:val="20"/>
        </w:rPr>
        <w:t xml:space="preserve">The </w:t>
      </w:r>
      <w:r w:rsidR="009E4BBF" w:rsidRPr="00CE06B0">
        <w:rPr>
          <w:rFonts w:ascii="Arial" w:hAnsi="Arial" w:cs="Arial"/>
          <w:sz w:val="20"/>
          <w:szCs w:val="20"/>
        </w:rPr>
        <w:t>rates</w:t>
      </w:r>
      <w:r w:rsidRPr="00CE06B0">
        <w:rPr>
          <w:rFonts w:ascii="Arial" w:hAnsi="Arial" w:cs="Arial"/>
          <w:sz w:val="20"/>
          <w:szCs w:val="20"/>
        </w:rPr>
        <w:t xml:space="preserve"> quoted shall be valid for working at all heights, depths and on all floor levels. No extra payment shall be made for scaffolding, staging, ladders etc for transportation of men and materials at higher or lower levels.</w:t>
      </w:r>
    </w:p>
    <w:p w:rsidR="003A1D70" w:rsidRPr="00CE06B0" w:rsidRDefault="003A1D70" w:rsidP="00C70099">
      <w:pPr>
        <w:numPr>
          <w:ilvl w:val="0"/>
          <w:numId w:val="5"/>
        </w:numPr>
        <w:jc w:val="both"/>
        <w:rPr>
          <w:rFonts w:ascii="Arial" w:hAnsi="Arial" w:cs="Arial"/>
          <w:sz w:val="20"/>
          <w:szCs w:val="20"/>
        </w:rPr>
      </w:pPr>
      <w:r w:rsidRPr="00CE06B0">
        <w:rPr>
          <w:rFonts w:ascii="Arial" w:hAnsi="Arial" w:cs="Arial"/>
          <w:sz w:val="20"/>
          <w:szCs w:val="20"/>
        </w:rPr>
        <w:t>The item rate specifications are indicative. the contractor will have to carry out the work in accordance with the drawings, technical specifications and / or other conditions laid down in tender document and to the full satisfaction of BANK / Architect.</w:t>
      </w:r>
    </w:p>
    <w:p w:rsidR="003A1D70" w:rsidRPr="00CE06B0" w:rsidRDefault="003A1D70" w:rsidP="00C70099">
      <w:pPr>
        <w:numPr>
          <w:ilvl w:val="0"/>
          <w:numId w:val="5"/>
        </w:numPr>
        <w:jc w:val="both"/>
        <w:rPr>
          <w:rFonts w:ascii="Arial" w:hAnsi="Arial" w:cs="Arial"/>
          <w:sz w:val="20"/>
          <w:szCs w:val="20"/>
        </w:rPr>
      </w:pPr>
      <w:r w:rsidRPr="00CE06B0">
        <w:rPr>
          <w:rFonts w:ascii="Arial" w:hAnsi="Arial" w:cs="Arial"/>
          <w:sz w:val="20"/>
          <w:szCs w:val="20"/>
        </w:rPr>
        <w:t>Quantities mentioned against respective items are approximate and can varyto any extent. Payment shall be made on actually executed quantities.</w:t>
      </w:r>
    </w:p>
    <w:p w:rsidR="003A1D70" w:rsidRPr="00CE06B0" w:rsidRDefault="003A1D70" w:rsidP="00C70099">
      <w:pPr>
        <w:numPr>
          <w:ilvl w:val="0"/>
          <w:numId w:val="5"/>
        </w:numPr>
        <w:jc w:val="both"/>
        <w:rPr>
          <w:rFonts w:ascii="Arial" w:hAnsi="Arial" w:cs="Arial"/>
          <w:sz w:val="20"/>
          <w:szCs w:val="20"/>
        </w:rPr>
      </w:pPr>
      <w:r w:rsidRPr="00CE06B0">
        <w:rPr>
          <w:rFonts w:ascii="Arial" w:hAnsi="Arial" w:cs="Arial"/>
          <w:sz w:val="20"/>
          <w:szCs w:val="20"/>
        </w:rPr>
        <w:t>No claims shall be entertained in case of increase / decrease quantities of any item and also to add / delete any item in totality. BANK / Architect reserve the right of operating any item for any work.</w:t>
      </w:r>
    </w:p>
    <w:p w:rsidR="003A1D70" w:rsidRPr="00CE06B0" w:rsidRDefault="003A1D70" w:rsidP="00C70099">
      <w:pPr>
        <w:numPr>
          <w:ilvl w:val="0"/>
          <w:numId w:val="5"/>
        </w:numPr>
        <w:jc w:val="both"/>
        <w:rPr>
          <w:rFonts w:ascii="Arial" w:hAnsi="Arial" w:cs="Arial"/>
          <w:sz w:val="20"/>
          <w:szCs w:val="20"/>
        </w:rPr>
      </w:pPr>
      <w:r w:rsidRPr="00CE06B0">
        <w:rPr>
          <w:rFonts w:ascii="Arial" w:hAnsi="Arial" w:cs="Arial"/>
          <w:sz w:val="20"/>
          <w:szCs w:val="20"/>
        </w:rPr>
        <w:t>Rates for painting shall include cleaning glass panels, floors etc.</w:t>
      </w:r>
    </w:p>
    <w:p w:rsidR="003A1D70" w:rsidRPr="00CE06B0" w:rsidRDefault="003A1D70" w:rsidP="00C70099">
      <w:pPr>
        <w:numPr>
          <w:ilvl w:val="0"/>
          <w:numId w:val="5"/>
        </w:numPr>
        <w:jc w:val="both"/>
        <w:rPr>
          <w:rFonts w:ascii="Arial" w:hAnsi="Arial" w:cs="Arial"/>
          <w:sz w:val="20"/>
          <w:szCs w:val="20"/>
        </w:rPr>
      </w:pPr>
      <w:r w:rsidRPr="00CE06B0">
        <w:rPr>
          <w:rFonts w:ascii="Arial" w:hAnsi="Arial" w:cs="Arial"/>
          <w:sz w:val="20"/>
          <w:szCs w:val="20"/>
        </w:rPr>
        <w:t>After completion of work the site shall be handed over absolutely clean, after ensuring that all floors, walls etc are spotlessly clean.</w:t>
      </w:r>
    </w:p>
    <w:p w:rsidR="003A1D70" w:rsidRPr="00CE06B0" w:rsidRDefault="003A1D70" w:rsidP="00C70099">
      <w:pPr>
        <w:numPr>
          <w:ilvl w:val="0"/>
          <w:numId w:val="5"/>
        </w:numPr>
        <w:jc w:val="both"/>
        <w:rPr>
          <w:rFonts w:ascii="Arial" w:hAnsi="Arial" w:cs="Arial"/>
          <w:sz w:val="20"/>
          <w:szCs w:val="20"/>
        </w:rPr>
      </w:pPr>
      <w:r w:rsidRPr="00CE06B0">
        <w:rPr>
          <w:rFonts w:ascii="Arial" w:hAnsi="Arial" w:cs="Arial"/>
          <w:sz w:val="20"/>
          <w:szCs w:val="20"/>
        </w:rPr>
        <w:t>Rates of all items shall remain constant irrespective of floor level and nmo extra shall be paid for handling and stacking of materials, removing debris etc from the site.</w:t>
      </w:r>
    </w:p>
    <w:p w:rsidR="003A1D70" w:rsidRPr="00CE06B0" w:rsidRDefault="003A1D70" w:rsidP="00C70099">
      <w:pPr>
        <w:numPr>
          <w:ilvl w:val="0"/>
          <w:numId w:val="5"/>
        </w:numPr>
        <w:jc w:val="both"/>
        <w:rPr>
          <w:rFonts w:ascii="Arial" w:hAnsi="Arial" w:cs="Arial"/>
          <w:sz w:val="20"/>
          <w:szCs w:val="20"/>
        </w:rPr>
      </w:pPr>
      <w:r w:rsidRPr="00CE06B0">
        <w:rPr>
          <w:rFonts w:ascii="Arial" w:hAnsi="Arial" w:cs="Arial"/>
          <w:sz w:val="20"/>
          <w:szCs w:val="20"/>
        </w:rPr>
        <w:t xml:space="preserve">Unless </w:t>
      </w:r>
      <w:r w:rsidR="00F659C6" w:rsidRPr="00CE06B0">
        <w:rPr>
          <w:rFonts w:ascii="Arial" w:hAnsi="Arial" w:cs="Arial"/>
          <w:sz w:val="20"/>
          <w:szCs w:val="20"/>
        </w:rPr>
        <w:t>otherwise</w:t>
      </w:r>
      <w:r w:rsidRPr="00CE06B0">
        <w:rPr>
          <w:rFonts w:ascii="Arial" w:hAnsi="Arial" w:cs="Arial"/>
          <w:sz w:val="20"/>
          <w:szCs w:val="20"/>
        </w:rPr>
        <w:t xml:space="preserve"> noted, the method of measurement will be as per I.S. 1200.</w:t>
      </w:r>
    </w:p>
    <w:p w:rsidR="003A1D70" w:rsidRPr="00CE06B0" w:rsidRDefault="003A1D70" w:rsidP="00C70099">
      <w:pPr>
        <w:numPr>
          <w:ilvl w:val="0"/>
          <w:numId w:val="5"/>
        </w:numPr>
        <w:jc w:val="both"/>
        <w:rPr>
          <w:rFonts w:ascii="Arial" w:hAnsi="Arial" w:cs="Arial"/>
          <w:sz w:val="20"/>
          <w:szCs w:val="20"/>
        </w:rPr>
      </w:pPr>
      <w:r w:rsidRPr="00CE06B0">
        <w:rPr>
          <w:rFonts w:ascii="Arial" w:hAnsi="Arial" w:cs="Arial"/>
          <w:sz w:val="20"/>
          <w:szCs w:val="20"/>
        </w:rPr>
        <w:t>BANK / Architect reserve the right of operating all ' Quote Rate only ' items.</w:t>
      </w:r>
    </w:p>
    <w:p w:rsidR="003A1D70" w:rsidRPr="00CE06B0" w:rsidRDefault="003A1D70" w:rsidP="00C70099">
      <w:pPr>
        <w:numPr>
          <w:ilvl w:val="0"/>
          <w:numId w:val="5"/>
        </w:numPr>
        <w:jc w:val="both"/>
        <w:rPr>
          <w:rFonts w:ascii="Arial" w:hAnsi="Arial" w:cs="Arial"/>
          <w:sz w:val="20"/>
          <w:szCs w:val="20"/>
        </w:rPr>
      </w:pPr>
      <w:r w:rsidRPr="00CE06B0">
        <w:rPr>
          <w:rFonts w:ascii="Arial" w:hAnsi="Arial" w:cs="Arial"/>
          <w:sz w:val="20"/>
          <w:szCs w:val="20"/>
        </w:rPr>
        <w:t>Wherever contractor proposes to use 'equivalent</w:t>
      </w:r>
      <w:r w:rsidR="009E4BBF">
        <w:rPr>
          <w:rFonts w:ascii="Arial" w:hAnsi="Arial" w:cs="Arial"/>
          <w:sz w:val="20"/>
          <w:szCs w:val="20"/>
        </w:rPr>
        <w:t xml:space="preserve"> </w:t>
      </w:r>
      <w:r w:rsidRPr="00CE06B0">
        <w:rPr>
          <w:rFonts w:ascii="Arial" w:hAnsi="Arial" w:cs="Arial"/>
          <w:sz w:val="20"/>
          <w:szCs w:val="20"/>
        </w:rPr>
        <w:t>‘makes (i.e. other than specified) he shall obtain BANK’s prior approval. BANK may ask Architect before giving approval to the same. Any additional cost and time lost due to this will be on Contractor's account and no claims will be entertained.</w:t>
      </w:r>
    </w:p>
    <w:p w:rsidR="003A1D70" w:rsidRPr="00CE06B0" w:rsidRDefault="003A1D70" w:rsidP="00C70099">
      <w:pPr>
        <w:numPr>
          <w:ilvl w:val="0"/>
          <w:numId w:val="5"/>
        </w:numPr>
        <w:jc w:val="both"/>
        <w:rPr>
          <w:rFonts w:ascii="Arial" w:hAnsi="Arial" w:cs="Arial"/>
          <w:sz w:val="20"/>
          <w:szCs w:val="20"/>
        </w:rPr>
      </w:pPr>
      <w:r w:rsidRPr="00CE06B0">
        <w:rPr>
          <w:rFonts w:ascii="Arial" w:hAnsi="Arial" w:cs="Arial"/>
          <w:sz w:val="20"/>
          <w:szCs w:val="20"/>
        </w:rPr>
        <w:t xml:space="preserve">The rate of partition, paneling shall include </w:t>
      </w:r>
      <w:r w:rsidR="009E4BBF" w:rsidRPr="00CE06B0">
        <w:rPr>
          <w:rFonts w:ascii="Arial" w:hAnsi="Arial" w:cs="Arial"/>
          <w:sz w:val="20"/>
          <w:szCs w:val="20"/>
        </w:rPr>
        <w:t>necessary</w:t>
      </w:r>
      <w:r w:rsidRPr="00CE06B0">
        <w:rPr>
          <w:rFonts w:ascii="Arial" w:hAnsi="Arial" w:cs="Arial"/>
          <w:sz w:val="20"/>
          <w:szCs w:val="20"/>
        </w:rPr>
        <w:t xml:space="preserve"> additional framework supports that may be required to suit site conditions or </w:t>
      </w:r>
      <w:r w:rsidR="009E4BBF" w:rsidRPr="00CE06B0">
        <w:rPr>
          <w:rFonts w:ascii="Arial" w:hAnsi="Arial" w:cs="Arial"/>
          <w:sz w:val="20"/>
          <w:szCs w:val="20"/>
        </w:rPr>
        <w:t>stability</w:t>
      </w:r>
      <w:r w:rsidRPr="00CE06B0">
        <w:rPr>
          <w:rFonts w:ascii="Arial" w:hAnsi="Arial" w:cs="Arial"/>
          <w:sz w:val="20"/>
          <w:szCs w:val="20"/>
        </w:rPr>
        <w:t xml:space="preserve"> of the item. Decision of Architect in regards to the need for such additional supports shall be final.</w:t>
      </w:r>
    </w:p>
    <w:p w:rsidR="003A1D70" w:rsidRPr="00CE06B0" w:rsidRDefault="003A1D70" w:rsidP="00C70099">
      <w:pPr>
        <w:numPr>
          <w:ilvl w:val="0"/>
          <w:numId w:val="5"/>
        </w:numPr>
        <w:jc w:val="both"/>
        <w:rPr>
          <w:rFonts w:ascii="Arial" w:hAnsi="Arial" w:cs="Arial"/>
          <w:sz w:val="20"/>
          <w:szCs w:val="20"/>
        </w:rPr>
      </w:pPr>
      <w:r w:rsidRPr="00CE06B0">
        <w:rPr>
          <w:rFonts w:ascii="Arial" w:hAnsi="Arial" w:cs="Arial"/>
          <w:sz w:val="20"/>
          <w:szCs w:val="20"/>
        </w:rPr>
        <w:t>All wooden frame work/ member size mentioned as out of, shall be full size with maximum planning tolerance of 3 mm both ways.</w:t>
      </w:r>
    </w:p>
    <w:p w:rsidR="003A1D70" w:rsidRPr="00CE06B0" w:rsidRDefault="003A1D70" w:rsidP="00C70099">
      <w:pPr>
        <w:numPr>
          <w:ilvl w:val="0"/>
          <w:numId w:val="5"/>
        </w:numPr>
        <w:jc w:val="both"/>
        <w:rPr>
          <w:rFonts w:ascii="Arial" w:hAnsi="Arial" w:cs="Arial"/>
          <w:sz w:val="20"/>
          <w:szCs w:val="20"/>
        </w:rPr>
      </w:pPr>
      <w:r w:rsidRPr="00CE06B0">
        <w:rPr>
          <w:rFonts w:ascii="Arial" w:hAnsi="Arial" w:cs="Arial"/>
          <w:sz w:val="20"/>
          <w:szCs w:val="20"/>
        </w:rPr>
        <w:lastRenderedPageBreak/>
        <w:t xml:space="preserve">Rates for doors include all brass </w:t>
      </w:r>
      <w:r w:rsidR="009E4BBF" w:rsidRPr="00CE06B0">
        <w:rPr>
          <w:rFonts w:ascii="Arial" w:hAnsi="Arial" w:cs="Arial"/>
          <w:sz w:val="20"/>
          <w:szCs w:val="20"/>
        </w:rPr>
        <w:t>oxidized</w:t>
      </w:r>
      <w:r w:rsidRPr="00CE06B0">
        <w:rPr>
          <w:rFonts w:ascii="Arial" w:hAnsi="Arial" w:cs="Arial"/>
          <w:sz w:val="20"/>
          <w:szCs w:val="20"/>
        </w:rPr>
        <w:t xml:space="preserve"> heavy duty hardware, locks, floor springs, door springs, door closer, special door handles etc as specified in relative terms.</w:t>
      </w:r>
    </w:p>
    <w:p w:rsidR="003A1D70" w:rsidRPr="00CE06B0" w:rsidRDefault="003A1D70" w:rsidP="00C70099">
      <w:pPr>
        <w:numPr>
          <w:ilvl w:val="0"/>
          <w:numId w:val="5"/>
        </w:numPr>
        <w:jc w:val="both"/>
        <w:rPr>
          <w:rFonts w:ascii="Arial" w:hAnsi="Arial" w:cs="Arial"/>
          <w:sz w:val="20"/>
          <w:szCs w:val="20"/>
        </w:rPr>
      </w:pPr>
      <w:r w:rsidRPr="00CE06B0">
        <w:rPr>
          <w:rFonts w:ascii="Arial" w:hAnsi="Arial" w:cs="Arial"/>
          <w:sz w:val="20"/>
          <w:szCs w:val="20"/>
        </w:rPr>
        <w:t>Size and type of door closer/ floor spring shall be suitable for type of door. The contractor shall give guarantee for performance of door closer / floor spring from manufacturer.</w:t>
      </w:r>
    </w:p>
    <w:p w:rsidR="003A1D70" w:rsidRPr="00CE06B0" w:rsidRDefault="003A1D70" w:rsidP="00C70099">
      <w:pPr>
        <w:numPr>
          <w:ilvl w:val="0"/>
          <w:numId w:val="5"/>
        </w:numPr>
        <w:jc w:val="both"/>
        <w:rPr>
          <w:rFonts w:ascii="Arial" w:hAnsi="Arial" w:cs="Arial"/>
          <w:sz w:val="20"/>
          <w:szCs w:val="20"/>
        </w:rPr>
      </w:pPr>
      <w:r w:rsidRPr="00CE06B0">
        <w:rPr>
          <w:rFonts w:ascii="Arial" w:hAnsi="Arial" w:cs="Arial"/>
          <w:sz w:val="20"/>
          <w:szCs w:val="20"/>
        </w:rPr>
        <w:t xml:space="preserve">Rates for partitions, </w:t>
      </w:r>
      <w:r w:rsidR="009E4BBF" w:rsidRPr="00CE06B0">
        <w:rPr>
          <w:rFonts w:ascii="Arial" w:hAnsi="Arial" w:cs="Arial"/>
          <w:sz w:val="20"/>
          <w:szCs w:val="20"/>
        </w:rPr>
        <w:t>paneling</w:t>
      </w:r>
      <w:r w:rsidRPr="00CE06B0">
        <w:rPr>
          <w:rFonts w:ascii="Arial" w:hAnsi="Arial" w:cs="Arial"/>
          <w:sz w:val="20"/>
          <w:szCs w:val="20"/>
        </w:rPr>
        <w:t xml:space="preserve"> shall include making of necessary cut outs, chasing to be made for conduits, switch boards etc.</w:t>
      </w:r>
    </w:p>
    <w:p w:rsidR="003A1D70" w:rsidRPr="00CE06B0" w:rsidRDefault="003A1D70" w:rsidP="00C70099">
      <w:pPr>
        <w:numPr>
          <w:ilvl w:val="0"/>
          <w:numId w:val="5"/>
        </w:numPr>
        <w:jc w:val="both"/>
        <w:rPr>
          <w:rFonts w:ascii="Arial" w:hAnsi="Arial" w:cs="Arial"/>
          <w:sz w:val="20"/>
          <w:szCs w:val="20"/>
        </w:rPr>
      </w:pPr>
      <w:r w:rsidRPr="00CE06B0">
        <w:rPr>
          <w:rFonts w:ascii="Arial" w:hAnsi="Arial" w:cs="Arial"/>
          <w:sz w:val="20"/>
          <w:szCs w:val="20"/>
        </w:rPr>
        <w:t>Rates for painting and polishing shall include cleaning glass panels, fans floor etc.</w:t>
      </w:r>
    </w:p>
    <w:p w:rsidR="003A1D70" w:rsidRPr="00CE06B0" w:rsidRDefault="003A1D70" w:rsidP="00C70099">
      <w:pPr>
        <w:numPr>
          <w:ilvl w:val="0"/>
          <w:numId w:val="5"/>
        </w:numPr>
        <w:jc w:val="both"/>
        <w:rPr>
          <w:rFonts w:ascii="Arial" w:hAnsi="Arial" w:cs="Arial"/>
          <w:sz w:val="20"/>
          <w:szCs w:val="20"/>
        </w:rPr>
      </w:pPr>
      <w:r w:rsidRPr="00CE06B0">
        <w:rPr>
          <w:rFonts w:ascii="Arial" w:hAnsi="Arial" w:cs="Arial"/>
          <w:sz w:val="20"/>
          <w:szCs w:val="20"/>
        </w:rPr>
        <w:t>After completion of work the site shall be handed over absolutely clean, after ensuring that all laminates, floors walls etc are spotlessly clean.</w:t>
      </w:r>
    </w:p>
    <w:p w:rsidR="003A1D70" w:rsidRPr="00CE06B0" w:rsidRDefault="003A1D70" w:rsidP="00C70099">
      <w:pPr>
        <w:numPr>
          <w:ilvl w:val="0"/>
          <w:numId w:val="5"/>
        </w:numPr>
        <w:jc w:val="both"/>
        <w:rPr>
          <w:rFonts w:ascii="Arial" w:hAnsi="Arial" w:cs="Arial"/>
          <w:sz w:val="20"/>
          <w:szCs w:val="20"/>
        </w:rPr>
      </w:pPr>
      <w:r w:rsidRPr="00CE06B0">
        <w:rPr>
          <w:rFonts w:ascii="Arial" w:hAnsi="Arial" w:cs="Arial"/>
          <w:sz w:val="20"/>
          <w:szCs w:val="20"/>
        </w:rPr>
        <w:t>Contractor shall clean the site and mark the lining out on the floor with adhesive tape for approval. The same shall not be paid separately.</w:t>
      </w:r>
    </w:p>
    <w:p w:rsidR="003A1D70" w:rsidRPr="00CE06B0" w:rsidRDefault="003A1D70" w:rsidP="00C70099">
      <w:pPr>
        <w:numPr>
          <w:ilvl w:val="0"/>
          <w:numId w:val="5"/>
        </w:numPr>
        <w:jc w:val="both"/>
        <w:rPr>
          <w:rFonts w:ascii="Arial" w:hAnsi="Arial" w:cs="Arial"/>
          <w:sz w:val="20"/>
          <w:szCs w:val="20"/>
        </w:rPr>
      </w:pPr>
      <w:r w:rsidRPr="00CE06B0">
        <w:rPr>
          <w:rFonts w:ascii="Arial" w:hAnsi="Arial" w:cs="Arial"/>
          <w:sz w:val="20"/>
          <w:szCs w:val="20"/>
        </w:rPr>
        <w:t>In case of loose furniture, the specification for side unit or rear side credenza unit in any item shall be same as the specification of the table in that item.</w:t>
      </w:r>
    </w:p>
    <w:p w:rsidR="003A1D70" w:rsidRPr="00CE06B0" w:rsidRDefault="003A1D70" w:rsidP="00C70099">
      <w:pPr>
        <w:numPr>
          <w:ilvl w:val="0"/>
          <w:numId w:val="5"/>
        </w:numPr>
        <w:jc w:val="both"/>
        <w:rPr>
          <w:rFonts w:ascii="Arial" w:hAnsi="Arial" w:cs="Arial"/>
          <w:sz w:val="20"/>
          <w:szCs w:val="20"/>
        </w:rPr>
      </w:pPr>
      <w:r w:rsidRPr="00CE06B0">
        <w:rPr>
          <w:rFonts w:ascii="Arial" w:hAnsi="Arial" w:cs="Arial"/>
          <w:sz w:val="20"/>
          <w:szCs w:val="20"/>
        </w:rPr>
        <w:t>All key hoes should be fixed with metallic key hole ring.</w:t>
      </w:r>
    </w:p>
    <w:p w:rsidR="003A1D70" w:rsidRPr="00CE06B0" w:rsidRDefault="003A1D70" w:rsidP="00C70099">
      <w:pPr>
        <w:numPr>
          <w:ilvl w:val="0"/>
          <w:numId w:val="5"/>
        </w:numPr>
        <w:jc w:val="both"/>
        <w:rPr>
          <w:rFonts w:ascii="Arial" w:hAnsi="Arial" w:cs="Arial"/>
          <w:sz w:val="20"/>
          <w:szCs w:val="20"/>
        </w:rPr>
      </w:pPr>
      <w:r w:rsidRPr="00CE06B0">
        <w:rPr>
          <w:rFonts w:ascii="Arial" w:hAnsi="Arial" w:cs="Arial"/>
          <w:sz w:val="20"/>
          <w:szCs w:val="20"/>
        </w:rPr>
        <w:t>Key for all locks should be different and no key should match with two different locks.</w:t>
      </w:r>
    </w:p>
    <w:p w:rsidR="003A1D70" w:rsidRPr="00CE06B0" w:rsidRDefault="003A1D70" w:rsidP="00C70099">
      <w:pPr>
        <w:numPr>
          <w:ilvl w:val="0"/>
          <w:numId w:val="5"/>
        </w:numPr>
        <w:jc w:val="both"/>
        <w:rPr>
          <w:rFonts w:ascii="Arial" w:hAnsi="Arial" w:cs="Arial"/>
          <w:sz w:val="20"/>
          <w:szCs w:val="20"/>
        </w:rPr>
      </w:pPr>
      <w:r w:rsidRPr="00CE06B0">
        <w:rPr>
          <w:rFonts w:ascii="Arial" w:hAnsi="Arial" w:cs="Arial"/>
          <w:sz w:val="20"/>
          <w:szCs w:val="20"/>
        </w:rPr>
        <w:t>Rates shall include for following:-</w:t>
      </w:r>
    </w:p>
    <w:p w:rsidR="003A1D70" w:rsidRPr="00CE06B0" w:rsidRDefault="003A1D70" w:rsidP="003A1D70">
      <w:pPr>
        <w:jc w:val="both"/>
        <w:rPr>
          <w:rFonts w:ascii="Arial" w:hAnsi="Arial" w:cs="Arial"/>
          <w:sz w:val="20"/>
          <w:szCs w:val="20"/>
        </w:rPr>
      </w:pPr>
    </w:p>
    <w:p w:rsidR="003A1D70" w:rsidRPr="00CE06B0" w:rsidRDefault="003A1D70" w:rsidP="003A1D70">
      <w:pPr>
        <w:jc w:val="both"/>
        <w:rPr>
          <w:rFonts w:ascii="Arial" w:hAnsi="Arial" w:cs="Arial"/>
          <w:sz w:val="20"/>
          <w:szCs w:val="20"/>
        </w:rPr>
      </w:pPr>
      <w:r w:rsidRPr="00CE06B0">
        <w:rPr>
          <w:rFonts w:ascii="Arial" w:hAnsi="Arial" w:cs="Arial"/>
          <w:sz w:val="20"/>
          <w:szCs w:val="20"/>
        </w:rPr>
        <w:tab/>
        <w:t>PLASTERING:</w:t>
      </w:r>
    </w:p>
    <w:p w:rsidR="003A1D70" w:rsidRPr="00CE06B0" w:rsidRDefault="003A1D70" w:rsidP="00C70099">
      <w:pPr>
        <w:numPr>
          <w:ilvl w:val="1"/>
          <w:numId w:val="5"/>
        </w:numPr>
        <w:jc w:val="both"/>
        <w:rPr>
          <w:rFonts w:ascii="Arial" w:hAnsi="Arial" w:cs="Arial"/>
          <w:sz w:val="20"/>
          <w:szCs w:val="20"/>
        </w:rPr>
      </w:pPr>
      <w:r w:rsidRPr="00CE06B0">
        <w:rPr>
          <w:rFonts w:ascii="Arial" w:hAnsi="Arial" w:cs="Arial"/>
          <w:sz w:val="20"/>
          <w:szCs w:val="20"/>
        </w:rPr>
        <w:t>Work at all levels, heights and in all situations and profiles.</w:t>
      </w:r>
    </w:p>
    <w:p w:rsidR="003A1D70" w:rsidRPr="00CE06B0" w:rsidRDefault="003A1D70" w:rsidP="00C70099">
      <w:pPr>
        <w:numPr>
          <w:ilvl w:val="1"/>
          <w:numId w:val="5"/>
        </w:numPr>
        <w:jc w:val="both"/>
        <w:rPr>
          <w:rFonts w:ascii="Arial" w:hAnsi="Arial" w:cs="Arial"/>
          <w:sz w:val="20"/>
          <w:szCs w:val="20"/>
        </w:rPr>
      </w:pPr>
      <w:r w:rsidRPr="00CE06B0">
        <w:rPr>
          <w:rFonts w:ascii="Arial" w:hAnsi="Arial" w:cs="Arial"/>
          <w:sz w:val="20"/>
          <w:szCs w:val="20"/>
        </w:rPr>
        <w:t>Double scaffolding, working platforms / Tarpaulin curtains.</w:t>
      </w:r>
    </w:p>
    <w:p w:rsidR="003A1D70" w:rsidRPr="00CE06B0" w:rsidRDefault="003A1D70" w:rsidP="00C70099">
      <w:pPr>
        <w:numPr>
          <w:ilvl w:val="1"/>
          <w:numId w:val="5"/>
        </w:numPr>
        <w:jc w:val="both"/>
        <w:rPr>
          <w:rFonts w:ascii="Arial" w:hAnsi="Arial" w:cs="Arial"/>
          <w:sz w:val="20"/>
          <w:szCs w:val="20"/>
        </w:rPr>
      </w:pPr>
      <w:r w:rsidRPr="00CE06B0">
        <w:rPr>
          <w:rFonts w:ascii="Arial" w:hAnsi="Arial" w:cs="Arial"/>
          <w:sz w:val="20"/>
          <w:szCs w:val="20"/>
        </w:rPr>
        <w:t>Coving, drip moulds, grooves, recesses, ornamental bands etc.</w:t>
      </w:r>
    </w:p>
    <w:p w:rsidR="003A1D70" w:rsidRPr="00CE06B0" w:rsidRDefault="003A1D70" w:rsidP="00C70099">
      <w:pPr>
        <w:numPr>
          <w:ilvl w:val="1"/>
          <w:numId w:val="5"/>
        </w:numPr>
        <w:jc w:val="both"/>
        <w:rPr>
          <w:rFonts w:ascii="Arial" w:hAnsi="Arial" w:cs="Arial"/>
          <w:sz w:val="20"/>
          <w:szCs w:val="20"/>
        </w:rPr>
      </w:pPr>
      <w:r w:rsidRPr="00CE06B0">
        <w:rPr>
          <w:rFonts w:ascii="Arial" w:hAnsi="Arial" w:cs="Arial"/>
          <w:sz w:val="20"/>
          <w:szCs w:val="20"/>
        </w:rPr>
        <w:t>A coat of white wash for neeru plaster soon after curing period is over.</w:t>
      </w:r>
    </w:p>
    <w:p w:rsidR="003A1D70" w:rsidRPr="00CE06B0" w:rsidRDefault="003A1D70" w:rsidP="00C70099">
      <w:pPr>
        <w:numPr>
          <w:ilvl w:val="1"/>
          <w:numId w:val="5"/>
        </w:numPr>
        <w:jc w:val="both"/>
        <w:rPr>
          <w:rFonts w:ascii="Arial" w:hAnsi="Arial" w:cs="Arial"/>
          <w:sz w:val="20"/>
          <w:szCs w:val="20"/>
        </w:rPr>
      </w:pPr>
      <w:r w:rsidRPr="00CE06B0">
        <w:rPr>
          <w:rFonts w:ascii="Arial" w:hAnsi="Arial" w:cs="Arial"/>
          <w:sz w:val="20"/>
          <w:szCs w:val="20"/>
        </w:rPr>
        <w:t xml:space="preserve">Work in narrow width and small quantities unless special provision is </w:t>
      </w:r>
      <w:r w:rsidR="009E4BBF" w:rsidRPr="00CE06B0">
        <w:rPr>
          <w:rFonts w:ascii="Arial" w:hAnsi="Arial" w:cs="Arial"/>
          <w:sz w:val="20"/>
          <w:szCs w:val="20"/>
        </w:rPr>
        <w:t>made</w:t>
      </w:r>
      <w:r w:rsidRPr="00CE06B0">
        <w:rPr>
          <w:rFonts w:ascii="Arial" w:hAnsi="Arial" w:cs="Arial"/>
          <w:sz w:val="20"/>
          <w:szCs w:val="20"/>
        </w:rPr>
        <w:t xml:space="preserve"> to the contrary.</w:t>
      </w:r>
    </w:p>
    <w:p w:rsidR="003A1D70" w:rsidRPr="00CE06B0" w:rsidRDefault="003A1D70" w:rsidP="00C70099">
      <w:pPr>
        <w:numPr>
          <w:ilvl w:val="1"/>
          <w:numId w:val="5"/>
        </w:numPr>
        <w:jc w:val="both"/>
        <w:rPr>
          <w:rFonts w:ascii="Arial" w:hAnsi="Arial" w:cs="Arial"/>
          <w:sz w:val="20"/>
          <w:szCs w:val="20"/>
        </w:rPr>
      </w:pPr>
      <w:r w:rsidRPr="00CE06B0">
        <w:rPr>
          <w:rFonts w:ascii="Arial" w:hAnsi="Arial" w:cs="Arial"/>
          <w:sz w:val="20"/>
          <w:szCs w:val="20"/>
        </w:rPr>
        <w:t>Preparation of surface by ranking out joints in brick or by hacking the concrete surface and wetting the surface before plastering wherever required.</w:t>
      </w:r>
    </w:p>
    <w:p w:rsidR="003A1D70" w:rsidRPr="00CE06B0" w:rsidRDefault="003A1D70" w:rsidP="00C70099">
      <w:pPr>
        <w:numPr>
          <w:ilvl w:val="1"/>
          <w:numId w:val="5"/>
        </w:numPr>
        <w:jc w:val="both"/>
        <w:rPr>
          <w:rFonts w:ascii="Arial" w:hAnsi="Arial" w:cs="Arial"/>
          <w:sz w:val="20"/>
          <w:szCs w:val="20"/>
        </w:rPr>
      </w:pPr>
      <w:r w:rsidRPr="00CE06B0">
        <w:rPr>
          <w:rFonts w:ascii="Arial" w:hAnsi="Arial" w:cs="Arial"/>
          <w:sz w:val="20"/>
          <w:szCs w:val="20"/>
        </w:rPr>
        <w:t>Thickness of plaster exclusive of the thickness of key i.e. grooves and open joints in brick work, stone work etc.</w:t>
      </w:r>
    </w:p>
    <w:p w:rsidR="003A1D70" w:rsidRPr="00CE06B0" w:rsidRDefault="003A1D70" w:rsidP="00C70099">
      <w:pPr>
        <w:numPr>
          <w:ilvl w:val="1"/>
          <w:numId w:val="5"/>
        </w:numPr>
        <w:jc w:val="both"/>
        <w:rPr>
          <w:rFonts w:ascii="Arial" w:hAnsi="Arial" w:cs="Arial"/>
          <w:sz w:val="20"/>
          <w:szCs w:val="20"/>
        </w:rPr>
      </w:pPr>
      <w:r w:rsidRPr="00CE06B0">
        <w:rPr>
          <w:rFonts w:ascii="Arial" w:hAnsi="Arial" w:cs="Arial"/>
          <w:sz w:val="20"/>
          <w:szCs w:val="20"/>
        </w:rPr>
        <w:t>Chambers of any width, internal and external rounded angle.</w:t>
      </w:r>
    </w:p>
    <w:p w:rsidR="003A1D70" w:rsidRPr="00CE06B0" w:rsidRDefault="003A1D70" w:rsidP="00C70099">
      <w:pPr>
        <w:numPr>
          <w:ilvl w:val="1"/>
          <w:numId w:val="5"/>
        </w:numPr>
        <w:jc w:val="both"/>
        <w:rPr>
          <w:rFonts w:ascii="Arial" w:hAnsi="Arial" w:cs="Arial"/>
          <w:sz w:val="20"/>
          <w:szCs w:val="20"/>
        </w:rPr>
      </w:pPr>
      <w:r w:rsidRPr="00CE06B0">
        <w:rPr>
          <w:rFonts w:ascii="Arial" w:hAnsi="Arial" w:cs="Arial"/>
          <w:sz w:val="20"/>
          <w:szCs w:val="20"/>
        </w:rPr>
        <w:t>Curling, protection and cleaning of all surfaces.</w:t>
      </w:r>
    </w:p>
    <w:p w:rsidR="003A1D70" w:rsidRPr="00CE06B0" w:rsidRDefault="003A1D70" w:rsidP="00C70099">
      <w:pPr>
        <w:numPr>
          <w:ilvl w:val="1"/>
          <w:numId w:val="5"/>
        </w:numPr>
        <w:jc w:val="both"/>
        <w:rPr>
          <w:rFonts w:ascii="Arial" w:hAnsi="Arial" w:cs="Arial"/>
          <w:sz w:val="20"/>
          <w:szCs w:val="20"/>
        </w:rPr>
      </w:pPr>
      <w:r w:rsidRPr="00CE06B0">
        <w:rPr>
          <w:rFonts w:ascii="Arial" w:hAnsi="Arial" w:cs="Arial"/>
          <w:sz w:val="20"/>
          <w:szCs w:val="20"/>
        </w:rPr>
        <w:t>Keeping all plastered surfaces well wetted for at least 7 days.</w:t>
      </w:r>
    </w:p>
    <w:p w:rsidR="003A1D70" w:rsidRPr="00CE06B0" w:rsidRDefault="003A1D70" w:rsidP="003A1D70">
      <w:pPr>
        <w:jc w:val="both"/>
        <w:rPr>
          <w:rFonts w:ascii="Arial" w:hAnsi="Arial" w:cs="Arial"/>
          <w:sz w:val="20"/>
          <w:szCs w:val="20"/>
        </w:rPr>
      </w:pPr>
    </w:p>
    <w:p w:rsidR="003A1D70" w:rsidRPr="00CE06B0" w:rsidRDefault="003A1D70" w:rsidP="003A1D70">
      <w:pPr>
        <w:jc w:val="both"/>
        <w:rPr>
          <w:rFonts w:ascii="Arial" w:hAnsi="Arial" w:cs="Arial"/>
          <w:sz w:val="20"/>
          <w:szCs w:val="20"/>
        </w:rPr>
      </w:pPr>
      <w:r w:rsidRPr="00CE06B0">
        <w:rPr>
          <w:rFonts w:ascii="Arial" w:hAnsi="Arial" w:cs="Arial"/>
          <w:sz w:val="20"/>
          <w:szCs w:val="20"/>
        </w:rPr>
        <w:tab/>
        <w:t>PAINTING &amp; POLISHING:</w:t>
      </w:r>
    </w:p>
    <w:p w:rsidR="003A1D70" w:rsidRPr="00CE06B0" w:rsidRDefault="003A1D70" w:rsidP="00C70099">
      <w:pPr>
        <w:numPr>
          <w:ilvl w:val="0"/>
          <w:numId w:val="6"/>
        </w:numPr>
        <w:jc w:val="both"/>
        <w:rPr>
          <w:rFonts w:ascii="Arial" w:hAnsi="Arial" w:cs="Arial"/>
          <w:sz w:val="20"/>
          <w:szCs w:val="20"/>
        </w:rPr>
      </w:pPr>
      <w:r w:rsidRPr="00CE06B0">
        <w:rPr>
          <w:rFonts w:ascii="Arial" w:hAnsi="Arial" w:cs="Arial"/>
          <w:sz w:val="20"/>
          <w:szCs w:val="20"/>
        </w:rPr>
        <w:t>Works at all heights and use of all scaffolding, necessary for execution of work and for inspection.</w:t>
      </w:r>
    </w:p>
    <w:p w:rsidR="003A1D70" w:rsidRPr="00CE06B0" w:rsidRDefault="003A1D70" w:rsidP="00C70099">
      <w:pPr>
        <w:numPr>
          <w:ilvl w:val="0"/>
          <w:numId w:val="6"/>
        </w:numPr>
        <w:jc w:val="both"/>
        <w:rPr>
          <w:rFonts w:ascii="Arial" w:hAnsi="Arial" w:cs="Arial"/>
          <w:sz w:val="20"/>
          <w:szCs w:val="20"/>
        </w:rPr>
      </w:pPr>
      <w:r w:rsidRPr="00CE06B0">
        <w:rPr>
          <w:rFonts w:ascii="Arial" w:hAnsi="Arial" w:cs="Arial"/>
          <w:sz w:val="20"/>
          <w:szCs w:val="20"/>
        </w:rPr>
        <w:t>Preparing surfaces to receive finishing coats.</w:t>
      </w:r>
    </w:p>
    <w:p w:rsidR="003A1D70" w:rsidRPr="00CE06B0" w:rsidRDefault="003A1D70" w:rsidP="00C70099">
      <w:pPr>
        <w:numPr>
          <w:ilvl w:val="0"/>
          <w:numId w:val="6"/>
        </w:numPr>
        <w:jc w:val="both"/>
        <w:rPr>
          <w:rFonts w:ascii="Arial" w:hAnsi="Arial" w:cs="Arial"/>
          <w:sz w:val="20"/>
          <w:szCs w:val="20"/>
        </w:rPr>
      </w:pPr>
      <w:r w:rsidRPr="00CE06B0">
        <w:rPr>
          <w:rFonts w:ascii="Arial" w:hAnsi="Arial" w:cs="Arial"/>
          <w:sz w:val="20"/>
          <w:szCs w:val="20"/>
        </w:rPr>
        <w:t>Putting sand papering and dusting of surface in between coats where applicable.</w:t>
      </w:r>
    </w:p>
    <w:p w:rsidR="003A1D70" w:rsidRPr="00CE06B0" w:rsidRDefault="003A1D70" w:rsidP="00C70099">
      <w:pPr>
        <w:numPr>
          <w:ilvl w:val="0"/>
          <w:numId w:val="6"/>
        </w:numPr>
        <w:jc w:val="both"/>
        <w:rPr>
          <w:rFonts w:ascii="Arial" w:hAnsi="Arial" w:cs="Arial"/>
          <w:sz w:val="20"/>
          <w:szCs w:val="20"/>
        </w:rPr>
      </w:pPr>
      <w:r w:rsidRPr="00CE06B0">
        <w:rPr>
          <w:rFonts w:ascii="Arial" w:hAnsi="Arial" w:cs="Arial"/>
          <w:sz w:val="20"/>
          <w:szCs w:val="20"/>
        </w:rPr>
        <w:t>Work on cornices, narrow bands and widths, grooves etc.</w:t>
      </w:r>
    </w:p>
    <w:p w:rsidR="003A1D70" w:rsidRPr="00CE06B0" w:rsidRDefault="003A1D70" w:rsidP="00C70099">
      <w:pPr>
        <w:numPr>
          <w:ilvl w:val="0"/>
          <w:numId w:val="6"/>
        </w:numPr>
        <w:jc w:val="both"/>
        <w:rPr>
          <w:rFonts w:ascii="Arial" w:hAnsi="Arial" w:cs="Arial"/>
          <w:sz w:val="20"/>
          <w:szCs w:val="20"/>
        </w:rPr>
      </w:pPr>
      <w:r w:rsidRPr="00CE06B0">
        <w:rPr>
          <w:rFonts w:ascii="Arial" w:hAnsi="Arial" w:cs="Arial"/>
          <w:sz w:val="20"/>
          <w:szCs w:val="20"/>
        </w:rPr>
        <w:t>Finishing to approved matt textures, complete as directed.</w:t>
      </w:r>
    </w:p>
    <w:p w:rsidR="003A1D70" w:rsidRPr="00CE06B0" w:rsidRDefault="003A1D70" w:rsidP="00C70099">
      <w:pPr>
        <w:numPr>
          <w:ilvl w:val="0"/>
          <w:numId w:val="6"/>
        </w:numPr>
        <w:jc w:val="both"/>
        <w:rPr>
          <w:rFonts w:ascii="Arial" w:hAnsi="Arial" w:cs="Arial"/>
          <w:sz w:val="20"/>
          <w:szCs w:val="20"/>
        </w:rPr>
      </w:pPr>
      <w:r w:rsidRPr="00CE06B0">
        <w:rPr>
          <w:rFonts w:ascii="Arial" w:hAnsi="Arial" w:cs="Arial"/>
          <w:sz w:val="20"/>
          <w:szCs w:val="20"/>
        </w:rPr>
        <w:t>Spreading and removing, covering to doors, windows, floors, fittings etc to protect them from splashes.</w:t>
      </w:r>
    </w:p>
    <w:p w:rsidR="003A1D70" w:rsidRPr="00CE06B0" w:rsidRDefault="003A1D70" w:rsidP="00C70099">
      <w:pPr>
        <w:numPr>
          <w:ilvl w:val="0"/>
          <w:numId w:val="6"/>
        </w:numPr>
        <w:jc w:val="both"/>
        <w:rPr>
          <w:rFonts w:ascii="Arial" w:hAnsi="Arial" w:cs="Arial"/>
          <w:sz w:val="20"/>
          <w:szCs w:val="20"/>
        </w:rPr>
      </w:pPr>
      <w:r w:rsidRPr="00CE06B0">
        <w:rPr>
          <w:rFonts w:ascii="Arial" w:hAnsi="Arial" w:cs="Arial"/>
          <w:sz w:val="20"/>
          <w:szCs w:val="20"/>
        </w:rPr>
        <w:t>Washing floors, cleaning glass, joinery, electric fittings etc and leaving premises clean and tidy.</w:t>
      </w:r>
    </w:p>
    <w:p w:rsidR="003A1D70" w:rsidRPr="00CE06B0" w:rsidRDefault="003A1D70" w:rsidP="00C70099">
      <w:pPr>
        <w:numPr>
          <w:ilvl w:val="0"/>
          <w:numId w:val="6"/>
        </w:numPr>
        <w:jc w:val="both"/>
        <w:rPr>
          <w:rFonts w:ascii="Arial" w:hAnsi="Arial" w:cs="Arial"/>
          <w:sz w:val="20"/>
          <w:szCs w:val="20"/>
        </w:rPr>
      </w:pPr>
      <w:r w:rsidRPr="00CE06B0">
        <w:rPr>
          <w:rFonts w:ascii="Arial" w:hAnsi="Arial" w:cs="Arial"/>
          <w:sz w:val="20"/>
          <w:szCs w:val="20"/>
        </w:rPr>
        <w:t>Mode of Measurement</w:t>
      </w:r>
    </w:p>
    <w:p w:rsidR="003A1D70" w:rsidRPr="00CE06B0" w:rsidRDefault="003A1D70" w:rsidP="003A1D70">
      <w:pPr>
        <w:jc w:val="both"/>
        <w:rPr>
          <w:rFonts w:ascii="Arial" w:hAnsi="Arial" w:cs="Arial"/>
          <w:sz w:val="20"/>
          <w:szCs w:val="20"/>
        </w:rPr>
      </w:pPr>
      <w:r w:rsidRPr="00CE06B0">
        <w:rPr>
          <w:rFonts w:ascii="Arial" w:hAnsi="Arial" w:cs="Arial"/>
          <w:sz w:val="20"/>
          <w:szCs w:val="20"/>
        </w:rPr>
        <w:tab/>
      </w:r>
      <w:r w:rsidRPr="00CE06B0">
        <w:rPr>
          <w:rFonts w:ascii="Arial" w:hAnsi="Arial" w:cs="Arial"/>
          <w:sz w:val="20"/>
          <w:szCs w:val="20"/>
        </w:rPr>
        <w:tab/>
      </w:r>
    </w:p>
    <w:tbl>
      <w:tblPr>
        <w:tblW w:w="8392"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2468"/>
        <w:gridCol w:w="2468"/>
        <w:gridCol w:w="2628"/>
      </w:tblGrid>
      <w:tr w:rsidR="003A1D70" w:rsidRPr="00CE06B0" w:rsidTr="00CB3766">
        <w:tc>
          <w:tcPr>
            <w:tcW w:w="828" w:type="dxa"/>
          </w:tcPr>
          <w:p w:rsidR="003A1D70" w:rsidRPr="00CE06B0" w:rsidRDefault="003A1D70" w:rsidP="00CB3766">
            <w:pPr>
              <w:jc w:val="center"/>
              <w:rPr>
                <w:rFonts w:ascii="Arial" w:hAnsi="Arial" w:cs="Arial"/>
                <w:sz w:val="20"/>
                <w:szCs w:val="20"/>
              </w:rPr>
            </w:pPr>
            <w:r w:rsidRPr="00CE06B0">
              <w:rPr>
                <w:rFonts w:ascii="Arial" w:hAnsi="Arial" w:cs="Arial"/>
                <w:sz w:val="20"/>
                <w:szCs w:val="20"/>
              </w:rPr>
              <w:t>S.No.</w:t>
            </w:r>
          </w:p>
        </w:tc>
        <w:tc>
          <w:tcPr>
            <w:tcW w:w="2468" w:type="dxa"/>
          </w:tcPr>
          <w:p w:rsidR="003A1D70" w:rsidRPr="00CE06B0" w:rsidRDefault="003A1D70" w:rsidP="00CB3766">
            <w:pPr>
              <w:jc w:val="center"/>
              <w:rPr>
                <w:rFonts w:ascii="Arial" w:hAnsi="Arial" w:cs="Arial"/>
                <w:sz w:val="20"/>
                <w:szCs w:val="20"/>
              </w:rPr>
            </w:pPr>
            <w:r w:rsidRPr="00CE06B0">
              <w:rPr>
                <w:rFonts w:ascii="Arial" w:hAnsi="Arial" w:cs="Arial"/>
                <w:sz w:val="20"/>
                <w:szCs w:val="20"/>
              </w:rPr>
              <w:t>Particulars</w:t>
            </w:r>
          </w:p>
        </w:tc>
        <w:tc>
          <w:tcPr>
            <w:tcW w:w="2468" w:type="dxa"/>
          </w:tcPr>
          <w:p w:rsidR="003A1D70" w:rsidRPr="00CE06B0" w:rsidRDefault="003A1D70" w:rsidP="00CB3766">
            <w:pPr>
              <w:jc w:val="center"/>
              <w:rPr>
                <w:rFonts w:ascii="Arial" w:hAnsi="Arial" w:cs="Arial"/>
                <w:sz w:val="20"/>
                <w:szCs w:val="20"/>
              </w:rPr>
            </w:pPr>
            <w:r w:rsidRPr="00CE06B0">
              <w:rPr>
                <w:rFonts w:ascii="Arial" w:hAnsi="Arial" w:cs="Arial"/>
                <w:sz w:val="20"/>
                <w:szCs w:val="20"/>
              </w:rPr>
              <w:t>Method of Measurement</w:t>
            </w:r>
          </w:p>
        </w:tc>
        <w:tc>
          <w:tcPr>
            <w:tcW w:w="2628" w:type="dxa"/>
          </w:tcPr>
          <w:p w:rsidR="003A1D70" w:rsidRPr="00CE06B0" w:rsidRDefault="003A1D70" w:rsidP="00CB3766">
            <w:pPr>
              <w:jc w:val="center"/>
              <w:rPr>
                <w:rFonts w:ascii="Arial" w:hAnsi="Arial" w:cs="Arial"/>
                <w:sz w:val="20"/>
                <w:szCs w:val="20"/>
              </w:rPr>
            </w:pPr>
            <w:r w:rsidRPr="00CE06B0">
              <w:rPr>
                <w:rFonts w:ascii="Arial" w:hAnsi="Arial" w:cs="Arial"/>
                <w:sz w:val="20"/>
                <w:szCs w:val="20"/>
              </w:rPr>
              <w:t>Multiplying Factors</w:t>
            </w:r>
          </w:p>
        </w:tc>
      </w:tr>
      <w:tr w:rsidR="003A1D70" w:rsidRPr="00CE06B0" w:rsidTr="00CB3766">
        <w:tc>
          <w:tcPr>
            <w:tcW w:w="828" w:type="dxa"/>
            <w:vAlign w:val="center"/>
          </w:tcPr>
          <w:p w:rsidR="003A1D70" w:rsidRPr="00CE06B0" w:rsidRDefault="003A1D70" w:rsidP="00CB3766">
            <w:pPr>
              <w:rPr>
                <w:rFonts w:ascii="Arial" w:hAnsi="Arial" w:cs="Arial"/>
                <w:sz w:val="20"/>
                <w:szCs w:val="20"/>
              </w:rPr>
            </w:pPr>
            <w:r w:rsidRPr="00CE06B0">
              <w:rPr>
                <w:rFonts w:ascii="Arial" w:hAnsi="Arial" w:cs="Arial"/>
                <w:sz w:val="20"/>
                <w:szCs w:val="20"/>
              </w:rPr>
              <w:t>1</w:t>
            </w:r>
          </w:p>
        </w:tc>
        <w:tc>
          <w:tcPr>
            <w:tcW w:w="2468" w:type="dxa"/>
            <w:vAlign w:val="center"/>
          </w:tcPr>
          <w:p w:rsidR="003A1D70" w:rsidRPr="00CE06B0" w:rsidRDefault="003A1D70" w:rsidP="00CB3766">
            <w:pPr>
              <w:rPr>
                <w:rFonts w:ascii="Arial" w:hAnsi="Arial" w:cs="Arial"/>
                <w:sz w:val="20"/>
                <w:szCs w:val="20"/>
              </w:rPr>
            </w:pPr>
            <w:r w:rsidRPr="00CE06B0">
              <w:rPr>
                <w:rFonts w:ascii="Arial" w:hAnsi="Arial" w:cs="Arial"/>
                <w:sz w:val="20"/>
                <w:szCs w:val="20"/>
              </w:rPr>
              <w:t>Panelled doors &amp; Windows</w:t>
            </w:r>
          </w:p>
        </w:tc>
        <w:tc>
          <w:tcPr>
            <w:tcW w:w="2468" w:type="dxa"/>
            <w:vMerge w:val="restart"/>
            <w:vAlign w:val="center"/>
          </w:tcPr>
          <w:p w:rsidR="003A1D70" w:rsidRPr="00CE06B0" w:rsidRDefault="003A1D70" w:rsidP="00CB3766">
            <w:pPr>
              <w:rPr>
                <w:rFonts w:ascii="Arial" w:hAnsi="Arial" w:cs="Arial"/>
                <w:sz w:val="20"/>
                <w:szCs w:val="20"/>
              </w:rPr>
            </w:pPr>
            <w:r w:rsidRPr="00CE06B0">
              <w:rPr>
                <w:rFonts w:ascii="Arial" w:hAnsi="Arial" w:cs="Arial"/>
                <w:sz w:val="20"/>
                <w:szCs w:val="20"/>
              </w:rPr>
              <w:t>Measured flat not girthed including frame</w:t>
            </w:r>
          </w:p>
        </w:tc>
        <w:tc>
          <w:tcPr>
            <w:tcW w:w="2628" w:type="dxa"/>
            <w:vAlign w:val="center"/>
          </w:tcPr>
          <w:p w:rsidR="003A1D70" w:rsidRPr="00CE06B0" w:rsidRDefault="003A1D70" w:rsidP="00CB3766">
            <w:pPr>
              <w:rPr>
                <w:rFonts w:ascii="Arial" w:hAnsi="Arial" w:cs="Arial"/>
                <w:sz w:val="20"/>
                <w:szCs w:val="20"/>
              </w:rPr>
            </w:pPr>
            <w:r w:rsidRPr="00CE06B0">
              <w:rPr>
                <w:rFonts w:ascii="Arial" w:hAnsi="Arial" w:cs="Arial"/>
                <w:sz w:val="20"/>
                <w:szCs w:val="20"/>
              </w:rPr>
              <w:t>1.125 for each side</w:t>
            </w:r>
          </w:p>
        </w:tc>
      </w:tr>
      <w:tr w:rsidR="003A1D70" w:rsidRPr="00CE06B0" w:rsidTr="00CB3766">
        <w:tc>
          <w:tcPr>
            <w:tcW w:w="828" w:type="dxa"/>
            <w:vAlign w:val="center"/>
          </w:tcPr>
          <w:p w:rsidR="003A1D70" w:rsidRPr="00CE06B0" w:rsidRDefault="003A1D70" w:rsidP="00CB3766">
            <w:pPr>
              <w:rPr>
                <w:rFonts w:ascii="Arial" w:hAnsi="Arial" w:cs="Arial"/>
                <w:sz w:val="20"/>
                <w:szCs w:val="20"/>
              </w:rPr>
            </w:pPr>
            <w:r w:rsidRPr="00CE06B0">
              <w:rPr>
                <w:rFonts w:ascii="Arial" w:hAnsi="Arial" w:cs="Arial"/>
                <w:sz w:val="20"/>
                <w:szCs w:val="20"/>
              </w:rPr>
              <w:t>2</w:t>
            </w:r>
          </w:p>
        </w:tc>
        <w:tc>
          <w:tcPr>
            <w:tcW w:w="2468" w:type="dxa"/>
            <w:vAlign w:val="center"/>
          </w:tcPr>
          <w:p w:rsidR="003A1D70" w:rsidRPr="00CE06B0" w:rsidRDefault="003A1D70" w:rsidP="00CB3766">
            <w:pPr>
              <w:rPr>
                <w:rFonts w:ascii="Arial" w:hAnsi="Arial" w:cs="Arial"/>
                <w:sz w:val="20"/>
                <w:szCs w:val="20"/>
              </w:rPr>
            </w:pPr>
            <w:r w:rsidRPr="00CE06B0">
              <w:rPr>
                <w:rFonts w:ascii="Arial" w:hAnsi="Arial" w:cs="Arial"/>
                <w:sz w:val="20"/>
                <w:szCs w:val="20"/>
              </w:rPr>
              <w:t>Fully glazed</w:t>
            </w:r>
          </w:p>
        </w:tc>
        <w:tc>
          <w:tcPr>
            <w:tcW w:w="2468" w:type="dxa"/>
            <w:vMerge/>
          </w:tcPr>
          <w:p w:rsidR="003A1D70" w:rsidRPr="00CE06B0" w:rsidRDefault="003A1D70" w:rsidP="00CB3766">
            <w:pPr>
              <w:rPr>
                <w:rFonts w:ascii="Arial" w:hAnsi="Arial" w:cs="Arial"/>
                <w:sz w:val="20"/>
                <w:szCs w:val="20"/>
              </w:rPr>
            </w:pPr>
          </w:p>
        </w:tc>
        <w:tc>
          <w:tcPr>
            <w:tcW w:w="2628" w:type="dxa"/>
            <w:vAlign w:val="center"/>
          </w:tcPr>
          <w:p w:rsidR="003A1D70" w:rsidRPr="00CE06B0" w:rsidRDefault="003A1D70" w:rsidP="00CB3766">
            <w:pPr>
              <w:rPr>
                <w:rFonts w:ascii="Arial" w:hAnsi="Arial" w:cs="Arial"/>
                <w:sz w:val="20"/>
                <w:szCs w:val="20"/>
              </w:rPr>
            </w:pPr>
            <w:r w:rsidRPr="00CE06B0">
              <w:rPr>
                <w:rFonts w:ascii="Arial" w:hAnsi="Arial" w:cs="Arial"/>
                <w:sz w:val="20"/>
                <w:szCs w:val="20"/>
              </w:rPr>
              <w:t>0.5 for each side</w:t>
            </w:r>
          </w:p>
        </w:tc>
      </w:tr>
      <w:tr w:rsidR="003A1D70" w:rsidRPr="00CE06B0" w:rsidTr="00CB3766">
        <w:tc>
          <w:tcPr>
            <w:tcW w:w="828" w:type="dxa"/>
            <w:vAlign w:val="center"/>
          </w:tcPr>
          <w:p w:rsidR="003A1D70" w:rsidRPr="00CE06B0" w:rsidRDefault="003A1D70" w:rsidP="00CB3766">
            <w:pPr>
              <w:rPr>
                <w:rFonts w:ascii="Arial" w:hAnsi="Arial" w:cs="Arial"/>
                <w:sz w:val="20"/>
                <w:szCs w:val="20"/>
              </w:rPr>
            </w:pPr>
            <w:r w:rsidRPr="00CE06B0">
              <w:rPr>
                <w:rFonts w:ascii="Arial" w:hAnsi="Arial" w:cs="Arial"/>
                <w:sz w:val="20"/>
                <w:szCs w:val="20"/>
              </w:rPr>
              <w:t>3</w:t>
            </w:r>
          </w:p>
        </w:tc>
        <w:tc>
          <w:tcPr>
            <w:tcW w:w="2468" w:type="dxa"/>
            <w:vAlign w:val="center"/>
          </w:tcPr>
          <w:p w:rsidR="003A1D70" w:rsidRPr="00CE06B0" w:rsidRDefault="003A1D70" w:rsidP="00CB3766">
            <w:pPr>
              <w:rPr>
                <w:rFonts w:ascii="Arial" w:hAnsi="Arial" w:cs="Arial"/>
                <w:sz w:val="20"/>
                <w:szCs w:val="20"/>
              </w:rPr>
            </w:pPr>
            <w:r w:rsidRPr="00CE06B0">
              <w:rPr>
                <w:rFonts w:ascii="Arial" w:hAnsi="Arial" w:cs="Arial"/>
                <w:sz w:val="20"/>
                <w:szCs w:val="20"/>
              </w:rPr>
              <w:t>Partly glazed &amp; panelled</w:t>
            </w:r>
          </w:p>
        </w:tc>
        <w:tc>
          <w:tcPr>
            <w:tcW w:w="2468" w:type="dxa"/>
            <w:vMerge/>
          </w:tcPr>
          <w:p w:rsidR="003A1D70" w:rsidRPr="00CE06B0" w:rsidRDefault="003A1D70" w:rsidP="00CB3766">
            <w:pPr>
              <w:rPr>
                <w:rFonts w:ascii="Arial" w:hAnsi="Arial" w:cs="Arial"/>
                <w:sz w:val="20"/>
                <w:szCs w:val="20"/>
              </w:rPr>
            </w:pPr>
          </w:p>
        </w:tc>
        <w:tc>
          <w:tcPr>
            <w:tcW w:w="2628" w:type="dxa"/>
            <w:vAlign w:val="center"/>
          </w:tcPr>
          <w:p w:rsidR="003A1D70" w:rsidRPr="00CE06B0" w:rsidRDefault="003A1D70" w:rsidP="00CB3766">
            <w:pPr>
              <w:rPr>
                <w:rFonts w:ascii="Arial" w:hAnsi="Arial" w:cs="Arial"/>
                <w:sz w:val="20"/>
                <w:szCs w:val="20"/>
              </w:rPr>
            </w:pPr>
            <w:r w:rsidRPr="00CE06B0">
              <w:rPr>
                <w:rFonts w:ascii="Arial" w:hAnsi="Arial" w:cs="Arial"/>
                <w:sz w:val="20"/>
                <w:szCs w:val="20"/>
              </w:rPr>
              <w:t>1.0 for each side</w:t>
            </w:r>
          </w:p>
        </w:tc>
      </w:tr>
      <w:tr w:rsidR="003A1D70" w:rsidRPr="00CE06B0" w:rsidTr="00CB3766">
        <w:tc>
          <w:tcPr>
            <w:tcW w:w="828" w:type="dxa"/>
            <w:vAlign w:val="center"/>
          </w:tcPr>
          <w:p w:rsidR="003A1D70" w:rsidRPr="00CE06B0" w:rsidRDefault="003A1D70" w:rsidP="00CB3766">
            <w:pPr>
              <w:rPr>
                <w:rFonts w:ascii="Arial" w:hAnsi="Arial" w:cs="Arial"/>
                <w:sz w:val="20"/>
                <w:szCs w:val="20"/>
              </w:rPr>
            </w:pPr>
            <w:r w:rsidRPr="00CE06B0">
              <w:rPr>
                <w:rFonts w:ascii="Arial" w:hAnsi="Arial" w:cs="Arial"/>
                <w:sz w:val="20"/>
                <w:szCs w:val="20"/>
              </w:rPr>
              <w:t>4</w:t>
            </w:r>
          </w:p>
        </w:tc>
        <w:tc>
          <w:tcPr>
            <w:tcW w:w="2468" w:type="dxa"/>
            <w:vAlign w:val="center"/>
          </w:tcPr>
          <w:p w:rsidR="003A1D70" w:rsidRPr="00CE06B0" w:rsidRDefault="003A1D70" w:rsidP="00CB3766">
            <w:pPr>
              <w:rPr>
                <w:rFonts w:ascii="Arial" w:hAnsi="Arial" w:cs="Arial"/>
                <w:sz w:val="20"/>
                <w:szCs w:val="20"/>
              </w:rPr>
            </w:pPr>
            <w:r w:rsidRPr="00CE06B0">
              <w:rPr>
                <w:rFonts w:ascii="Arial" w:hAnsi="Arial" w:cs="Arial"/>
                <w:sz w:val="20"/>
                <w:szCs w:val="20"/>
              </w:rPr>
              <w:t>Flush door</w:t>
            </w:r>
          </w:p>
        </w:tc>
        <w:tc>
          <w:tcPr>
            <w:tcW w:w="2468" w:type="dxa"/>
            <w:vMerge/>
          </w:tcPr>
          <w:p w:rsidR="003A1D70" w:rsidRPr="00CE06B0" w:rsidRDefault="003A1D70" w:rsidP="00CB3766">
            <w:pPr>
              <w:rPr>
                <w:rFonts w:ascii="Arial" w:hAnsi="Arial" w:cs="Arial"/>
                <w:sz w:val="20"/>
                <w:szCs w:val="20"/>
              </w:rPr>
            </w:pPr>
          </w:p>
        </w:tc>
        <w:tc>
          <w:tcPr>
            <w:tcW w:w="2628" w:type="dxa"/>
            <w:vAlign w:val="center"/>
          </w:tcPr>
          <w:p w:rsidR="003A1D70" w:rsidRPr="00CE06B0" w:rsidRDefault="003A1D70" w:rsidP="00CB3766">
            <w:pPr>
              <w:rPr>
                <w:rFonts w:ascii="Arial" w:hAnsi="Arial" w:cs="Arial"/>
                <w:sz w:val="20"/>
                <w:szCs w:val="20"/>
              </w:rPr>
            </w:pPr>
            <w:r w:rsidRPr="00CE06B0">
              <w:rPr>
                <w:rFonts w:ascii="Arial" w:hAnsi="Arial" w:cs="Arial"/>
                <w:sz w:val="20"/>
                <w:szCs w:val="20"/>
              </w:rPr>
              <w:t>1.0 for each side</w:t>
            </w:r>
          </w:p>
        </w:tc>
      </w:tr>
      <w:tr w:rsidR="003A1D70" w:rsidRPr="00CE06B0" w:rsidTr="00CB3766">
        <w:tc>
          <w:tcPr>
            <w:tcW w:w="828" w:type="dxa"/>
            <w:vAlign w:val="center"/>
          </w:tcPr>
          <w:p w:rsidR="003A1D70" w:rsidRPr="00CE06B0" w:rsidRDefault="003A1D70" w:rsidP="00CB3766">
            <w:pPr>
              <w:rPr>
                <w:rFonts w:ascii="Arial" w:hAnsi="Arial" w:cs="Arial"/>
                <w:sz w:val="20"/>
                <w:szCs w:val="20"/>
              </w:rPr>
            </w:pPr>
            <w:r w:rsidRPr="00CE06B0">
              <w:rPr>
                <w:rFonts w:ascii="Arial" w:hAnsi="Arial" w:cs="Arial"/>
                <w:sz w:val="20"/>
                <w:szCs w:val="20"/>
              </w:rPr>
              <w:t>5</w:t>
            </w:r>
          </w:p>
        </w:tc>
        <w:tc>
          <w:tcPr>
            <w:tcW w:w="2468" w:type="dxa"/>
            <w:vAlign w:val="center"/>
          </w:tcPr>
          <w:p w:rsidR="003A1D70" w:rsidRPr="00CE06B0" w:rsidRDefault="003A1D70" w:rsidP="00CB3766">
            <w:pPr>
              <w:rPr>
                <w:rFonts w:ascii="Arial" w:hAnsi="Arial" w:cs="Arial"/>
                <w:sz w:val="20"/>
                <w:szCs w:val="20"/>
              </w:rPr>
            </w:pPr>
            <w:r w:rsidRPr="00CE06B0">
              <w:rPr>
                <w:rFonts w:ascii="Arial" w:hAnsi="Arial" w:cs="Arial"/>
                <w:sz w:val="20"/>
                <w:szCs w:val="20"/>
              </w:rPr>
              <w:t>M.S.Grill &amp; Collapsible door</w:t>
            </w:r>
          </w:p>
        </w:tc>
        <w:tc>
          <w:tcPr>
            <w:tcW w:w="2468" w:type="dxa"/>
            <w:vMerge/>
          </w:tcPr>
          <w:p w:rsidR="003A1D70" w:rsidRPr="00CE06B0" w:rsidRDefault="003A1D70" w:rsidP="00CB3766">
            <w:pPr>
              <w:rPr>
                <w:rFonts w:ascii="Arial" w:hAnsi="Arial" w:cs="Arial"/>
                <w:sz w:val="20"/>
                <w:szCs w:val="20"/>
              </w:rPr>
            </w:pPr>
          </w:p>
        </w:tc>
        <w:tc>
          <w:tcPr>
            <w:tcW w:w="2628" w:type="dxa"/>
            <w:vAlign w:val="center"/>
          </w:tcPr>
          <w:p w:rsidR="003A1D70" w:rsidRPr="00CE06B0" w:rsidRDefault="003A1D70" w:rsidP="00CB3766">
            <w:pPr>
              <w:rPr>
                <w:rFonts w:ascii="Arial" w:hAnsi="Arial" w:cs="Arial"/>
                <w:sz w:val="20"/>
                <w:szCs w:val="20"/>
              </w:rPr>
            </w:pPr>
            <w:r w:rsidRPr="00CE06B0">
              <w:rPr>
                <w:rFonts w:ascii="Arial" w:hAnsi="Arial" w:cs="Arial"/>
                <w:sz w:val="20"/>
                <w:szCs w:val="20"/>
              </w:rPr>
              <w:t>1.0 for painting all over</w:t>
            </w:r>
          </w:p>
        </w:tc>
      </w:tr>
      <w:tr w:rsidR="003A1D70" w:rsidRPr="00CE06B0" w:rsidTr="00CB3766">
        <w:tc>
          <w:tcPr>
            <w:tcW w:w="828" w:type="dxa"/>
            <w:vAlign w:val="center"/>
          </w:tcPr>
          <w:p w:rsidR="003A1D70" w:rsidRPr="00CE06B0" w:rsidRDefault="003A1D70" w:rsidP="00CB3766">
            <w:pPr>
              <w:rPr>
                <w:rFonts w:ascii="Arial" w:hAnsi="Arial" w:cs="Arial"/>
                <w:sz w:val="20"/>
                <w:szCs w:val="20"/>
              </w:rPr>
            </w:pPr>
            <w:r w:rsidRPr="00CE06B0">
              <w:rPr>
                <w:rFonts w:ascii="Arial" w:hAnsi="Arial" w:cs="Arial"/>
                <w:sz w:val="20"/>
                <w:szCs w:val="20"/>
              </w:rPr>
              <w:t>6</w:t>
            </w:r>
          </w:p>
        </w:tc>
        <w:tc>
          <w:tcPr>
            <w:tcW w:w="2468" w:type="dxa"/>
            <w:vAlign w:val="center"/>
          </w:tcPr>
          <w:p w:rsidR="003A1D70" w:rsidRPr="00CE06B0" w:rsidRDefault="003A1D70" w:rsidP="00CB3766">
            <w:pPr>
              <w:rPr>
                <w:rFonts w:ascii="Arial" w:hAnsi="Arial" w:cs="Arial"/>
                <w:sz w:val="20"/>
                <w:szCs w:val="20"/>
              </w:rPr>
            </w:pPr>
            <w:r w:rsidRPr="00CE06B0">
              <w:rPr>
                <w:rFonts w:ascii="Arial" w:hAnsi="Arial" w:cs="Arial"/>
                <w:sz w:val="20"/>
                <w:szCs w:val="20"/>
              </w:rPr>
              <w:t>Rolling Shutter</w:t>
            </w:r>
          </w:p>
        </w:tc>
        <w:tc>
          <w:tcPr>
            <w:tcW w:w="2468" w:type="dxa"/>
          </w:tcPr>
          <w:p w:rsidR="003A1D70" w:rsidRPr="00CE06B0" w:rsidRDefault="003A1D70" w:rsidP="00CB3766">
            <w:pPr>
              <w:rPr>
                <w:rFonts w:ascii="Arial" w:hAnsi="Arial" w:cs="Arial"/>
                <w:sz w:val="20"/>
                <w:szCs w:val="20"/>
              </w:rPr>
            </w:pPr>
            <w:r w:rsidRPr="00CE06B0">
              <w:rPr>
                <w:rFonts w:ascii="Arial" w:hAnsi="Arial" w:cs="Arial"/>
                <w:sz w:val="20"/>
                <w:szCs w:val="20"/>
              </w:rPr>
              <w:t>Measured flat not girthed including frame</w:t>
            </w:r>
          </w:p>
        </w:tc>
        <w:tc>
          <w:tcPr>
            <w:tcW w:w="2628" w:type="dxa"/>
            <w:vAlign w:val="center"/>
          </w:tcPr>
          <w:p w:rsidR="003A1D70" w:rsidRPr="00CE06B0" w:rsidRDefault="003A1D70" w:rsidP="00CB3766">
            <w:pPr>
              <w:rPr>
                <w:rFonts w:ascii="Arial" w:hAnsi="Arial" w:cs="Arial"/>
                <w:sz w:val="20"/>
                <w:szCs w:val="20"/>
              </w:rPr>
            </w:pPr>
            <w:r w:rsidRPr="00CE06B0">
              <w:rPr>
                <w:rFonts w:ascii="Arial" w:hAnsi="Arial" w:cs="Arial"/>
                <w:sz w:val="20"/>
                <w:szCs w:val="20"/>
              </w:rPr>
              <w:t>1.25 for each side</w:t>
            </w:r>
          </w:p>
        </w:tc>
      </w:tr>
    </w:tbl>
    <w:p w:rsidR="003A1D70" w:rsidRPr="00CE06B0" w:rsidRDefault="003A1D70" w:rsidP="003A1D70">
      <w:pPr>
        <w:jc w:val="both"/>
        <w:rPr>
          <w:rFonts w:ascii="Arial" w:hAnsi="Arial" w:cs="Arial"/>
          <w:sz w:val="20"/>
          <w:szCs w:val="20"/>
        </w:rPr>
      </w:pPr>
    </w:p>
    <w:p w:rsidR="003A1D70" w:rsidRPr="00CE06B0" w:rsidRDefault="003A1D70" w:rsidP="003A1D70">
      <w:pPr>
        <w:jc w:val="both"/>
        <w:rPr>
          <w:rFonts w:ascii="Arial" w:hAnsi="Arial" w:cs="Arial"/>
          <w:b/>
          <w:sz w:val="20"/>
          <w:szCs w:val="20"/>
        </w:rPr>
      </w:pPr>
      <w:r w:rsidRPr="00CE06B0">
        <w:rPr>
          <w:rFonts w:ascii="Arial" w:hAnsi="Arial" w:cs="Arial"/>
          <w:sz w:val="20"/>
          <w:szCs w:val="20"/>
        </w:rPr>
        <w:lastRenderedPageBreak/>
        <w:tab/>
      </w:r>
      <w:r w:rsidRPr="00CE06B0">
        <w:rPr>
          <w:rFonts w:ascii="Arial" w:hAnsi="Arial" w:cs="Arial"/>
          <w:b/>
          <w:sz w:val="20"/>
          <w:szCs w:val="20"/>
        </w:rPr>
        <w:t>Mode of Measurements:</w:t>
      </w:r>
    </w:p>
    <w:tbl>
      <w:tblPr>
        <w:tblW w:w="8460" w:type="dxa"/>
        <w:tblInd w:w="1008" w:type="dxa"/>
        <w:tblLayout w:type="fixed"/>
        <w:tblLook w:val="01E0"/>
      </w:tblPr>
      <w:tblGrid>
        <w:gridCol w:w="439"/>
        <w:gridCol w:w="2840"/>
        <w:gridCol w:w="351"/>
        <w:gridCol w:w="4830"/>
      </w:tblGrid>
      <w:tr w:rsidR="003A1D70" w:rsidRPr="00CE06B0" w:rsidTr="00CB3766">
        <w:tc>
          <w:tcPr>
            <w:tcW w:w="439" w:type="dxa"/>
          </w:tcPr>
          <w:p w:rsidR="003A1D70" w:rsidRPr="00CE06B0" w:rsidRDefault="003A1D70" w:rsidP="00CB3766">
            <w:pPr>
              <w:jc w:val="both"/>
              <w:rPr>
                <w:rFonts w:ascii="Arial" w:hAnsi="Arial" w:cs="Arial"/>
                <w:sz w:val="20"/>
                <w:szCs w:val="20"/>
              </w:rPr>
            </w:pPr>
            <w:r w:rsidRPr="00CE06B0">
              <w:rPr>
                <w:rFonts w:ascii="Arial" w:hAnsi="Arial" w:cs="Arial"/>
                <w:sz w:val="20"/>
                <w:szCs w:val="20"/>
              </w:rPr>
              <w:t>1</w:t>
            </w:r>
          </w:p>
        </w:tc>
        <w:tc>
          <w:tcPr>
            <w:tcW w:w="2840" w:type="dxa"/>
          </w:tcPr>
          <w:p w:rsidR="003A1D70" w:rsidRPr="00CE06B0" w:rsidRDefault="003A1D70" w:rsidP="00CB3766">
            <w:pPr>
              <w:jc w:val="both"/>
              <w:rPr>
                <w:rFonts w:ascii="Arial" w:hAnsi="Arial" w:cs="Arial"/>
                <w:sz w:val="20"/>
                <w:szCs w:val="20"/>
              </w:rPr>
            </w:pPr>
            <w:r w:rsidRPr="00CE06B0">
              <w:rPr>
                <w:rFonts w:ascii="Arial" w:hAnsi="Arial" w:cs="Arial"/>
                <w:sz w:val="20"/>
                <w:szCs w:val="20"/>
              </w:rPr>
              <w:t xml:space="preserve">Partition, </w:t>
            </w:r>
            <w:r w:rsidR="009E4BBF" w:rsidRPr="00CE06B0">
              <w:rPr>
                <w:rFonts w:ascii="Arial" w:hAnsi="Arial" w:cs="Arial"/>
                <w:sz w:val="20"/>
                <w:szCs w:val="20"/>
              </w:rPr>
              <w:t>Paneling</w:t>
            </w:r>
          </w:p>
        </w:tc>
        <w:tc>
          <w:tcPr>
            <w:tcW w:w="351" w:type="dxa"/>
            <w:vAlign w:val="center"/>
          </w:tcPr>
          <w:p w:rsidR="003A1D70" w:rsidRPr="00CE06B0" w:rsidRDefault="003A1D70" w:rsidP="00CB3766">
            <w:pPr>
              <w:jc w:val="center"/>
              <w:rPr>
                <w:rFonts w:ascii="Arial" w:hAnsi="Arial" w:cs="Arial"/>
                <w:sz w:val="20"/>
                <w:szCs w:val="20"/>
              </w:rPr>
            </w:pPr>
            <w:r w:rsidRPr="00CE06B0">
              <w:rPr>
                <w:rFonts w:ascii="Arial" w:hAnsi="Arial" w:cs="Arial"/>
                <w:sz w:val="20"/>
                <w:szCs w:val="20"/>
              </w:rPr>
              <w:t>:</w:t>
            </w:r>
          </w:p>
        </w:tc>
        <w:tc>
          <w:tcPr>
            <w:tcW w:w="4830" w:type="dxa"/>
          </w:tcPr>
          <w:p w:rsidR="003A1D70" w:rsidRPr="00CE06B0" w:rsidRDefault="003A1D70" w:rsidP="00CB3766">
            <w:pPr>
              <w:jc w:val="both"/>
              <w:rPr>
                <w:rFonts w:ascii="Arial" w:hAnsi="Arial" w:cs="Arial"/>
                <w:sz w:val="20"/>
                <w:szCs w:val="20"/>
              </w:rPr>
            </w:pPr>
            <w:r w:rsidRPr="00CE06B0">
              <w:rPr>
                <w:rFonts w:ascii="Arial" w:hAnsi="Arial" w:cs="Arial"/>
                <w:sz w:val="20"/>
                <w:szCs w:val="20"/>
              </w:rPr>
              <w:t>Sq. Ft. Area - one side only</w:t>
            </w:r>
          </w:p>
        </w:tc>
      </w:tr>
      <w:tr w:rsidR="003A1D70" w:rsidRPr="00CE06B0" w:rsidTr="00CB3766">
        <w:tc>
          <w:tcPr>
            <w:tcW w:w="439" w:type="dxa"/>
          </w:tcPr>
          <w:p w:rsidR="003A1D70" w:rsidRPr="00CE06B0" w:rsidRDefault="003A1D70" w:rsidP="00CB3766">
            <w:pPr>
              <w:jc w:val="both"/>
              <w:rPr>
                <w:rFonts w:ascii="Arial" w:hAnsi="Arial" w:cs="Arial"/>
                <w:sz w:val="20"/>
                <w:szCs w:val="20"/>
              </w:rPr>
            </w:pPr>
            <w:r w:rsidRPr="00CE06B0">
              <w:rPr>
                <w:rFonts w:ascii="Arial" w:hAnsi="Arial" w:cs="Arial"/>
                <w:sz w:val="20"/>
                <w:szCs w:val="20"/>
              </w:rPr>
              <w:t>2</w:t>
            </w:r>
          </w:p>
        </w:tc>
        <w:tc>
          <w:tcPr>
            <w:tcW w:w="2840" w:type="dxa"/>
          </w:tcPr>
          <w:p w:rsidR="003A1D70" w:rsidRPr="00CE06B0" w:rsidRDefault="003A1D70" w:rsidP="00CB3766">
            <w:pPr>
              <w:jc w:val="both"/>
              <w:rPr>
                <w:rFonts w:ascii="Arial" w:hAnsi="Arial" w:cs="Arial"/>
                <w:sz w:val="20"/>
                <w:szCs w:val="20"/>
              </w:rPr>
            </w:pPr>
            <w:r w:rsidRPr="00CE06B0">
              <w:rPr>
                <w:rFonts w:ascii="Arial" w:hAnsi="Arial" w:cs="Arial"/>
                <w:sz w:val="20"/>
                <w:szCs w:val="20"/>
              </w:rPr>
              <w:t>Painting</w:t>
            </w:r>
          </w:p>
        </w:tc>
        <w:tc>
          <w:tcPr>
            <w:tcW w:w="351" w:type="dxa"/>
            <w:vAlign w:val="center"/>
          </w:tcPr>
          <w:p w:rsidR="003A1D70" w:rsidRPr="00CE06B0" w:rsidRDefault="003A1D70" w:rsidP="00CB3766">
            <w:pPr>
              <w:jc w:val="center"/>
              <w:rPr>
                <w:rFonts w:ascii="Arial" w:hAnsi="Arial" w:cs="Arial"/>
                <w:sz w:val="20"/>
                <w:szCs w:val="20"/>
              </w:rPr>
            </w:pPr>
            <w:r w:rsidRPr="00CE06B0">
              <w:rPr>
                <w:rFonts w:ascii="Arial" w:hAnsi="Arial" w:cs="Arial"/>
                <w:sz w:val="20"/>
                <w:szCs w:val="20"/>
              </w:rPr>
              <w:t>:</w:t>
            </w:r>
          </w:p>
        </w:tc>
        <w:tc>
          <w:tcPr>
            <w:tcW w:w="4830" w:type="dxa"/>
          </w:tcPr>
          <w:p w:rsidR="003A1D70" w:rsidRPr="00CE06B0" w:rsidRDefault="003A1D70" w:rsidP="00CB3766">
            <w:pPr>
              <w:jc w:val="both"/>
              <w:rPr>
                <w:rFonts w:ascii="Arial" w:hAnsi="Arial" w:cs="Arial"/>
                <w:sz w:val="20"/>
                <w:szCs w:val="20"/>
              </w:rPr>
            </w:pPr>
            <w:r w:rsidRPr="00CE06B0">
              <w:rPr>
                <w:rFonts w:ascii="Arial" w:hAnsi="Arial" w:cs="Arial"/>
                <w:sz w:val="20"/>
                <w:szCs w:val="20"/>
              </w:rPr>
              <w:t>Sq. Ft. Finished area only</w:t>
            </w:r>
          </w:p>
        </w:tc>
      </w:tr>
      <w:tr w:rsidR="003A1D70" w:rsidRPr="00CE06B0" w:rsidTr="00CB3766">
        <w:tc>
          <w:tcPr>
            <w:tcW w:w="439" w:type="dxa"/>
          </w:tcPr>
          <w:p w:rsidR="003A1D70" w:rsidRPr="00CE06B0" w:rsidRDefault="003A1D70" w:rsidP="00CB3766">
            <w:pPr>
              <w:jc w:val="both"/>
              <w:rPr>
                <w:rFonts w:ascii="Arial" w:hAnsi="Arial" w:cs="Arial"/>
                <w:sz w:val="20"/>
                <w:szCs w:val="20"/>
              </w:rPr>
            </w:pPr>
            <w:r w:rsidRPr="00CE06B0">
              <w:rPr>
                <w:rFonts w:ascii="Arial" w:hAnsi="Arial" w:cs="Arial"/>
                <w:sz w:val="20"/>
                <w:szCs w:val="20"/>
              </w:rPr>
              <w:t>3</w:t>
            </w:r>
          </w:p>
        </w:tc>
        <w:tc>
          <w:tcPr>
            <w:tcW w:w="2840" w:type="dxa"/>
          </w:tcPr>
          <w:p w:rsidR="003A1D70" w:rsidRPr="00CE06B0" w:rsidRDefault="003A1D70" w:rsidP="00CB3766">
            <w:pPr>
              <w:rPr>
                <w:rFonts w:ascii="Arial" w:hAnsi="Arial" w:cs="Arial"/>
                <w:sz w:val="20"/>
                <w:szCs w:val="20"/>
              </w:rPr>
            </w:pPr>
            <w:r w:rsidRPr="00CE06B0">
              <w:rPr>
                <w:rFonts w:ascii="Arial" w:hAnsi="Arial" w:cs="Arial"/>
                <w:sz w:val="20"/>
                <w:szCs w:val="20"/>
              </w:rPr>
              <w:t>Rounding off Measurements</w:t>
            </w:r>
          </w:p>
        </w:tc>
        <w:tc>
          <w:tcPr>
            <w:tcW w:w="351" w:type="dxa"/>
            <w:vAlign w:val="center"/>
          </w:tcPr>
          <w:p w:rsidR="003A1D70" w:rsidRPr="00CE06B0" w:rsidRDefault="003A1D70" w:rsidP="00CB3766">
            <w:pPr>
              <w:jc w:val="center"/>
              <w:rPr>
                <w:rFonts w:ascii="Arial" w:hAnsi="Arial" w:cs="Arial"/>
                <w:sz w:val="20"/>
                <w:szCs w:val="20"/>
              </w:rPr>
            </w:pPr>
            <w:r w:rsidRPr="00CE06B0">
              <w:rPr>
                <w:rFonts w:ascii="Arial" w:hAnsi="Arial" w:cs="Arial"/>
                <w:sz w:val="20"/>
                <w:szCs w:val="20"/>
              </w:rPr>
              <w:t>:</w:t>
            </w:r>
          </w:p>
        </w:tc>
        <w:tc>
          <w:tcPr>
            <w:tcW w:w="4830" w:type="dxa"/>
          </w:tcPr>
          <w:p w:rsidR="003A1D70" w:rsidRPr="00CE06B0" w:rsidRDefault="003A1D70" w:rsidP="00CB3766">
            <w:pPr>
              <w:jc w:val="both"/>
              <w:rPr>
                <w:rFonts w:ascii="Arial" w:hAnsi="Arial" w:cs="Arial"/>
                <w:sz w:val="20"/>
                <w:szCs w:val="20"/>
              </w:rPr>
            </w:pPr>
            <w:r w:rsidRPr="00CE06B0">
              <w:rPr>
                <w:rFonts w:ascii="Arial" w:hAnsi="Arial" w:cs="Arial"/>
                <w:sz w:val="20"/>
                <w:szCs w:val="20"/>
              </w:rPr>
              <w:t>All measurements shall be rounded off to nearest 2 decimal points.</w:t>
            </w:r>
          </w:p>
        </w:tc>
      </w:tr>
    </w:tbl>
    <w:p w:rsidR="006E0D8B" w:rsidRDefault="006E0D8B" w:rsidP="00A9589F">
      <w:pPr>
        <w:tabs>
          <w:tab w:val="left" w:pos="6125"/>
        </w:tabs>
        <w:rPr>
          <w:sz w:val="16"/>
        </w:rPr>
      </w:pPr>
    </w:p>
    <w:p w:rsidR="004A0F0E" w:rsidRDefault="004A0F0E" w:rsidP="00A9589F">
      <w:pPr>
        <w:tabs>
          <w:tab w:val="left" w:pos="6125"/>
        </w:tabs>
        <w:rPr>
          <w:sz w:val="16"/>
        </w:rPr>
      </w:pPr>
    </w:p>
    <w:p w:rsidR="004A0F0E" w:rsidRDefault="004A0F0E" w:rsidP="00A9589F">
      <w:pPr>
        <w:tabs>
          <w:tab w:val="left" w:pos="6125"/>
        </w:tabs>
        <w:rPr>
          <w:sz w:val="16"/>
        </w:rPr>
      </w:pPr>
    </w:p>
    <w:p w:rsidR="005800E6" w:rsidRDefault="005800E6" w:rsidP="00A9589F">
      <w:pPr>
        <w:tabs>
          <w:tab w:val="left" w:pos="6125"/>
        </w:tabs>
        <w:rPr>
          <w:sz w:val="16"/>
        </w:rPr>
      </w:pPr>
    </w:p>
    <w:p w:rsidR="005800E6" w:rsidRDefault="005800E6" w:rsidP="00A9589F">
      <w:pPr>
        <w:tabs>
          <w:tab w:val="left" w:pos="6125"/>
        </w:tabs>
        <w:rPr>
          <w:sz w:val="16"/>
        </w:rPr>
      </w:pPr>
    </w:p>
    <w:p w:rsidR="005800E6" w:rsidRDefault="005800E6" w:rsidP="00A9589F">
      <w:pPr>
        <w:tabs>
          <w:tab w:val="left" w:pos="6125"/>
        </w:tabs>
        <w:rPr>
          <w:sz w:val="16"/>
        </w:rPr>
      </w:pPr>
    </w:p>
    <w:p w:rsidR="005800E6" w:rsidRDefault="005800E6" w:rsidP="00A9589F">
      <w:pPr>
        <w:tabs>
          <w:tab w:val="left" w:pos="6125"/>
        </w:tabs>
        <w:rPr>
          <w:sz w:val="16"/>
        </w:rPr>
      </w:pPr>
    </w:p>
    <w:p w:rsidR="005800E6" w:rsidRDefault="005800E6" w:rsidP="00A9589F">
      <w:pPr>
        <w:tabs>
          <w:tab w:val="left" w:pos="6125"/>
        </w:tabs>
        <w:rPr>
          <w:sz w:val="16"/>
        </w:rPr>
      </w:pPr>
    </w:p>
    <w:p w:rsidR="001A7E60" w:rsidRDefault="001A7E60" w:rsidP="00A9589F">
      <w:pPr>
        <w:tabs>
          <w:tab w:val="left" w:pos="6125"/>
        </w:tabs>
        <w:rPr>
          <w:sz w:val="16"/>
        </w:rPr>
      </w:pPr>
    </w:p>
    <w:p w:rsidR="001A7E60" w:rsidRDefault="001A7E60" w:rsidP="00A9589F">
      <w:pPr>
        <w:tabs>
          <w:tab w:val="left" w:pos="6125"/>
        </w:tabs>
        <w:rPr>
          <w:sz w:val="16"/>
        </w:rPr>
      </w:pPr>
    </w:p>
    <w:p w:rsidR="001A7E60" w:rsidRDefault="001A7E60" w:rsidP="00A9589F">
      <w:pPr>
        <w:tabs>
          <w:tab w:val="left" w:pos="6125"/>
        </w:tabs>
        <w:rPr>
          <w:sz w:val="16"/>
        </w:rPr>
      </w:pPr>
    </w:p>
    <w:p w:rsidR="001A7E60" w:rsidRDefault="001A7E60" w:rsidP="00A9589F">
      <w:pPr>
        <w:tabs>
          <w:tab w:val="left" w:pos="6125"/>
        </w:tabs>
        <w:rPr>
          <w:sz w:val="16"/>
        </w:rPr>
      </w:pPr>
    </w:p>
    <w:p w:rsidR="001A7E60" w:rsidRDefault="001A7E60" w:rsidP="00A9589F">
      <w:pPr>
        <w:tabs>
          <w:tab w:val="left" w:pos="6125"/>
        </w:tabs>
        <w:rPr>
          <w:sz w:val="16"/>
        </w:rPr>
      </w:pPr>
    </w:p>
    <w:p w:rsidR="001A7E60" w:rsidRDefault="001A7E60" w:rsidP="00A9589F">
      <w:pPr>
        <w:tabs>
          <w:tab w:val="left" w:pos="6125"/>
        </w:tabs>
        <w:rPr>
          <w:sz w:val="16"/>
        </w:rPr>
      </w:pPr>
    </w:p>
    <w:p w:rsidR="001A7E60" w:rsidRDefault="001A7E60" w:rsidP="00A9589F">
      <w:pPr>
        <w:tabs>
          <w:tab w:val="left" w:pos="6125"/>
        </w:tabs>
        <w:rPr>
          <w:sz w:val="16"/>
        </w:rPr>
      </w:pPr>
    </w:p>
    <w:p w:rsidR="001A7E60" w:rsidRDefault="001A7E60" w:rsidP="00A9589F">
      <w:pPr>
        <w:tabs>
          <w:tab w:val="left" w:pos="6125"/>
        </w:tabs>
        <w:rPr>
          <w:sz w:val="16"/>
        </w:rPr>
      </w:pPr>
    </w:p>
    <w:p w:rsidR="001A7E60" w:rsidRDefault="001A7E60" w:rsidP="00A9589F">
      <w:pPr>
        <w:tabs>
          <w:tab w:val="left" w:pos="6125"/>
        </w:tabs>
        <w:rPr>
          <w:sz w:val="16"/>
        </w:rPr>
      </w:pPr>
    </w:p>
    <w:p w:rsidR="001A7E60" w:rsidRDefault="001A7E60" w:rsidP="00A9589F">
      <w:pPr>
        <w:tabs>
          <w:tab w:val="left" w:pos="6125"/>
        </w:tabs>
        <w:rPr>
          <w:sz w:val="16"/>
        </w:rPr>
      </w:pPr>
    </w:p>
    <w:p w:rsidR="001A7E60" w:rsidRDefault="001A7E60" w:rsidP="00A9589F">
      <w:pPr>
        <w:tabs>
          <w:tab w:val="left" w:pos="6125"/>
        </w:tabs>
        <w:rPr>
          <w:sz w:val="16"/>
        </w:rPr>
      </w:pPr>
    </w:p>
    <w:p w:rsidR="001A7E60" w:rsidRDefault="001A7E60" w:rsidP="00A9589F">
      <w:pPr>
        <w:tabs>
          <w:tab w:val="left" w:pos="6125"/>
        </w:tabs>
        <w:rPr>
          <w:sz w:val="16"/>
        </w:rPr>
      </w:pPr>
    </w:p>
    <w:p w:rsidR="005800E6" w:rsidRDefault="005800E6" w:rsidP="00A9589F">
      <w:pPr>
        <w:tabs>
          <w:tab w:val="left" w:pos="6125"/>
        </w:tabs>
        <w:rPr>
          <w:sz w:val="16"/>
        </w:rPr>
      </w:pPr>
    </w:p>
    <w:p w:rsidR="005800E6" w:rsidRDefault="005800E6" w:rsidP="00A9589F">
      <w:pPr>
        <w:tabs>
          <w:tab w:val="left" w:pos="6125"/>
        </w:tabs>
        <w:rPr>
          <w:sz w:val="16"/>
        </w:rPr>
      </w:pPr>
    </w:p>
    <w:p w:rsidR="005800E6" w:rsidRDefault="005800E6" w:rsidP="00A9589F">
      <w:pPr>
        <w:tabs>
          <w:tab w:val="left" w:pos="6125"/>
        </w:tabs>
        <w:rPr>
          <w:sz w:val="16"/>
        </w:rPr>
      </w:pPr>
    </w:p>
    <w:p w:rsidR="005800E6" w:rsidRDefault="005800E6" w:rsidP="00A9589F">
      <w:pPr>
        <w:tabs>
          <w:tab w:val="left" w:pos="6125"/>
        </w:tabs>
        <w:rPr>
          <w:sz w:val="16"/>
        </w:rPr>
      </w:pPr>
    </w:p>
    <w:p w:rsidR="005800E6" w:rsidRDefault="005800E6" w:rsidP="00A9589F">
      <w:pPr>
        <w:tabs>
          <w:tab w:val="left" w:pos="6125"/>
        </w:tabs>
        <w:rPr>
          <w:sz w:val="16"/>
        </w:rPr>
      </w:pPr>
    </w:p>
    <w:p w:rsidR="005800E6" w:rsidRDefault="005800E6" w:rsidP="00A9589F">
      <w:pPr>
        <w:tabs>
          <w:tab w:val="left" w:pos="6125"/>
        </w:tabs>
        <w:rPr>
          <w:sz w:val="16"/>
        </w:rPr>
      </w:pPr>
    </w:p>
    <w:p w:rsidR="005800E6" w:rsidRDefault="005800E6" w:rsidP="00A9589F">
      <w:pPr>
        <w:tabs>
          <w:tab w:val="left" w:pos="6125"/>
        </w:tabs>
        <w:rPr>
          <w:sz w:val="16"/>
        </w:rPr>
      </w:pPr>
    </w:p>
    <w:p w:rsidR="004A0F0E" w:rsidRDefault="004A0F0E" w:rsidP="00A9589F">
      <w:pPr>
        <w:tabs>
          <w:tab w:val="left" w:pos="6125"/>
        </w:tabs>
        <w:rPr>
          <w:sz w:val="16"/>
        </w:rPr>
      </w:pPr>
    </w:p>
    <w:p w:rsidR="00312331" w:rsidRDefault="00312331" w:rsidP="00AF63D9">
      <w:pPr>
        <w:widowControl w:val="0"/>
        <w:rPr>
          <w:sz w:val="16"/>
        </w:rPr>
      </w:pPr>
    </w:p>
    <w:p w:rsidR="005800E6" w:rsidRDefault="005800E6" w:rsidP="005F5DC9">
      <w:pPr>
        <w:widowControl w:val="0"/>
        <w:autoSpaceDE w:val="0"/>
        <w:autoSpaceDN w:val="0"/>
        <w:adjustRightInd w:val="0"/>
        <w:jc w:val="center"/>
        <w:rPr>
          <w:rFonts w:ascii="Times" w:hAnsi="Times" w:cs="Times"/>
          <w:b/>
          <w:bCs/>
          <w:u w:val="single"/>
        </w:rPr>
      </w:pPr>
    </w:p>
    <w:p w:rsidR="00361601" w:rsidRDefault="00361601" w:rsidP="005F5DC9">
      <w:pPr>
        <w:widowControl w:val="0"/>
        <w:autoSpaceDE w:val="0"/>
        <w:autoSpaceDN w:val="0"/>
        <w:adjustRightInd w:val="0"/>
        <w:jc w:val="center"/>
        <w:rPr>
          <w:rFonts w:ascii="Times" w:hAnsi="Times" w:cs="Times"/>
          <w:b/>
          <w:bCs/>
          <w:u w:val="single"/>
        </w:rPr>
      </w:pPr>
    </w:p>
    <w:p w:rsidR="00C20E55" w:rsidRPr="00C20E55" w:rsidRDefault="00C20E55" w:rsidP="00C20E55">
      <w:pPr>
        <w:widowControl w:val="0"/>
        <w:autoSpaceDE w:val="0"/>
        <w:autoSpaceDN w:val="0"/>
        <w:adjustRightInd w:val="0"/>
        <w:jc w:val="center"/>
        <w:rPr>
          <w:rFonts w:ascii="Times" w:hAnsi="Times" w:cs="Times"/>
          <w:b/>
          <w:bCs/>
          <w:u w:val="single"/>
        </w:rPr>
      </w:pPr>
      <w:r w:rsidRPr="00C20E55">
        <w:rPr>
          <w:rFonts w:ascii="Times" w:hAnsi="Times" w:cs="Times"/>
          <w:b/>
          <w:bCs/>
          <w:u w:val="single"/>
        </w:rPr>
        <w:t>Summary</w:t>
      </w:r>
    </w:p>
    <w:p w:rsidR="00C20E55" w:rsidRPr="00C20E55" w:rsidRDefault="00C20E55" w:rsidP="00C20E55">
      <w:pPr>
        <w:widowControl w:val="0"/>
        <w:autoSpaceDE w:val="0"/>
        <w:autoSpaceDN w:val="0"/>
        <w:adjustRightInd w:val="0"/>
        <w:jc w:val="center"/>
      </w:pPr>
    </w:p>
    <w:p w:rsidR="00C20E55" w:rsidRPr="00C20E55" w:rsidRDefault="00C20E55" w:rsidP="00C20E55">
      <w:pPr>
        <w:widowControl w:val="0"/>
        <w:autoSpaceDE w:val="0"/>
        <w:autoSpaceDN w:val="0"/>
        <w:adjustRightInd w:val="0"/>
        <w:spacing w:line="44" w:lineRule="exact"/>
        <w:jc w:val="center"/>
      </w:pPr>
    </w:p>
    <w:p w:rsidR="00C20E55" w:rsidRPr="00C20E55" w:rsidRDefault="00DE3103" w:rsidP="00C20E55">
      <w:pPr>
        <w:widowControl w:val="0"/>
        <w:autoSpaceDE w:val="0"/>
        <w:autoSpaceDN w:val="0"/>
        <w:adjustRightInd w:val="0"/>
        <w:jc w:val="center"/>
        <w:rPr>
          <w:rFonts w:ascii="Arial" w:hAnsi="Arial" w:cs="Arial"/>
          <w:b/>
          <w:bCs/>
          <w:sz w:val="22"/>
          <w:szCs w:val="22"/>
          <w:u w:val="single"/>
        </w:rPr>
      </w:pPr>
      <w:r>
        <w:rPr>
          <w:rFonts w:ascii="Arial" w:hAnsi="Arial" w:cs="Arial"/>
          <w:b/>
          <w:bCs/>
          <w:sz w:val="22"/>
          <w:szCs w:val="22"/>
          <w:u w:val="single"/>
        </w:rPr>
        <w:t>BARODA U.P. BANK</w:t>
      </w:r>
    </w:p>
    <w:p w:rsidR="00C20E55" w:rsidRPr="00C20E55" w:rsidRDefault="00C20E55" w:rsidP="00C20E55">
      <w:pPr>
        <w:widowControl w:val="0"/>
        <w:autoSpaceDE w:val="0"/>
        <w:autoSpaceDN w:val="0"/>
        <w:adjustRightInd w:val="0"/>
        <w:jc w:val="center"/>
        <w:rPr>
          <w:rFonts w:ascii="Arial" w:hAnsi="Arial" w:cs="Arial"/>
          <w:b/>
          <w:bCs/>
          <w:sz w:val="22"/>
          <w:szCs w:val="22"/>
          <w:u w:val="single"/>
        </w:rPr>
      </w:pPr>
    </w:p>
    <w:p w:rsidR="00C20E55" w:rsidRPr="00C20E55" w:rsidRDefault="00C20E55" w:rsidP="00C20E55">
      <w:pPr>
        <w:widowControl w:val="0"/>
        <w:numPr>
          <w:ilvl w:val="0"/>
          <w:numId w:val="7"/>
        </w:numPr>
        <w:autoSpaceDE w:val="0"/>
        <w:autoSpaceDN w:val="0"/>
        <w:adjustRightInd w:val="0"/>
        <w:spacing w:line="9" w:lineRule="exact"/>
        <w:jc w:val="center"/>
        <w:rPr>
          <w:rFonts w:ascii="Arial" w:hAnsi="Arial" w:cs="Arial"/>
          <w:b/>
          <w:bCs/>
          <w:sz w:val="22"/>
          <w:szCs w:val="22"/>
          <w:u w:val="single"/>
        </w:rPr>
      </w:pPr>
    </w:p>
    <w:p w:rsidR="00C20E55" w:rsidRPr="00C20E55" w:rsidRDefault="00331AA9" w:rsidP="00C20E55">
      <w:pPr>
        <w:widowControl w:val="0"/>
        <w:autoSpaceDE w:val="0"/>
        <w:autoSpaceDN w:val="0"/>
        <w:adjustRightInd w:val="0"/>
        <w:jc w:val="center"/>
        <w:rPr>
          <w:rFonts w:ascii="Arial" w:hAnsi="Arial" w:cs="Arial"/>
          <w:b/>
          <w:bCs/>
          <w:sz w:val="22"/>
          <w:szCs w:val="22"/>
          <w:u w:val="single"/>
        </w:rPr>
      </w:pPr>
      <w:r>
        <w:rPr>
          <w:rFonts w:ascii="Arial" w:hAnsi="Arial" w:cs="Arial"/>
          <w:b/>
          <w:bCs/>
          <w:sz w:val="22"/>
          <w:szCs w:val="22"/>
          <w:u w:val="single"/>
        </w:rPr>
        <w:t>MUSAFIRKHANA</w:t>
      </w:r>
      <w:r w:rsidR="00C20E55" w:rsidRPr="00C20E55">
        <w:rPr>
          <w:rFonts w:ascii="Arial" w:hAnsi="Arial" w:cs="Arial"/>
          <w:b/>
          <w:bCs/>
          <w:sz w:val="22"/>
          <w:szCs w:val="22"/>
          <w:u w:val="single"/>
        </w:rPr>
        <w:t xml:space="preserve">  BRANCH   DISTT. RAE BARELI  </w:t>
      </w:r>
    </w:p>
    <w:p w:rsidR="00C20E55" w:rsidRPr="00C20E55" w:rsidRDefault="00C20E55" w:rsidP="00C20E55">
      <w:pPr>
        <w:widowControl w:val="0"/>
        <w:autoSpaceDE w:val="0"/>
        <w:autoSpaceDN w:val="0"/>
        <w:adjustRightInd w:val="0"/>
        <w:jc w:val="center"/>
        <w:rPr>
          <w:rFonts w:ascii="Arial" w:hAnsi="Arial" w:cs="Arial"/>
          <w:b/>
          <w:bCs/>
          <w:sz w:val="22"/>
          <w:szCs w:val="22"/>
          <w:u w:val="single"/>
        </w:rPr>
      </w:pPr>
    </w:p>
    <w:p w:rsidR="00C20E55" w:rsidRPr="00C20E55" w:rsidRDefault="00C20E55" w:rsidP="00C20E55">
      <w:pPr>
        <w:widowControl w:val="0"/>
        <w:autoSpaceDE w:val="0"/>
        <w:autoSpaceDN w:val="0"/>
        <w:adjustRightInd w:val="0"/>
        <w:jc w:val="center"/>
        <w:rPr>
          <w:u w:val="single"/>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8"/>
        <w:gridCol w:w="2970"/>
        <w:gridCol w:w="1260"/>
        <w:gridCol w:w="5049"/>
      </w:tblGrid>
      <w:tr w:rsidR="00C20E55" w:rsidRPr="00C20E55" w:rsidTr="00BF5DBE">
        <w:tc>
          <w:tcPr>
            <w:tcW w:w="468" w:type="dxa"/>
          </w:tcPr>
          <w:p w:rsidR="00C20E55" w:rsidRPr="00C20E55" w:rsidRDefault="00C20E55" w:rsidP="00C20E55">
            <w:pPr>
              <w:spacing w:line="276" w:lineRule="auto"/>
              <w:ind w:right="-720"/>
              <w:rPr>
                <w:b/>
                <w:sz w:val="20"/>
                <w:szCs w:val="20"/>
              </w:rPr>
            </w:pPr>
            <w:r w:rsidRPr="00C20E55">
              <w:rPr>
                <w:b/>
                <w:sz w:val="20"/>
                <w:szCs w:val="20"/>
              </w:rPr>
              <w:t>sno</w:t>
            </w:r>
          </w:p>
        </w:tc>
        <w:tc>
          <w:tcPr>
            <w:tcW w:w="2970" w:type="dxa"/>
          </w:tcPr>
          <w:p w:rsidR="00C20E55" w:rsidRPr="00C20E55" w:rsidRDefault="00C20E55" w:rsidP="00C20E55">
            <w:pPr>
              <w:spacing w:line="276" w:lineRule="auto"/>
              <w:ind w:right="-720"/>
              <w:rPr>
                <w:b/>
                <w:sz w:val="20"/>
                <w:szCs w:val="20"/>
              </w:rPr>
            </w:pPr>
            <w:r w:rsidRPr="00C20E55">
              <w:rPr>
                <w:b/>
                <w:sz w:val="20"/>
                <w:szCs w:val="20"/>
              </w:rPr>
              <w:t xml:space="preserve">Description </w:t>
            </w:r>
          </w:p>
        </w:tc>
        <w:tc>
          <w:tcPr>
            <w:tcW w:w="1260" w:type="dxa"/>
          </w:tcPr>
          <w:p w:rsidR="00C20E55" w:rsidRPr="00C20E55" w:rsidRDefault="00C20E55" w:rsidP="00C20E55">
            <w:pPr>
              <w:spacing w:line="276" w:lineRule="auto"/>
              <w:ind w:right="-720"/>
              <w:rPr>
                <w:b/>
                <w:sz w:val="20"/>
                <w:szCs w:val="20"/>
              </w:rPr>
            </w:pPr>
            <w:r w:rsidRPr="00C20E55">
              <w:rPr>
                <w:b/>
                <w:sz w:val="20"/>
                <w:szCs w:val="20"/>
              </w:rPr>
              <w:t xml:space="preserve">Section </w:t>
            </w:r>
          </w:p>
        </w:tc>
        <w:tc>
          <w:tcPr>
            <w:tcW w:w="5049" w:type="dxa"/>
          </w:tcPr>
          <w:p w:rsidR="00C20E55" w:rsidRPr="00C20E55" w:rsidRDefault="00C20E55" w:rsidP="00C20E55">
            <w:pPr>
              <w:spacing w:line="276" w:lineRule="auto"/>
              <w:ind w:right="-720"/>
              <w:rPr>
                <w:b/>
                <w:sz w:val="20"/>
                <w:szCs w:val="20"/>
              </w:rPr>
            </w:pPr>
            <w:r w:rsidRPr="00C20E55">
              <w:rPr>
                <w:b/>
                <w:sz w:val="20"/>
                <w:szCs w:val="20"/>
              </w:rPr>
              <w:t xml:space="preserve">Amount of Tender </w:t>
            </w:r>
          </w:p>
        </w:tc>
      </w:tr>
      <w:tr w:rsidR="00C20E55" w:rsidRPr="00C20E55" w:rsidTr="00BF5DBE">
        <w:tc>
          <w:tcPr>
            <w:tcW w:w="468" w:type="dxa"/>
          </w:tcPr>
          <w:p w:rsidR="00C20E55" w:rsidRPr="00C20E55" w:rsidRDefault="00C20E55" w:rsidP="00C20E55">
            <w:pPr>
              <w:spacing w:line="276" w:lineRule="auto"/>
              <w:ind w:right="-720"/>
              <w:rPr>
                <w:sz w:val="20"/>
                <w:szCs w:val="20"/>
              </w:rPr>
            </w:pPr>
            <w:r w:rsidRPr="00C20E55">
              <w:rPr>
                <w:sz w:val="20"/>
                <w:szCs w:val="20"/>
              </w:rPr>
              <w:t>1.</w:t>
            </w:r>
          </w:p>
        </w:tc>
        <w:tc>
          <w:tcPr>
            <w:tcW w:w="2970" w:type="dxa"/>
          </w:tcPr>
          <w:p w:rsidR="00C20E55" w:rsidRPr="00C20E55" w:rsidRDefault="00C20E55" w:rsidP="00C20E55">
            <w:pPr>
              <w:spacing w:line="276" w:lineRule="auto"/>
              <w:ind w:right="-720"/>
              <w:rPr>
                <w:sz w:val="20"/>
                <w:szCs w:val="20"/>
              </w:rPr>
            </w:pPr>
            <w:r w:rsidRPr="00C20E55">
              <w:rPr>
                <w:sz w:val="20"/>
                <w:szCs w:val="20"/>
              </w:rPr>
              <w:t>Furnishing works</w:t>
            </w:r>
          </w:p>
        </w:tc>
        <w:tc>
          <w:tcPr>
            <w:tcW w:w="1260" w:type="dxa"/>
          </w:tcPr>
          <w:p w:rsidR="00C20E55" w:rsidRPr="00C20E55" w:rsidRDefault="00C20E55" w:rsidP="00C20E55">
            <w:pPr>
              <w:spacing w:line="276" w:lineRule="auto"/>
              <w:ind w:right="-720"/>
              <w:rPr>
                <w:sz w:val="20"/>
                <w:szCs w:val="20"/>
              </w:rPr>
            </w:pPr>
            <w:r w:rsidRPr="00C20E55">
              <w:rPr>
                <w:sz w:val="20"/>
                <w:szCs w:val="20"/>
              </w:rPr>
              <w:t>in digits</w:t>
            </w:r>
          </w:p>
        </w:tc>
        <w:tc>
          <w:tcPr>
            <w:tcW w:w="5049" w:type="dxa"/>
            <w:vAlign w:val="bottom"/>
          </w:tcPr>
          <w:p w:rsidR="00C20E55" w:rsidRDefault="00C20E55" w:rsidP="00C20E55">
            <w:pPr>
              <w:widowControl w:val="0"/>
              <w:autoSpaceDE w:val="0"/>
              <w:autoSpaceDN w:val="0"/>
              <w:adjustRightInd w:val="0"/>
              <w:spacing w:line="276" w:lineRule="auto"/>
              <w:ind w:left="20"/>
              <w:rPr>
                <w:sz w:val="20"/>
                <w:szCs w:val="20"/>
              </w:rPr>
            </w:pPr>
          </w:p>
          <w:p w:rsidR="00C20E55" w:rsidRPr="00C20E55" w:rsidRDefault="00C20E55" w:rsidP="00C20E55">
            <w:pPr>
              <w:widowControl w:val="0"/>
              <w:autoSpaceDE w:val="0"/>
              <w:autoSpaceDN w:val="0"/>
              <w:adjustRightInd w:val="0"/>
              <w:spacing w:line="276" w:lineRule="auto"/>
              <w:ind w:left="20"/>
              <w:rPr>
                <w:sz w:val="20"/>
                <w:szCs w:val="20"/>
              </w:rPr>
            </w:pPr>
          </w:p>
        </w:tc>
      </w:tr>
      <w:tr w:rsidR="00C20E55" w:rsidRPr="00C20E55" w:rsidTr="00BF5DBE">
        <w:tc>
          <w:tcPr>
            <w:tcW w:w="468" w:type="dxa"/>
          </w:tcPr>
          <w:p w:rsidR="00C20E55" w:rsidRPr="00C20E55" w:rsidRDefault="00C20E55" w:rsidP="00C20E55">
            <w:pPr>
              <w:spacing w:line="276" w:lineRule="auto"/>
              <w:ind w:right="-720"/>
              <w:rPr>
                <w:sz w:val="20"/>
                <w:szCs w:val="20"/>
              </w:rPr>
            </w:pPr>
          </w:p>
        </w:tc>
        <w:tc>
          <w:tcPr>
            <w:tcW w:w="2970" w:type="dxa"/>
          </w:tcPr>
          <w:p w:rsidR="00C20E55" w:rsidRPr="00C20E55" w:rsidRDefault="00C20E55" w:rsidP="00C20E55">
            <w:pPr>
              <w:spacing w:line="276" w:lineRule="auto"/>
              <w:ind w:right="-720"/>
              <w:rPr>
                <w:sz w:val="20"/>
                <w:szCs w:val="20"/>
              </w:rPr>
            </w:pPr>
          </w:p>
        </w:tc>
        <w:tc>
          <w:tcPr>
            <w:tcW w:w="1260" w:type="dxa"/>
          </w:tcPr>
          <w:p w:rsidR="00C20E55" w:rsidRPr="00C20E55" w:rsidRDefault="00C20E55" w:rsidP="00C20E55">
            <w:pPr>
              <w:spacing w:line="276" w:lineRule="auto"/>
              <w:ind w:right="-720"/>
              <w:rPr>
                <w:sz w:val="20"/>
                <w:szCs w:val="20"/>
              </w:rPr>
            </w:pPr>
            <w:r w:rsidRPr="00C20E55">
              <w:rPr>
                <w:sz w:val="20"/>
                <w:szCs w:val="20"/>
              </w:rPr>
              <w:t>in words</w:t>
            </w:r>
          </w:p>
        </w:tc>
        <w:tc>
          <w:tcPr>
            <w:tcW w:w="5049" w:type="dxa"/>
            <w:vAlign w:val="bottom"/>
          </w:tcPr>
          <w:p w:rsidR="00C20E55" w:rsidRPr="00C20E55" w:rsidRDefault="00C20E55" w:rsidP="00C20E55">
            <w:pPr>
              <w:widowControl w:val="0"/>
              <w:autoSpaceDE w:val="0"/>
              <w:autoSpaceDN w:val="0"/>
              <w:adjustRightInd w:val="0"/>
              <w:spacing w:line="276" w:lineRule="auto"/>
              <w:ind w:left="20"/>
              <w:rPr>
                <w:sz w:val="20"/>
                <w:szCs w:val="20"/>
              </w:rPr>
            </w:pPr>
          </w:p>
        </w:tc>
      </w:tr>
      <w:tr w:rsidR="00C20E55" w:rsidRPr="00C20E55" w:rsidTr="00BF5DBE">
        <w:tc>
          <w:tcPr>
            <w:tcW w:w="468" w:type="dxa"/>
          </w:tcPr>
          <w:p w:rsidR="00C20E55" w:rsidRPr="00C20E55" w:rsidRDefault="00C20E55" w:rsidP="00C20E55">
            <w:pPr>
              <w:spacing w:line="276" w:lineRule="auto"/>
              <w:ind w:right="-720"/>
              <w:rPr>
                <w:sz w:val="20"/>
                <w:szCs w:val="20"/>
              </w:rPr>
            </w:pPr>
          </w:p>
        </w:tc>
        <w:tc>
          <w:tcPr>
            <w:tcW w:w="2970" w:type="dxa"/>
          </w:tcPr>
          <w:p w:rsidR="00C20E55" w:rsidRPr="00C20E55" w:rsidRDefault="00C20E55" w:rsidP="00C20E55">
            <w:pPr>
              <w:spacing w:line="276" w:lineRule="auto"/>
              <w:ind w:right="-720"/>
              <w:rPr>
                <w:sz w:val="20"/>
                <w:szCs w:val="20"/>
              </w:rPr>
            </w:pPr>
            <w:r w:rsidRPr="00C20E55">
              <w:rPr>
                <w:sz w:val="20"/>
                <w:szCs w:val="20"/>
              </w:rPr>
              <w:t xml:space="preserve"> TOTAL</w:t>
            </w:r>
          </w:p>
        </w:tc>
        <w:tc>
          <w:tcPr>
            <w:tcW w:w="1260" w:type="dxa"/>
          </w:tcPr>
          <w:p w:rsidR="00C20E55" w:rsidRPr="00C20E55" w:rsidRDefault="00C20E55" w:rsidP="00C20E55">
            <w:pPr>
              <w:spacing w:line="276" w:lineRule="auto"/>
              <w:ind w:right="-720"/>
              <w:rPr>
                <w:sz w:val="20"/>
                <w:szCs w:val="20"/>
              </w:rPr>
            </w:pPr>
            <w:r w:rsidRPr="00C20E55">
              <w:rPr>
                <w:sz w:val="20"/>
                <w:szCs w:val="20"/>
              </w:rPr>
              <w:t>in Digits</w:t>
            </w:r>
          </w:p>
        </w:tc>
        <w:tc>
          <w:tcPr>
            <w:tcW w:w="5049" w:type="dxa"/>
            <w:vAlign w:val="bottom"/>
          </w:tcPr>
          <w:p w:rsidR="00C20E55" w:rsidRDefault="00C20E55" w:rsidP="00C20E55">
            <w:pPr>
              <w:widowControl w:val="0"/>
              <w:autoSpaceDE w:val="0"/>
              <w:autoSpaceDN w:val="0"/>
              <w:adjustRightInd w:val="0"/>
              <w:spacing w:line="276" w:lineRule="auto"/>
              <w:ind w:left="20"/>
              <w:rPr>
                <w:sz w:val="20"/>
                <w:szCs w:val="20"/>
              </w:rPr>
            </w:pPr>
          </w:p>
          <w:p w:rsidR="00C20E55" w:rsidRPr="00C20E55" w:rsidRDefault="00C20E55" w:rsidP="00C20E55">
            <w:pPr>
              <w:widowControl w:val="0"/>
              <w:autoSpaceDE w:val="0"/>
              <w:autoSpaceDN w:val="0"/>
              <w:adjustRightInd w:val="0"/>
              <w:spacing w:line="276" w:lineRule="auto"/>
              <w:ind w:left="20"/>
              <w:rPr>
                <w:sz w:val="20"/>
                <w:szCs w:val="20"/>
              </w:rPr>
            </w:pPr>
          </w:p>
        </w:tc>
      </w:tr>
      <w:tr w:rsidR="00C20E55" w:rsidRPr="00C20E55" w:rsidTr="00BF5DBE">
        <w:tc>
          <w:tcPr>
            <w:tcW w:w="468" w:type="dxa"/>
          </w:tcPr>
          <w:p w:rsidR="00C20E55" w:rsidRPr="00C20E55" w:rsidRDefault="00C20E55" w:rsidP="00C20E55">
            <w:pPr>
              <w:spacing w:line="276" w:lineRule="auto"/>
              <w:ind w:right="-720"/>
              <w:rPr>
                <w:sz w:val="20"/>
                <w:szCs w:val="20"/>
              </w:rPr>
            </w:pPr>
          </w:p>
        </w:tc>
        <w:tc>
          <w:tcPr>
            <w:tcW w:w="2970" w:type="dxa"/>
          </w:tcPr>
          <w:p w:rsidR="00C20E55" w:rsidRPr="00C20E55" w:rsidRDefault="00C20E55" w:rsidP="00C20E55">
            <w:pPr>
              <w:spacing w:line="276" w:lineRule="auto"/>
              <w:ind w:right="-720"/>
              <w:rPr>
                <w:sz w:val="20"/>
                <w:szCs w:val="20"/>
              </w:rPr>
            </w:pPr>
          </w:p>
        </w:tc>
        <w:tc>
          <w:tcPr>
            <w:tcW w:w="1260" w:type="dxa"/>
          </w:tcPr>
          <w:p w:rsidR="00C20E55" w:rsidRPr="00C20E55" w:rsidRDefault="00C20E55" w:rsidP="00C20E55">
            <w:pPr>
              <w:spacing w:line="276" w:lineRule="auto"/>
              <w:ind w:right="-720"/>
              <w:rPr>
                <w:sz w:val="20"/>
                <w:szCs w:val="20"/>
              </w:rPr>
            </w:pPr>
            <w:r w:rsidRPr="00C20E55">
              <w:rPr>
                <w:sz w:val="20"/>
                <w:szCs w:val="20"/>
              </w:rPr>
              <w:t xml:space="preserve">In words </w:t>
            </w:r>
          </w:p>
        </w:tc>
        <w:tc>
          <w:tcPr>
            <w:tcW w:w="5049" w:type="dxa"/>
            <w:vAlign w:val="bottom"/>
          </w:tcPr>
          <w:p w:rsidR="00C20E55" w:rsidRPr="00C20E55" w:rsidRDefault="00C20E55" w:rsidP="00C20E55">
            <w:pPr>
              <w:widowControl w:val="0"/>
              <w:autoSpaceDE w:val="0"/>
              <w:autoSpaceDN w:val="0"/>
              <w:adjustRightInd w:val="0"/>
              <w:spacing w:line="276" w:lineRule="auto"/>
              <w:ind w:left="20"/>
              <w:rPr>
                <w:sz w:val="20"/>
                <w:szCs w:val="20"/>
              </w:rPr>
            </w:pPr>
          </w:p>
        </w:tc>
      </w:tr>
      <w:tr w:rsidR="00C20E55" w:rsidRPr="00C20E55" w:rsidTr="00BF5DBE">
        <w:tc>
          <w:tcPr>
            <w:tcW w:w="468" w:type="dxa"/>
          </w:tcPr>
          <w:p w:rsidR="00C20E55" w:rsidRPr="00C20E55" w:rsidRDefault="00C20E55" w:rsidP="00C20E55">
            <w:pPr>
              <w:spacing w:line="276" w:lineRule="auto"/>
              <w:ind w:right="-720"/>
              <w:rPr>
                <w:sz w:val="20"/>
                <w:szCs w:val="20"/>
              </w:rPr>
            </w:pPr>
          </w:p>
        </w:tc>
        <w:tc>
          <w:tcPr>
            <w:tcW w:w="2970" w:type="dxa"/>
          </w:tcPr>
          <w:p w:rsidR="00C20E55" w:rsidRPr="00C20E55" w:rsidRDefault="00C20E55" w:rsidP="00C20E55">
            <w:pPr>
              <w:spacing w:line="276" w:lineRule="auto"/>
              <w:ind w:right="-720"/>
              <w:rPr>
                <w:sz w:val="20"/>
                <w:szCs w:val="20"/>
              </w:rPr>
            </w:pPr>
            <w:r w:rsidRPr="00C20E55">
              <w:rPr>
                <w:sz w:val="20"/>
                <w:szCs w:val="20"/>
              </w:rPr>
              <w:t>GST 18%</w:t>
            </w:r>
          </w:p>
        </w:tc>
        <w:tc>
          <w:tcPr>
            <w:tcW w:w="1260" w:type="dxa"/>
          </w:tcPr>
          <w:p w:rsidR="00C20E55" w:rsidRPr="00C20E55" w:rsidRDefault="00C20E55" w:rsidP="00C20E55">
            <w:pPr>
              <w:spacing w:line="276" w:lineRule="auto"/>
              <w:ind w:right="-720"/>
              <w:rPr>
                <w:sz w:val="20"/>
                <w:szCs w:val="20"/>
              </w:rPr>
            </w:pPr>
            <w:r w:rsidRPr="00C20E55">
              <w:rPr>
                <w:sz w:val="20"/>
                <w:szCs w:val="20"/>
              </w:rPr>
              <w:t xml:space="preserve">In words </w:t>
            </w:r>
          </w:p>
        </w:tc>
        <w:tc>
          <w:tcPr>
            <w:tcW w:w="5049" w:type="dxa"/>
            <w:vAlign w:val="bottom"/>
          </w:tcPr>
          <w:p w:rsidR="00C20E55" w:rsidRDefault="00C20E55" w:rsidP="00C20E55">
            <w:pPr>
              <w:widowControl w:val="0"/>
              <w:autoSpaceDE w:val="0"/>
              <w:autoSpaceDN w:val="0"/>
              <w:adjustRightInd w:val="0"/>
              <w:spacing w:line="276" w:lineRule="auto"/>
              <w:ind w:left="20"/>
              <w:rPr>
                <w:sz w:val="20"/>
                <w:szCs w:val="20"/>
              </w:rPr>
            </w:pPr>
          </w:p>
          <w:p w:rsidR="00C20E55" w:rsidRPr="00C20E55" w:rsidRDefault="00C20E55" w:rsidP="00C20E55">
            <w:pPr>
              <w:widowControl w:val="0"/>
              <w:autoSpaceDE w:val="0"/>
              <w:autoSpaceDN w:val="0"/>
              <w:adjustRightInd w:val="0"/>
              <w:spacing w:line="276" w:lineRule="auto"/>
              <w:ind w:left="20"/>
              <w:rPr>
                <w:sz w:val="20"/>
                <w:szCs w:val="20"/>
              </w:rPr>
            </w:pPr>
          </w:p>
        </w:tc>
      </w:tr>
      <w:tr w:rsidR="00C20E55" w:rsidRPr="00C20E55" w:rsidTr="00BF5DBE">
        <w:tc>
          <w:tcPr>
            <w:tcW w:w="468" w:type="dxa"/>
          </w:tcPr>
          <w:p w:rsidR="00C20E55" w:rsidRPr="00C20E55" w:rsidRDefault="00C20E55" w:rsidP="00C20E55">
            <w:pPr>
              <w:spacing w:line="276" w:lineRule="auto"/>
              <w:ind w:right="-720"/>
              <w:rPr>
                <w:sz w:val="20"/>
                <w:szCs w:val="20"/>
              </w:rPr>
            </w:pPr>
          </w:p>
        </w:tc>
        <w:tc>
          <w:tcPr>
            <w:tcW w:w="2970" w:type="dxa"/>
          </w:tcPr>
          <w:p w:rsidR="00C20E55" w:rsidRPr="00C20E55" w:rsidRDefault="00C20E55" w:rsidP="00C20E55">
            <w:pPr>
              <w:spacing w:line="276" w:lineRule="auto"/>
              <w:ind w:right="-720"/>
              <w:rPr>
                <w:sz w:val="20"/>
                <w:szCs w:val="20"/>
              </w:rPr>
            </w:pPr>
            <w:r w:rsidRPr="00C20E55">
              <w:rPr>
                <w:sz w:val="20"/>
                <w:szCs w:val="20"/>
              </w:rPr>
              <w:t xml:space="preserve">GRAND TOTAL </w:t>
            </w:r>
          </w:p>
        </w:tc>
        <w:tc>
          <w:tcPr>
            <w:tcW w:w="1260" w:type="dxa"/>
          </w:tcPr>
          <w:p w:rsidR="00C20E55" w:rsidRPr="00C20E55" w:rsidRDefault="00C20E55" w:rsidP="00C20E55">
            <w:pPr>
              <w:spacing w:line="276" w:lineRule="auto"/>
              <w:ind w:right="-720"/>
              <w:rPr>
                <w:sz w:val="20"/>
                <w:szCs w:val="20"/>
              </w:rPr>
            </w:pPr>
            <w:r w:rsidRPr="00C20E55">
              <w:rPr>
                <w:sz w:val="20"/>
                <w:szCs w:val="20"/>
              </w:rPr>
              <w:t>in Digits</w:t>
            </w:r>
          </w:p>
        </w:tc>
        <w:tc>
          <w:tcPr>
            <w:tcW w:w="5049" w:type="dxa"/>
            <w:vAlign w:val="bottom"/>
          </w:tcPr>
          <w:p w:rsidR="00C20E55" w:rsidRDefault="00C20E55" w:rsidP="00C20E55">
            <w:pPr>
              <w:widowControl w:val="0"/>
              <w:autoSpaceDE w:val="0"/>
              <w:autoSpaceDN w:val="0"/>
              <w:adjustRightInd w:val="0"/>
              <w:spacing w:line="276" w:lineRule="auto"/>
              <w:ind w:left="20"/>
              <w:rPr>
                <w:rFonts w:ascii="Arial" w:hAnsi="Arial" w:cs="Arial"/>
                <w:b/>
                <w:bCs/>
                <w:sz w:val="22"/>
                <w:szCs w:val="22"/>
              </w:rPr>
            </w:pPr>
          </w:p>
          <w:p w:rsidR="00C20E55" w:rsidRPr="00C20E55" w:rsidRDefault="00C20E55" w:rsidP="00C20E55">
            <w:pPr>
              <w:widowControl w:val="0"/>
              <w:autoSpaceDE w:val="0"/>
              <w:autoSpaceDN w:val="0"/>
              <w:adjustRightInd w:val="0"/>
              <w:spacing w:line="276" w:lineRule="auto"/>
              <w:ind w:left="20"/>
              <w:rPr>
                <w:rFonts w:ascii="Arial" w:hAnsi="Arial" w:cs="Arial"/>
                <w:b/>
                <w:bCs/>
                <w:sz w:val="22"/>
                <w:szCs w:val="22"/>
              </w:rPr>
            </w:pPr>
          </w:p>
        </w:tc>
      </w:tr>
      <w:tr w:rsidR="00C20E55" w:rsidRPr="00C20E55" w:rsidTr="00BF5DBE">
        <w:tc>
          <w:tcPr>
            <w:tcW w:w="468" w:type="dxa"/>
          </w:tcPr>
          <w:p w:rsidR="00C20E55" w:rsidRPr="00C20E55" w:rsidRDefault="00C20E55" w:rsidP="00C20E55">
            <w:pPr>
              <w:spacing w:line="276" w:lineRule="auto"/>
              <w:ind w:right="-720"/>
              <w:rPr>
                <w:sz w:val="20"/>
                <w:szCs w:val="20"/>
              </w:rPr>
            </w:pPr>
          </w:p>
        </w:tc>
        <w:tc>
          <w:tcPr>
            <w:tcW w:w="2970" w:type="dxa"/>
          </w:tcPr>
          <w:p w:rsidR="00C20E55" w:rsidRPr="00C20E55" w:rsidRDefault="00C20E55" w:rsidP="00C20E55">
            <w:pPr>
              <w:spacing w:line="276" w:lineRule="auto"/>
              <w:ind w:right="-720"/>
              <w:rPr>
                <w:sz w:val="20"/>
                <w:szCs w:val="20"/>
              </w:rPr>
            </w:pPr>
          </w:p>
        </w:tc>
        <w:tc>
          <w:tcPr>
            <w:tcW w:w="1260" w:type="dxa"/>
          </w:tcPr>
          <w:p w:rsidR="00C20E55" w:rsidRPr="00C20E55" w:rsidRDefault="00C20E55" w:rsidP="00C20E55">
            <w:pPr>
              <w:spacing w:line="276" w:lineRule="auto"/>
              <w:ind w:right="-720"/>
              <w:rPr>
                <w:sz w:val="20"/>
                <w:szCs w:val="20"/>
              </w:rPr>
            </w:pPr>
            <w:r w:rsidRPr="00C20E55">
              <w:rPr>
                <w:sz w:val="20"/>
                <w:szCs w:val="20"/>
              </w:rPr>
              <w:t xml:space="preserve">In words </w:t>
            </w:r>
          </w:p>
        </w:tc>
        <w:tc>
          <w:tcPr>
            <w:tcW w:w="5049" w:type="dxa"/>
            <w:vAlign w:val="bottom"/>
          </w:tcPr>
          <w:p w:rsidR="00C20E55" w:rsidRPr="00C20E55" w:rsidRDefault="00C20E55" w:rsidP="00C20E55">
            <w:pPr>
              <w:widowControl w:val="0"/>
              <w:autoSpaceDE w:val="0"/>
              <w:autoSpaceDN w:val="0"/>
              <w:adjustRightInd w:val="0"/>
              <w:spacing w:line="276" w:lineRule="auto"/>
              <w:ind w:left="80"/>
              <w:rPr>
                <w:rFonts w:ascii="Arial" w:hAnsi="Arial" w:cs="Arial"/>
                <w:b/>
                <w:bCs/>
                <w:sz w:val="22"/>
                <w:szCs w:val="22"/>
              </w:rPr>
            </w:pPr>
          </w:p>
        </w:tc>
      </w:tr>
    </w:tbl>
    <w:p w:rsidR="00C20E55" w:rsidRPr="00C20E55" w:rsidRDefault="00C20E55" w:rsidP="00C20E55">
      <w:pPr>
        <w:spacing w:line="276" w:lineRule="auto"/>
        <w:ind w:right="-720"/>
        <w:rPr>
          <w:sz w:val="28"/>
          <w:szCs w:val="28"/>
          <w:u w:val="single"/>
        </w:rPr>
      </w:pPr>
    </w:p>
    <w:p w:rsidR="00C20E55" w:rsidRPr="00C20E55" w:rsidRDefault="00C20E55" w:rsidP="00C20E55">
      <w:pPr>
        <w:spacing w:line="276" w:lineRule="auto"/>
        <w:ind w:right="-720"/>
        <w:rPr>
          <w:sz w:val="22"/>
          <w:szCs w:val="22"/>
          <w:u w:val="single"/>
        </w:rPr>
      </w:pPr>
      <w:r w:rsidRPr="00C20E55">
        <w:rPr>
          <w:sz w:val="22"/>
          <w:szCs w:val="22"/>
          <w:u w:val="single"/>
        </w:rPr>
        <w:lastRenderedPageBreak/>
        <w:t>Note :-</w:t>
      </w:r>
    </w:p>
    <w:p w:rsidR="00C20E55" w:rsidRPr="00C20E55" w:rsidRDefault="00C20E55" w:rsidP="00C20E55">
      <w:pPr>
        <w:numPr>
          <w:ilvl w:val="0"/>
          <w:numId w:val="12"/>
        </w:numPr>
        <w:spacing w:line="276" w:lineRule="auto"/>
        <w:ind w:right="-720"/>
        <w:rPr>
          <w:sz w:val="22"/>
          <w:szCs w:val="22"/>
        </w:rPr>
      </w:pPr>
      <w:r w:rsidRPr="00C20E55">
        <w:rPr>
          <w:sz w:val="22"/>
          <w:szCs w:val="22"/>
        </w:rPr>
        <w:t>All materials to be used strictly follow the list of approved materials.</w:t>
      </w:r>
    </w:p>
    <w:p w:rsidR="00C20E55" w:rsidRPr="00C20E55" w:rsidRDefault="00C20E55" w:rsidP="00C20E55">
      <w:pPr>
        <w:numPr>
          <w:ilvl w:val="0"/>
          <w:numId w:val="12"/>
        </w:numPr>
        <w:spacing w:line="276" w:lineRule="auto"/>
        <w:ind w:right="-720"/>
        <w:rPr>
          <w:sz w:val="22"/>
          <w:szCs w:val="22"/>
        </w:rPr>
      </w:pPr>
      <w:r w:rsidRPr="00C20E55">
        <w:rPr>
          <w:sz w:val="22"/>
          <w:szCs w:val="22"/>
        </w:rPr>
        <w:t>Any deviation in the use of materials at site other than approved materials list will not be permitted and the bank may cancel the contract at any time for any such misconduct &amp; colour as per bran manual.</w:t>
      </w:r>
    </w:p>
    <w:p w:rsidR="00C20E55" w:rsidRPr="00C20E55" w:rsidRDefault="00C20E55" w:rsidP="00C20E55">
      <w:pPr>
        <w:numPr>
          <w:ilvl w:val="0"/>
          <w:numId w:val="12"/>
        </w:numPr>
        <w:spacing w:line="276" w:lineRule="auto"/>
        <w:ind w:right="-720"/>
        <w:rPr>
          <w:sz w:val="22"/>
          <w:szCs w:val="22"/>
        </w:rPr>
      </w:pPr>
      <w:r w:rsidRPr="00C20E55">
        <w:rPr>
          <w:sz w:val="22"/>
          <w:szCs w:val="22"/>
        </w:rPr>
        <w:t xml:space="preserve">The workman ship and quality of work should be of good quality and to be satisfaction level of the bank’s architect and bank </w:t>
      </w:r>
    </w:p>
    <w:p w:rsidR="00C20E55" w:rsidRPr="00C20E55" w:rsidRDefault="00C20E55" w:rsidP="00C20E55">
      <w:pPr>
        <w:spacing w:line="276" w:lineRule="auto"/>
        <w:ind w:right="-720"/>
        <w:rPr>
          <w:sz w:val="22"/>
          <w:szCs w:val="22"/>
        </w:rPr>
      </w:pPr>
    </w:p>
    <w:p w:rsidR="00C20E55" w:rsidRPr="00C20E55" w:rsidRDefault="00C20E55" w:rsidP="00C20E55">
      <w:pPr>
        <w:spacing w:line="276" w:lineRule="auto"/>
        <w:ind w:right="-720"/>
        <w:rPr>
          <w:sz w:val="20"/>
          <w:szCs w:val="20"/>
          <w:u w:val="single"/>
        </w:rPr>
      </w:pPr>
    </w:p>
    <w:p w:rsidR="00C20E55" w:rsidRPr="00C20E55" w:rsidRDefault="00C20E55" w:rsidP="00C20E55">
      <w:pPr>
        <w:spacing w:line="276" w:lineRule="auto"/>
        <w:ind w:right="-720"/>
        <w:rPr>
          <w:sz w:val="20"/>
          <w:szCs w:val="20"/>
          <w:u w:val="single"/>
        </w:rPr>
      </w:pPr>
    </w:p>
    <w:p w:rsidR="00C20E55" w:rsidRPr="00C20E55" w:rsidRDefault="00C20E55" w:rsidP="00C20E55">
      <w:pPr>
        <w:spacing w:line="276" w:lineRule="auto"/>
        <w:ind w:right="-720"/>
        <w:rPr>
          <w:sz w:val="20"/>
          <w:szCs w:val="20"/>
          <w:u w:val="single"/>
        </w:rPr>
      </w:pPr>
    </w:p>
    <w:p w:rsidR="00C20E55" w:rsidRPr="00C20E55" w:rsidRDefault="00C20E55" w:rsidP="00C20E55">
      <w:pPr>
        <w:spacing w:line="276" w:lineRule="auto"/>
        <w:ind w:right="-720"/>
        <w:rPr>
          <w:sz w:val="20"/>
          <w:szCs w:val="20"/>
          <w:u w:val="single"/>
        </w:rPr>
      </w:pPr>
    </w:p>
    <w:p w:rsidR="00C20E55" w:rsidRPr="00C20E55" w:rsidRDefault="00C20E55" w:rsidP="00C20E55">
      <w:pPr>
        <w:spacing w:line="276" w:lineRule="auto"/>
        <w:ind w:right="-720"/>
        <w:rPr>
          <w:sz w:val="20"/>
          <w:szCs w:val="20"/>
          <w:u w:val="single"/>
        </w:rPr>
      </w:pPr>
    </w:p>
    <w:p w:rsidR="00C20E55" w:rsidRPr="00C20E55" w:rsidRDefault="00C20E55" w:rsidP="00C20E55">
      <w:pPr>
        <w:spacing w:line="276" w:lineRule="auto"/>
        <w:ind w:right="-720"/>
        <w:rPr>
          <w:sz w:val="20"/>
          <w:szCs w:val="20"/>
          <w:u w:val="single"/>
        </w:rPr>
      </w:pPr>
    </w:p>
    <w:p w:rsidR="00C20E55" w:rsidRPr="00C20E55" w:rsidRDefault="00C20E55" w:rsidP="00C20E55">
      <w:pPr>
        <w:spacing w:line="276" w:lineRule="auto"/>
        <w:ind w:right="-720"/>
        <w:rPr>
          <w:sz w:val="20"/>
          <w:szCs w:val="20"/>
          <w:u w:val="single"/>
        </w:rPr>
      </w:pPr>
    </w:p>
    <w:p w:rsidR="00C20E55" w:rsidRPr="00C20E55" w:rsidRDefault="00C20E55" w:rsidP="00C20E55">
      <w:pPr>
        <w:spacing w:line="276" w:lineRule="auto"/>
        <w:ind w:right="-720"/>
        <w:rPr>
          <w:sz w:val="20"/>
          <w:szCs w:val="20"/>
          <w:u w:val="single"/>
        </w:rPr>
      </w:pPr>
    </w:p>
    <w:p w:rsidR="00C20E55" w:rsidRDefault="00C20E55" w:rsidP="00C20E55">
      <w:pPr>
        <w:spacing w:line="276" w:lineRule="auto"/>
        <w:ind w:right="-720"/>
        <w:rPr>
          <w:sz w:val="20"/>
          <w:szCs w:val="20"/>
          <w:u w:val="single"/>
        </w:rPr>
      </w:pPr>
    </w:p>
    <w:p w:rsidR="00C20E55" w:rsidRDefault="00C20E55" w:rsidP="00C20E55">
      <w:pPr>
        <w:spacing w:line="276" w:lineRule="auto"/>
        <w:ind w:right="-720"/>
        <w:rPr>
          <w:sz w:val="20"/>
          <w:szCs w:val="20"/>
          <w:u w:val="single"/>
        </w:rPr>
      </w:pPr>
    </w:p>
    <w:p w:rsidR="00C20E55" w:rsidRDefault="00C20E55" w:rsidP="00C20E55">
      <w:pPr>
        <w:spacing w:line="276" w:lineRule="auto"/>
        <w:ind w:right="-720"/>
        <w:rPr>
          <w:sz w:val="20"/>
          <w:szCs w:val="20"/>
          <w:u w:val="single"/>
        </w:rPr>
      </w:pPr>
    </w:p>
    <w:p w:rsidR="00C20E55" w:rsidRPr="00C20E55" w:rsidRDefault="00C20E55" w:rsidP="00C20E55">
      <w:pPr>
        <w:spacing w:line="276" w:lineRule="auto"/>
        <w:ind w:right="-720"/>
        <w:rPr>
          <w:sz w:val="20"/>
          <w:szCs w:val="20"/>
          <w:u w:val="single"/>
        </w:rPr>
      </w:pPr>
    </w:p>
    <w:p w:rsidR="00C20E55" w:rsidRDefault="00C20E55" w:rsidP="00C20E55">
      <w:pPr>
        <w:spacing w:line="276" w:lineRule="auto"/>
        <w:ind w:right="-720"/>
        <w:rPr>
          <w:rFonts w:ascii="Bookman Old Style" w:hAnsi="Bookman Old Style"/>
          <w:sz w:val="20"/>
          <w:szCs w:val="20"/>
          <w:u w:val="single"/>
        </w:rPr>
      </w:pPr>
      <w:r>
        <w:rPr>
          <w:sz w:val="20"/>
          <w:szCs w:val="20"/>
          <w:u w:val="single"/>
        </w:rPr>
        <w:t xml:space="preserve">TENDER </w:t>
      </w:r>
      <w:r w:rsidRPr="00C20E55">
        <w:rPr>
          <w:sz w:val="20"/>
          <w:szCs w:val="20"/>
          <w:u w:val="single"/>
        </w:rPr>
        <w:t xml:space="preserve"> OF FURNISHING WORKS FOR  </w:t>
      </w:r>
      <w:r w:rsidR="001A7E60">
        <w:rPr>
          <w:rFonts w:ascii="Arial" w:hAnsi="Arial" w:cs="Arial"/>
          <w:b/>
          <w:i/>
          <w:sz w:val="20"/>
          <w:szCs w:val="20"/>
          <w:u w:val="single"/>
        </w:rPr>
        <w:t xml:space="preserve">BARODA </w:t>
      </w:r>
      <w:r w:rsidRPr="00C20E55">
        <w:rPr>
          <w:rFonts w:ascii="Arial" w:hAnsi="Arial" w:cs="Arial"/>
          <w:b/>
          <w:i/>
          <w:sz w:val="20"/>
          <w:szCs w:val="20"/>
          <w:u w:val="single"/>
        </w:rPr>
        <w:t>U</w:t>
      </w:r>
      <w:r w:rsidR="001A7E60">
        <w:rPr>
          <w:rFonts w:ascii="Arial" w:hAnsi="Arial" w:cs="Arial"/>
          <w:b/>
          <w:i/>
          <w:sz w:val="20"/>
          <w:szCs w:val="20"/>
          <w:u w:val="single"/>
        </w:rPr>
        <w:t>.</w:t>
      </w:r>
      <w:r w:rsidRPr="00C20E55">
        <w:rPr>
          <w:rFonts w:ascii="Arial" w:hAnsi="Arial" w:cs="Arial"/>
          <w:b/>
          <w:i/>
          <w:sz w:val="20"/>
          <w:szCs w:val="20"/>
          <w:u w:val="single"/>
        </w:rPr>
        <w:t xml:space="preserve"> P</w:t>
      </w:r>
      <w:r w:rsidR="001A7E60">
        <w:rPr>
          <w:rFonts w:ascii="Arial" w:hAnsi="Arial" w:cs="Arial"/>
          <w:b/>
          <w:i/>
          <w:sz w:val="20"/>
          <w:szCs w:val="20"/>
          <w:u w:val="single"/>
        </w:rPr>
        <w:t>.</w:t>
      </w:r>
      <w:r w:rsidRPr="00C20E55">
        <w:rPr>
          <w:rFonts w:ascii="Arial" w:hAnsi="Arial" w:cs="Arial"/>
          <w:b/>
          <w:i/>
          <w:sz w:val="20"/>
          <w:szCs w:val="20"/>
          <w:u w:val="single"/>
        </w:rPr>
        <w:t xml:space="preserve"> BANK   </w:t>
      </w:r>
      <w:r w:rsidRPr="00C20E55">
        <w:rPr>
          <w:rFonts w:ascii="Bookman Old Style" w:hAnsi="Bookman Old Style"/>
          <w:sz w:val="20"/>
          <w:szCs w:val="20"/>
          <w:u w:val="single"/>
        </w:rPr>
        <w:t xml:space="preserve">SITUATED AT  </w:t>
      </w:r>
      <w:r w:rsidR="00331AA9">
        <w:rPr>
          <w:rFonts w:ascii="Bookman Old Style" w:hAnsi="Bookman Old Style"/>
          <w:sz w:val="20"/>
          <w:szCs w:val="20"/>
          <w:u w:val="single"/>
        </w:rPr>
        <w:t>MUSAFIRKHANA</w:t>
      </w:r>
      <w:r w:rsidR="003626FF">
        <w:rPr>
          <w:rFonts w:ascii="Bookman Old Style" w:hAnsi="Bookman Old Style"/>
          <w:sz w:val="20"/>
          <w:szCs w:val="20"/>
          <w:u w:val="single"/>
        </w:rPr>
        <w:t xml:space="preserve">    BRANCH </w:t>
      </w:r>
      <w:r w:rsidRPr="00C20E55">
        <w:rPr>
          <w:rFonts w:ascii="Bookman Old Style" w:hAnsi="Bookman Old Style"/>
          <w:sz w:val="20"/>
          <w:szCs w:val="20"/>
          <w:u w:val="single"/>
        </w:rPr>
        <w:t>DISTT.</w:t>
      </w:r>
      <w:r w:rsidR="00331AA9">
        <w:rPr>
          <w:rFonts w:ascii="Bookman Old Style" w:hAnsi="Bookman Old Style"/>
          <w:sz w:val="20"/>
          <w:szCs w:val="20"/>
          <w:u w:val="single"/>
        </w:rPr>
        <w:t>Amethi</w:t>
      </w:r>
      <w:r w:rsidRPr="00C20E55">
        <w:rPr>
          <w:rFonts w:ascii="Bookman Old Style" w:hAnsi="Bookman Old Style"/>
          <w:sz w:val="20"/>
          <w:szCs w:val="20"/>
          <w:u w:val="single"/>
        </w:rPr>
        <w:t>.</w:t>
      </w:r>
    </w:p>
    <w:tbl>
      <w:tblPr>
        <w:tblW w:w="9194" w:type="dxa"/>
        <w:tblInd w:w="108" w:type="dxa"/>
        <w:tblLook w:val="04A0"/>
      </w:tblPr>
      <w:tblGrid>
        <w:gridCol w:w="721"/>
        <w:gridCol w:w="5393"/>
        <w:gridCol w:w="718"/>
        <w:gridCol w:w="854"/>
        <w:gridCol w:w="758"/>
        <w:gridCol w:w="1114"/>
      </w:tblGrid>
      <w:tr w:rsidR="00331AA9" w:rsidRPr="00331AA9" w:rsidTr="00331AA9">
        <w:trPr>
          <w:trHeight w:val="2790"/>
        </w:trPr>
        <w:tc>
          <w:tcPr>
            <w:tcW w:w="630" w:type="dxa"/>
            <w:tcBorders>
              <w:top w:val="nil"/>
              <w:left w:val="nil"/>
              <w:bottom w:val="nil"/>
              <w:right w:val="nil"/>
            </w:tcBorders>
            <w:shd w:val="clear" w:color="auto" w:fill="auto"/>
            <w:vAlign w:val="center"/>
            <w:hideMark/>
          </w:tcPr>
          <w:p w:rsidR="00331AA9" w:rsidRPr="00331AA9" w:rsidRDefault="00331AA9" w:rsidP="00331AA9">
            <w:pPr>
              <w:jc w:val="center"/>
              <w:rPr>
                <w:rFonts w:ascii="Cambria" w:hAnsi="Cambria" w:cs="Calibri"/>
                <w:sz w:val="22"/>
                <w:szCs w:val="22"/>
              </w:rPr>
            </w:pPr>
            <w:bookmarkStart w:id="0" w:name="RANGE!A1:F68"/>
            <w:bookmarkEnd w:id="0"/>
          </w:p>
        </w:tc>
        <w:tc>
          <w:tcPr>
            <w:tcW w:w="5502" w:type="dxa"/>
            <w:tcBorders>
              <w:top w:val="nil"/>
              <w:left w:val="nil"/>
              <w:bottom w:val="nil"/>
              <w:right w:val="nil"/>
            </w:tcBorders>
            <w:shd w:val="clear" w:color="auto" w:fill="auto"/>
            <w:noWrap/>
            <w:vAlign w:val="bottom"/>
            <w:hideMark/>
          </w:tcPr>
          <w:p w:rsidR="00331AA9" w:rsidRPr="00331AA9" w:rsidRDefault="00BB2CD4" w:rsidP="00331AA9">
            <w:pPr>
              <w:rPr>
                <w:rFonts w:ascii="Calibri" w:hAnsi="Calibri" w:cs="Calibri"/>
                <w:color w:val="000000"/>
                <w:sz w:val="22"/>
                <w:szCs w:val="22"/>
              </w:rPr>
            </w:pPr>
            <w:r>
              <w:rPr>
                <w:rFonts w:ascii="Calibri" w:hAnsi="Calibri" w:cs="Calibri"/>
                <w:noProof/>
                <w:color w:val="000000"/>
                <w:sz w:val="22"/>
                <w:szCs w:val="22"/>
                <w:lang w:bidi="hi-IN"/>
              </w:rPr>
              <w:drawing>
                <wp:anchor distT="0" distB="0" distL="114300" distR="114300" simplePos="0" relativeHeight="251657728" behindDoc="0" locked="0" layoutInCell="1" allowOverlap="1">
                  <wp:simplePos x="0" y="0"/>
                  <wp:positionH relativeFrom="column">
                    <wp:posOffset>1661160</wp:posOffset>
                  </wp:positionH>
                  <wp:positionV relativeFrom="paragraph">
                    <wp:posOffset>0</wp:posOffset>
                  </wp:positionV>
                  <wp:extent cx="4008120" cy="1363980"/>
                  <wp:effectExtent l="19050" t="0" r="0" b="0"/>
                  <wp:wrapNone/>
                  <wp:docPr id="2" name="Text Box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Text Box 1"/>
                          <pic:cNvPicPr>
                            <a:picLocks noChangeArrowheads="1"/>
                          </pic:cNvPicPr>
                        </pic:nvPicPr>
                        <pic:blipFill>
                          <a:blip r:embed="rId8"/>
                          <a:srcRect/>
                          <a:stretch>
                            <a:fillRect/>
                          </a:stretch>
                        </pic:blipFill>
                        <pic:spPr bwMode="auto">
                          <a:xfrm>
                            <a:off x="0" y="0"/>
                            <a:ext cx="4008120" cy="1363980"/>
                          </a:xfrm>
                          <a:prstGeom prst="rect">
                            <a:avLst/>
                          </a:prstGeom>
                          <a:noFill/>
                        </pic:spPr>
                      </pic:pic>
                    </a:graphicData>
                  </a:graphic>
                </wp:anchor>
              </w:drawing>
            </w:r>
          </w:p>
          <w:tbl>
            <w:tblPr>
              <w:tblW w:w="5317" w:type="dxa"/>
              <w:tblCellSpacing w:w="0" w:type="dxa"/>
              <w:tblCellMar>
                <w:left w:w="0" w:type="dxa"/>
                <w:right w:w="0" w:type="dxa"/>
              </w:tblCellMar>
              <w:tblLook w:val="04A0"/>
            </w:tblPr>
            <w:tblGrid>
              <w:gridCol w:w="5317"/>
            </w:tblGrid>
            <w:tr w:rsidR="00331AA9" w:rsidRPr="00331AA9" w:rsidTr="00331AA9">
              <w:trPr>
                <w:trHeight w:val="2790"/>
                <w:tblCellSpacing w:w="0" w:type="dxa"/>
              </w:trPr>
              <w:tc>
                <w:tcPr>
                  <w:tcW w:w="5317" w:type="dxa"/>
                  <w:tcBorders>
                    <w:top w:val="nil"/>
                    <w:left w:val="nil"/>
                    <w:bottom w:val="nil"/>
                    <w:right w:val="nil"/>
                  </w:tcBorders>
                  <w:shd w:val="clear" w:color="auto" w:fill="auto"/>
                  <w:hideMark/>
                </w:tcPr>
                <w:p w:rsidR="00331AA9" w:rsidRPr="00331AA9" w:rsidRDefault="00331AA9" w:rsidP="00331AA9">
                  <w:pPr>
                    <w:rPr>
                      <w:rFonts w:ascii="Cambria" w:hAnsi="Cambria" w:cs="Calibri"/>
                      <w:sz w:val="22"/>
                      <w:szCs w:val="22"/>
                    </w:rPr>
                  </w:pPr>
                </w:p>
              </w:tc>
            </w:tr>
          </w:tbl>
          <w:p w:rsidR="00331AA9" w:rsidRPr="00331AA9" w:rsidRDefault="00331AA9" w:rsidP="00331AA9">
            <w:pPr>
              <w:rPr>
                <w:rFonts w:ascii="Calibri" w:hAnsi="Calibri" w:cs="Calibri"/>
                <w:color w:val="000000"/>
                <w:sz w:val="22"/>
                <w:szCs w:val="22"/>
              </w:rPr>
            </w:pPr>
          </w:p>
        </w:tc>
        <w:tc>
          <w:tcPr>
            <w:tcW w:w="628" w:type="dxa"/>
            <w:tcBorders>
              <w:top w:val="nil"/>
              <w:left w:val="nil"/>
              <w:bottom w:val="nil"/>
              <w:right w:val="nil"/>
            </w:tcBorders>
            <w:shd w:val="clear" w:color="auto" w:fill="auto"/>
            <w:vAlign w:val="center"/>
            <w:hideMark/>
          </w:tcPr>
          <w:p w:rsidR="00331AA9" w:rsidRPr="00331AA9" w:rsidRDefault="00331AA9" w:rsidP="00331AA9">
            <w:pPr>
              <w:jc w:val="center"/>
              <w:rPr>
                <w:rFonts w:ascii="Cambria" w:hAnsi="Cambria" w:cs="Calibri"/>
                <w:sz w:val="22"/>
                <w:szCs w:val="22"/>
              </w:rPr>
            </w:pPr>
          </w:p>
        </w:tc>
        <w:tc>
          <w:tcPr>
            <w:tcW w:w="748" w:type="dxa"/>
            <w:tcBorders>
              <w:top w:val="nil"/>
              <w:left w:val="nil"/>
              <w:bottom w:val="nil"/>
              <w:right w:val="nil"/>
            </w:tcBorders>
            <w:shd w:val="clear" w:color="auto" w:fill="auto"/>
            <w:vAlign w:val="center"/>
            <w:hideMark/>
          </w:tcPr>
          <w:p w:rsidR="00331AA9" w:rsidRPr="00331AA9" w:rsidRDefault="00331AA9" w:rsidP="00331AA9">
            <w:pPr>
              <w:jc w:val="center"/>
              <w:rPr>
                <w:rFonts w:ascii="Cambria" w:hAnsi="Cambria" w:cs="Calibri"/>
                <w:sz w:val="22"/>
                <w:szCs w:val="22"/>
              </w:rPr>
            </w:pPr>
          </w:p>
        </w:tc>
        <w:tc>
          <w:tcPr>
            <w:tcW w:w="709" w:type="dxa"/>
            <w:tcBorders>
              <w:top w:val="nil"/>
              <w:left w:val="nil"/>
              <w:bottom w:val="nil"/>
              <w:right w:val="nil"/>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c>
          <w:tcPr>
            <w:tcW w:w="977" w:type="dxa"/>
            <w:tcBorders>
              <w:top w:val="nil"/>
              <w:left w:val="nil"/>
              <w:bottom w:val="nil"/>
              <w:right w:val="nil"/>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r>
      <w:tr w:rsidR="00331AA9" w:rsidRPr="00331AA9" w:rsidTr="00331AA9">
        <w:trPr>
          <w:trHeight w:val="470"/>
        </w:trPr>
        <w:tc>
          <w:tcPr>
            <w:tcW w:w="9194"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1AA9" w:rsidRPr="00331AA9" w:rsidRDefault="00331AA9" w:rsidP="00331AA9">
            <w:pPr>
              <w:jc w:val="center"/>
              <w:rPr>
                <w:rFonts w:ascii="Cambria" w:hAnsi="Cambria" w:cs="Calibri"/>
                <w:b/>
                <w:bCs/>
                <w:color w:val="000000"/>
                <w:sz w:val="22"/>
                <w:szCs w:val="22"/>
              </w:rPr>
            </w:pPr>
            <w:r w:rsidRPr="00331AA9">
              <w:rPr>
                <w:rFonts w:ascii="Cambria" w:hAnsi="Cambria" w:cs="Calibri"/>
                <w:b/>
                <w:bCs/>
                <w:color w:val="000000"/>
                <w:sz w:val="22"/>
                <w:szCs w:val="22"/>
              </w:rPr>
              <w:t xml:space="preserve">B.O.Q  OF FURNISHING WORK BARODA UP  BANK BRANCH AT MUSHAFIRKHANA,AMETHI(UP) </w:t>
            </w:r>
          </w:p>
        </w:tc>
      </w:tr>
      <w:tr w:rsidR="00331AA9" w:rsidRPr="00331AA9" w:rsidTr="00331AA9">
        <w:trPr>
          <w:trHeight w:val="308"/>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b/>
                <w:bCs/>
                <w:color w:val="000000"/>
                <w:sz w:val="22"/>
                <w:szCs w:val="22"/>
              </w:rPr>
            </w:pPr>
            <w:r w:rsidRPr="00331AA9">
              <w:rPr>
                <w:rFonts w:ascii="Cambria" w:hAnsi="Cambria" w:cs="Calibri"/>
                <w:b/>
                <w:bCs/>
                <w:color w:val="000000"/>
                <w:sz w:val="22"/>
                <w:szCs w:val="22"/>
              </w:rPr>
              <w:t>A</w:t>
            </w:r>
          </w:p>
        </w:tc>
        <w:tc>
          <w:tcPr>
            <w:tcW w:w="5502" w:type="dxa"/>
            <w:tcBorders>
              <w:top w:val="nil"/>
              <w:left w:val="nil"/>
              <w:bottom w:val="single" w:sz="4" w:space="0" w:color="auto"/>
              <w:right w:val="single" w:sz="4" w:space="0" w:color="auto"/>
            </w:tcBorders>
            <w:shd w:val="clear" w:color="auto" w:fill="auto"/>
            <w:hideMark/>
          </w:tcPr>
          <w:p w:rsidR="00331AA9" w:rsidRPr="00331AA9" w:rsidRDefault="00331AA9" w:rsidP="00331AA9">
            <w:pPr>
              <w:rPr>
                <w:rFonts w:ascii="Cambria" w:hAnsi="Cambria" w:cs="Calibri"/>
                <w:b/>
                <w:bCs/>
                <w:color w:val="000000"/>
                <w:sz w:val="22"/>
                <w:szCs w:val="22"/>
              </w:rPr>
            </w:pPr>
            <w:r w:rsidRPr="00331AA9">
              <w:rPr>
                <w:rFonts w:ascii="Cambria" w:hAnsi="Cambria" w:cs="Calibri"/>
                <w:b/>
                <w:bCs/>
                <w:color w:val="000000"/>
                <w:sz w:val="22"/>
                <w:szCs w:val="22"/>
              </w:rPr>
              <w:t>SCHEDULE - 'A' (FURNISHING WORK)</w:t>
            </w:r>
          </w:p>
        </w:tc>
        <w:tc>
          <w:tcPr>
            <w:tcW w:w="3062" w:type="dxa"/>
            <w:gridSpan w:val="4"/>
            <w:tcBorders>
              <w:top w:val="single" w:sz="4" w:space="0" w:color="auto"/>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b/>
                <w:bCs/>
                <w:color w:val="000000"/>
                <w:sz w:val="22"/>
                <w:szCs w:val="22"/>
              </w:rPr>
            </w:pPr>
            <w:r w:rsidRPr="00331AA9">
              <w:rPr>
                <w:rFonts w:ascii="Cambria" w:hAnsi="Cambria" w:cs="Calibri"/>
                <w:b/>
                <w:bCs/>
                <w:color w:val="000000"/>
                <w:sz w:val="22"/>
                <w:szCs w:val="22"/>
              </w:rPr>
              <w:t> </w:t>
            </w:r>
          </w:p>
        </w:tc>
      </w:tr>
      <w:tr w:rsidR="00331AA9" w:rsidRPr="00331AA9" w:rsidTr="00331AA9">
        <w:trPr>
          <w:trHeight w:val="299"/>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b/>
                <w:bCs/>
                <w:color w:val="000000"/>
                <w:sz w:val="22"/>
                <w:szCs w:val="22"/>
              </w:rPr>
            </w:pPr>
            <w:r w:rsidRPr="00331AA9">
              <w:rPr>
                <w:rFonts w:ascii="Cambria" w:hAnsi="Cambria" w:cs="Calibri"/>
                <w:b/>
                <w:bCs/>
                <w:color w:val="000000"/>
                <w:sz w:val="22"/>
                <w:szCs w:val="22"/>
              </w:rPr>
              <w:t>S.NO.</w:t>
            </w:r>
          </w:p>
        </w:tc>
        <w:tc>
          <w:tcPr>
            <w:tcW w:w="5502"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b/>
                <w:bCs/>
                <w:color w:val="000000"/>
                <w:sz w:val="22"/>
                <w:szCs w:val="22"/>
              </w:rPr>
            </w:pPr>
            <w:r w:rsidRPr="00331AA9">
              <w:rPr>
                <w:rFonts w:ascii="Cambria" w:hAnsi="Cambria" w:cs="Calibri"/>
                <w:b/>
                <w:bCs/>
                <w:color w:val="000000"/>
                <w:sz w:val="22"/>
                <w:szCs w:val="22"/>
              </w:rPr>
              <w:t>DESCRIPTION</w:t>
            </w:r>
          </w:p>
        </w:tc>
        <w:tc>
          <w:tcPr>
            <w:tcW w:w="62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b/>
                <w:bCs/>
                <w:color w:val="000000"/>
                <w:sz w:val="22"/>
                <w:szCs w:val="22"/>
              </w:rPr>
            </w:pPr>
            <w:r w:rsidRPr="00331AA9">
              <w:rPr>
                <w:rFonts w:ascii="Cambria" w:hAnsi="Cambria" w:cs="Calibri"/>
                <w:b/>
                <w:bCs/>
                <w:color w:val="000000"/>
                <w:sz w:val="22"/>
                <w:szCs w:val="22"/>
              </w:rPr>
              <w:t>UNIT</w:t>
            </w:r>
          </w:p>
        </w:tc>
        <w:tc>
          <w:tcPr>
            <w:tcW w:w="74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b/>
                <w:bCs/>
                <w:color w:val="000000"/>
                <w:sz w:val="22"/>
                <w:szCs w:val="22"/>
              </w:rPr>
            </w:pPr>
            <w:r w:rsidRPr="00331AA9">
              <w:rPr>
                <w:rFonts w:ascii="Cambria" w:hAnsi="Cambria" w:cs="Calibri"/>
                <w:b/>
                <w:bCs/>
                <w:color w:val="000000"/>
                <w:sz w:val="22"/>
                <w:szCs w:val="22"/>
              </w:rPr>
              <w:t>QTY.</w:t>
            </w:r>
          </w:p>
        </w:tc>
        <w:tc>
          <w:tcPr>
            <w:tcW w:w="709"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b/>
                <w:bCs/>
                <w:color w:val="000000"/>
                <w:sz w:val="22"/>
                <w:szCs w:val="22"/>
              </w:rPr>
            </w:pPr>
            <w:r w:rsidRPr="00331AA9">
              <w:rPr>
                <w:rFonts w:ascii="Cambria" w:hAnsi="Cambria" w:cs="Calibri"/>
                <w:b/>
                <w:bCs/>
                <w:color w:val="000000"/>
                <w:sz w:val="22"/>
                <w:szCs w:val="22"/>
              </w:rPr>
              <w:t>RATE</w:t>
            </w:r>
          </w:p>
        </w:tc>
        <w:tc>
          <w:tcPr>
            <w:tcW w:w="977"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b/>
                <w:bCs/>
                <w:color w:val="000000"/>
                <w:sz w:val="22"/>
                <w:szCs w:val="22"/>
              </w:rPr>
            </w:pPr>
            <w:r w:rsidRPr="00331AA9">
              <w:rPr>
                <w:rFonts w:ascii="Cambria" w:hAnsi="Cambria" w:cs="Calibri"/>
                <w:b/>
                <w:bCs/>
                <w:color w:val="000000"/>
                <w:sz w:val="22"/>
                <w:szCs w:val="22"/>
              </w:rPr>
              <w:t>AMOUNT</w:t>
            </w:r>
          </w:p>
        </w:tc>
      </w:tr>
      <w:tr w:rsidR="00331AA9" w:rsidRPr="00331AA9" w:rsidTr="00331AA9">
        <w:trPr>
          <w:trHeight w:val="299"/>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b/>
                <w:bCs/>
                <w:color w:val="000000"/>
                <w:sz w:val="22"/>
                <w:szCs w:val="22"/>
              </w:rPr>
            </w:pPr>
            <w:r w:rsidRPr="00331AA9">
              <w:rPr>
                <w:rFonts w:ascii="Cambria" w:hAnsi="Cambria" w:cs="Calibri"/>
                <w:b/>
                <w:bCs/>
                <w:color w:val="000000"/>
                <w:sz w:val="22"/>
                <w:szCs w:val="22"/>
              </w:rPr>
              <w:t>1</w:t>
            </w:r>
          </w:p>
        </w:tc>
        <w:tc>
          <w:tcPr>
            <w:tcW w:w="5502" w:type="dxa"/>
            <w:tcBorders>
              <w:top w:val="nil"/>
              <w:left w:val="nil"/>
              <w:bottom w:val="single" w:sz="4" w:space="0" w:color="auto"/>
              <w:right w:val="single" w:sz="4" w:space="0" w:color="auto"/>
            </w:tcBorders>
            <w:shd w:val="clear" w:color="auto" w:fill="auto"/>
            <w:hideMark/>
          </w:tcPr>
          <w:p w:rsidR="00331AA9" w:rsidRPr="00331AA9" w:rsidRDefault="00331AA9" w:rsidP="00331AA9">
            <w:pPr>
              <w:rPr>
                <w:rFonts w:ascii="Cambria" w:hAnsi="Cambria" w:cs="Calibri"/>
                <w:b/>
                <w:bCs/>
                <w:color w:val="000000"/>
                <w:sz w:val="22"/>
                <w:szCs w:val="22"/>
              </w:rPr>
            </w:pPr>
            <w:r w:rsidRPr="00331AA9">
              <w:rPr>
                <w:rFonts w:ascii="Cambria" w:hAnsi="Cambria" w:cs="Calibri"/>
                <w:b/>
                <w:bCs/>
                <w:color w:val="000000"/>
                <w:sz w:val="22"/>
                <w:szCs w:val="22"/>
              </w:rPr>
              <w:t>PARTITIONS  WORK</w:t>
            </w:r>
          </w:p>
        </w:tc>
        <w:tc>
          <w:tcPr>
            <w:tcW w:w="62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 </w:t>
            </w:r>
          </w:p>
        </w:tc>
        <w:tc>
          <w:tcPr>
            <w:tcW w:w="74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 </w:t>
            </w:r>
          </w:p>
        </w:tc>
        <w:tc>
          <w:tcPr>
            <w:tcW w:w="709"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 </w:t>
            </w:r>
          </w:p>
        </w:tc>
        <w:tc>
          <w:tcPr>
            <w:tcW w:w="977"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 </w:t>
            </w:r>
          </w:p>
        </w:tc>
      </w:tr>
      <w:tr w:rsidR="00331AA9" w:rsidRPr="00331AA9" w:rsidTr="00331AA9">
        <w:trPr>
          <w:trHeight w:val="299"/>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b/>
                <w:bCs/>
                <w:color w:val="000000"/>
                <w:sz w:val="22"/>
                <w:szCs w:val="22"/>
              </w:rPr>
            </w:pPr>
            <w:r w:rsidRPr="00331AA9">
              <w:rPr>
                <w:rFonts w:ascii="Cambria" w:hAnsi="Cambria" w:cs="Calibri"/>
                <w:b/>
                <w:bCs/>
                <w:color w:val="000000"/>
                <w:sz w:val="22"/>
                <w:szCs w:val="22"/>
              </w:rPr>
              <w:t>1.1</w:t>
            </w:r>
          </w:p>
        </w:tc>
        <w:tc>
          <w:tcPr>
            <w:tcW w:w="5502" w:type="dxa"/>
            <w:tcBorders>
              <w:top w:val="nil"/>
              <w:left w:val="nil"/>
              <w:bottom w:val="single" w:sz="4" w:space="0" w:color="auto"/>
              <w:right w:val="single" w:sz="4" w:space="0" w:color="auto"/>
            </w:tcBorders>
            <w:shd w:val="clear" w:color="auto" w:fill="auto"/>
            <w:hideMark/>
          </w:tcPr>
          <w:p w:rsidR="00331AA9" w:rsidRPr="00331AA9" w:rsidRDefault="00331AA9" w:rsidP="00331AA9">
            <w:pPr>
              <w:rPr>
                <w:rFonts w:ascii="Cambria" w:hAnsi="Cambria" w:cs="Calibri"/>
                <w:b/>
                <w:bCs/>
                <w:color w:val="000000"/>
                <w:sz w:val="22"/>
                <w:szCs w:val="22"/>
              </w:rPr>
            </w:pPr>
            <w:r w:rsidRPr="00331AA9">
              <w:rPr>
                <w:rFonts w:ascii="Cambria" w:hAnsi="Cambria" w:cs="Calibri"/>
                <w:b/>
                <w:bCs/>
                <w:color w:val="000000"/>
                <w:sz w:val="22"/>
                <w:szCs w:val="22"/>
              </w:rPr>
              <w:t>FULL / LOW HEIGHT SOLID PARTITION / DOOR /UPS</w:t>
            </w:r>
          </w:p>
        </w:tc>
        <w:tc>
          <w:tcPr>
            <w:tcW w:w="62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Sq.Ft.</w:t>
            </w:r>
          </w:p>
        </w:tc>
        <w:tc>
          <w:tcPr>
            <w:tcW w:w="74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65.00</w:t>
            </w:r>
          </w:p>
        </w:tc>
        <w:tc>
          <w:tcPr>
            <w:tcW w:w="709"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c>
          <w:tcPr>
            <w:tcW w:w="977"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r>
      <w:tr w:rsidR="00331AA9" w:rsidRPr="00331AA9" w:rsidTr="00331AA9">
        <w:trPr>
          <w:trHeight w:val="3880"/>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lastRenderedPageBreak/>
              <w:t> </w:t>
            </w:r>
          </w:p>
        </w:tc>
        <w:tc>
          <w:tcPr>
            <w:tcW w:w="5502" w:type="dxa"/>
            <w:tcBorders>
              <w:top w:val="nil"/>
              <w:left w:val="nil"/>
              <w:bottom w:val="single" w:sz="4" w:space="0" w:color="auto"/>
              <w:right w:val="single" w:sz="4" w:space="0" w:color="auto"/>
            </w:tcBorders>
            <w:shd w:val="clear" w:color="auto" w:fill="auto"/>
            <w:hideMark/>
          </w:tcPr>
          <w:p w:rsidR="00331AA9" w:rsidRPr="00331AA9" w:rsidRDefault="00331AA9" w:rsidP="00331AA9">
            <w:pPr>
              <w:rPr>
                <w:rFonts w:ascii="Cambria" w:hAnsi="Cambria" w:cs="Calibri"/>
                <w:color w:val="000000"/>
                <w:sz w:val="22"/>
                <w:szCs w:val="22"/>
              </w:rPr>
            </w:pPr>
            <w:r w:rsidRPr="00331AA9">
              <w:rPr>
                <w:rFonts w:ascii="Cambria" w:hAnsi="Cambria" w:cs="Calibri"/>
                <w:color w:val="000000"/>
                <w:sz w:val="22"/>
                <w:szCs w:val="22"/>
              </w:rPr>
              <w:t xml:space="preserve">Full ht. Solid Partition  up to ceiling only WITH LOUVRE  :- Providing and fixing solid   partition , the  framing shall  made out of aluminium hollow section of 65mm x 37mm size  1.5mm thick of JINDAL / INDAL as internal frame structure placed horizontally &amp; vertically at max distance of 2’-0” x 2'-0" center to center. Fixing 6 mm thick commercial ply on both sides with 1.0mm thick laminate on top of approved shade with groove pattern as per instructions of Architect. The rate shall include the cost of providing skirting of 100mm wide lined with 1mm thk laminate and providing &amp; fixing a border at top of 100mm wide lined with 1mm thk laminate complete. Laminate Should be considered up to two or three color combination.  The edge beadings with steam beach wood should be finished with melamine polish if required, frame work above false ceiling done shall not be measured but contractor may factor it while quoting there rates as measurment up to false ceiling lvl.. </w:t>
            </w:r>
          </w:p>
        </w:tc>
        <w:tc>
          <w:tcPr>
            <w:tcW w:w="62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 </w:t>
            </w:r>
          </w:p>
        </w:tc>
        <w:tc>
          <w:tcPr>
            <w:tcW w:w="74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 </w:t>
            </w:r>
          </w:p>
        </w:tc>
        <w:tc>
          <w:tcPr>
            <w:tcW w:w="709"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c>
          <w:tcPr>
            <w:tcW w:w="977"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r>
      <w:tr w:rsidR="00331AA9" w:rsidRPr="00331AA9" w:rsidTr="00331AA9">
        <w:trPr>
          <w:trHeight w:val="1790"/>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 </w:t>
            </w:r>
          </w:p>
        </w:tc>
        <w:tc>
          <w:tcPr>
            <w:tcW w:w="5502" w:type="dxa"/>
            <w:tcBorders>
              <w:top w:val="nil"/>
              <w:left w:val="nil"/>
              <w:bottom w:val="single" w:sz="4" w:space="0" w:color="auto"/>
              <w:right w:val="single" w:sz="4" w:space="0" w:color="auto"/>
            </w:tcBorders>
            <w:shd w:val="clear" w:color="auto" w:fill="auto"/>
            <w:hideMark/>
          </w:tcPr>
          <w:p w:rsidR="00331AA9" w:rsidRPr="00331AA9" w:rsidRDefault="00331AA9" w:rsidP="00331AA9">
            <w:pPr>
              <w:rPr>
                <w:rFonts w:ascii="Cambria" w:hAnsi="Cambria" w:cs="Calibri"/>
                <w:color w:val="000000"/>
                <w:sz w:val="22"/>
                <w:szCs w:val="22"/>
              </w:rPr>
            </w:pPr>
            <w:r w:rsidRPr="00331AA9">
              <w:rPr>
                <w:rFonts w:ascii="Cambria" w:hAnsi="Cambria" w:cs="Calibri"/>
                <w:color w:val="000000"/>
                <w:sz w:val="22"/>
                <w:szCs w:val="22"/>
              </w:rPr>
              <w:t xml:space="preserve">The rate inclusive of  providing &amp; fixing of required   flush door  of 37mm thick approx. with 1.0mm th.laminate both side with steem beech wood  chowkhat of size 75mm x 65mm approx  and Item includes Heavy-duty SS ball bearing butt hinges 100 x 5.5 mm (4 Nos. per shutter) with screws etc.The shade of laminate  finish to be got approved from Bank. . All as per the design and instructions Bank.                                                                                                                                                                                      </w:t>
            </w:r>
          </w:p>
        </w:tc>
        <w:tc>
          <w:tcPr>
            <w:tcW w:w="62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 </w:t>
            </w:r>
          </w:p>
        </w:tc>
        <w:tc>
          <w:tcPr>
            <w:tcW w:w="74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 </w:t>
            </w:r>
          </w:p>
        </w:tc>
        <w:tc>
          <w:tcPr>
            <w:tcW w:w="709"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c>
          <w:tcPr>
            <w:tcW w:w="977"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r>
      <w:tr w:rsidR="00331AA9" w:rsidRPr="00331AA9" w:rsidTr="00331AA9">
        <w:trPr>
          <w:trHeight w:val="597"/>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 </w:t>
            </w:r>
          </w:p>
        </w:tc>
        <w:tc>
          <w:tcPr>
            <w:tcW w:w="5502" w:type="dxa"/>
            <w:tcBorders>
              <w:top w:val="nil"/>
              <w:left w:val="nil"/>
              <w:bottom w:val="single" w:sz="4" w:space="0" w:color="auto"/>
              <w:right w:val="single" w:sz="4" w:space="0" w:color="auto"/>
            </w:tcBorders>
            <w:shd w:val="clear" w:color="auto" w:fill="auto"/>
            <w:hideMark/>
          </w:tcPr>
          <w:p w:rsidR="00331AA9" w:rsidRPr="00331AA9" w:rsidRDefault="00331AA9" w:rsidP="00331AA9">
            <w:pPr>
              <w:rPr>
                <w:rFonts w:ascii="Cambria" w:hAnsi="Cambria" w:cs="Calibri"/>
                <w:color w:val="000000"/>
                <w:sz w:val="22"/>
                <w:szCs w:val="22"/>
              </w:rPr>
            </w:pPr>
            <w:r w:rsidRPr="00331AA9">
              <w:rPr>
                <w:rFonts w:ascii="Cambria" w:hAnsi="Cambria" w:cs="Calibri"/>
                <w:color w:val="000000"/>
                <w:sz w:val="22"/>
                <w:szCs w:val="22"/>
              </w:rPr>
              <w:t>Note :- For the purpose of payment partition shall be measured including the area of door/door frames up to false ceiling heaight.</w:t>
            </w:r>
          </w:p>
        </w:tc>
        <w:tc>
          <w:tcPr>
            <w:tcW w:w="62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 </w:t>
            </w:r>
          </w:p>
        </w:tc>
        <w:tc>
          <w:tcPr>
            <w:tcW w:w="74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 </w:t>
            </w:r>
          </w:p>
        </w:tc>
        <w:tc>
          <w:tcPr>
            <w:tcW w:w="709"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c>
          <w:tcPr>
            <w:tcW w:w="977"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r>
      <w:tr w:rsidR="00331AA9" w:rsidRPr="00331AA9" w:rsidTr="00331AA9">
        <w:trPr>
          <w:trHeight w:val="597"/>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 </w:t>
            </w:r>
          </w:p>
        </w:tc>
        <w:tc>
          <w:tcPr>
            <w:tcW w:w="5502" w:type="dxa"/>
            <w:tcBorders>
              <w:top w:val="nil"/>
              <w:left w:val="nil"/>
              <w:bottom w:val="single" w:sz="4" w:space="0" w:color="auto"/>
              <w:right w:val="single" w:sz="4" w:space="0" w:color="auto"/>
            </w:tcBorders>
            <w:shd w:val="clear" w:color="auto" w:fill="auto"/>
            <w:hideMark/>
          </w:tcPr>
          <w:p w:rsidR="00331AA9" w:rsidRPr="00331AA9" w:rsidRDefault="00331AA9" w:rsidP="00331AA9">
            <w:pPr>
              <w:rPr>
                <w:rFonts w:ascii="Cambria" w:hAnsi="Cambria" w:cs="Calibri"/>
                <w:color w:val="000000"/>
                <w:sz w:val="22"/>
                <w:szCs w:val="22"/>
              </w:rPr>
            </w:pPr>
            <w:r w:rsidRPr="00331AA9">
              <w:rPr>
                <w:rFonts w:ascii="Cambria" w:hAnsi="Cambria" w:cs="Calibri"/>
                <w:color w:val="000000"/>
                <w:sz w:val="22"/>
                <w:szCs w:val="22"/>
              </w:rPr>
              <w:t>Framework shall be regidly secured to floor, bottom of slab &amp; exisitng walls at 2'-0" c/c with dash fasteners.</w:t>
            </w:r>
          </w:p>
        </w:tc>
        <w:tc>
          <w:tcPr>
            <w:tcW w:w="62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 </w:t>
            </w:r>
          </w:p>
        </w:tc>
        <w:tc>
          <w:tcPr>
            <w:tcW w:w="74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 </w:t>
            </w:r>
          </w:p>
        </w:tc>
        <w:tc>
          <w:tcPr>
            <w:tcW w:w="709"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c>
          <w:tcPr>
            <w:tcW w:w="977"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r>
      <w:tr w:rsidR="00331AA9" w:rsidRPr="00331AA9" w:rsidTr="00331AA9">
        <w:trPr>
          <w:trHeight w:val="299"/>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b/>
                <w:bCs/>
                <w:color w:val="000000"/>
                <w:sz w:val="22"/>
                <w:szCs w:val="22"/>
              </w:rPr>
            </w:pPr>
            <w:r w:rsidRPr="00331AA9">
              <w:rPr>
                <w:rFonts w:ascii="Cambria" w:hAnsi="Cambria" w:cs="Calibri"/>
                <w:b/>
                <w:bCs/>
                <w:color w:val="000000"/>
                <w:sz w:val="22"/>
                <w:szCs w:val="22"/>
              </w:rPr>
              <w:t>1.2</w:t>
            </w:r>
          </w:p>
        </w:tc>
        <w:tc>
          <w:tcPr>
            <w:tcW w:w="5502" w:type="dxa"/>
            <w:tcBorders>
              <w:top w:val="nil"/>
              <w:left w:val="nil"/>
              <w:bottom w:val="single" w:sz="4" w:space="0" w:color="auto"/>
              <w:right w:val="single" w:sz="4" w:space="0" w:color="auto"/>
            </w:tcBorders>
            <w:shd w:val="clear" w:color="auto" w:fill="auto"/>
            <w:hideMark/>
          </w:tcPr>
          <w:p w:rsidR="00331AA9" w:rsidRPr="00331AA9" w:rsidRDefault="00331AA9" w:rsidP="00331AA9">
            <w:pPr>
              <w:rPr>
                <w:rFonts w:ascii="Cambria" w:hAnsi="Cambria" w:cs="Calibri"/>
                <w:b/>
                <w:bCs/>
                <w:color w:val="000000"/>
                <w:sz w:val="22"/>
                <w:szCs w:val="22"/>
              </w:rPr>
            </w:pPr>
            <w:r w:rsidRPr="00331AA9">
              <w:rPr>
                <w:rFonts w:ascii="Cambria" w:hAnsi="Cambria" w:cs="Calibri"/>
                <w:b/>
                <w:bCs/>
                <w:color w:val="000000"/>
                <w:sz w:val="22"/>
                <w:szCs w:val="22"/>
              </w:rPr>
              <w:t>7' Height Glazed partition in Cash cabin</w:t>
            </w:r>
          </w:p>
        </w:tc>
        <w:tc>
          <w:tcPr>
            <w:tcW w:w="62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Sq.Ft.</w:t>
            </w:r>
          </w:p>
        </w:tc>
        <w:tc>
          <w:tcPr>
            <w:tcW w:w="74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140.00</w:t>
            </w:r>
          </w:p>
        </w:tc>
        <w:tc>
          <w:tcPr>
            <w:tcW w:w="709"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c>
          <w:tcPr>
            <w:tcW w:w="977"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r>
      <w:tr w:rsidR="00331AA9" w:rsidRPr="00331AA9" w:rsidTr="00331AA9">
        <w:trPr>
          <w:trHeight w:val="1194"/>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 </w:t>
            </w:r>
          </w:p>
        </w:tc>
        <w:tc>
          <w:tcPr>
            <w:tcW w:w="5502" w:type="dxa"/>
            <w:tcBorders>
              <w:top w:val="nil"/>
              <w:left w:val="nil"/>
              <w:bottom w:val="single" w:sz="4" w:space="0" w:color="auto"/>
              <w:right w:val="single" w:sz="4" w:space="0" w:color="auto"/>
            </w:tcBorders>
            <w:shd w:val="clear" w:color="auto" w:fill="auto"/>
            <w:hideMark/>
          </w:tcPr>
          <w:p w:rsidR="00331AA9" w:rsidRPr="00331AA9" w:rsidRDefault="00331AA9" w:rsidP="00331AA9">
            <w:pPr>
              <w:rPr>
                <w:rFonts w:ascii="Cambria" w:hAnsi="Cambria" w:cs="Calibri"/>
                <w:color w:val="000000"/>
                <w:sz w:val="22"/>
                <w:szCs w:val="22"/>
              </w:rPr>
            </w:pPr>
            <w:r w:rsidRPr="00331AA9">
              <w:rPr>
                <w:rFonts w:ascii="Cambria" w:hAnsi="Cambria" w:cs="Calibri"/>
                <w:color w:val="000000"/>
                <w:sz w:val="22"/>
                <w:szCs w:val="22"/>
              </w:rPr>
              <w:t>Same as of Solid ht. partition , providing Aluminium grill jalli above 1'-0" / 3'-0" &amp; up to 7'-0" fixed with steam beech wood beading of finished size 1 1/2" X 1" all along the edge. All exposed woodwork to be mealamine polished. All as per the design and instruction Bank.</w:t>
            </w:r>
          </w:p>
        </w:tc>
        <w:tc>
          <w:tcPr>
            <w:tcW w:w="62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 </w:t>
            </w:r>
          </w:p>
        </w:tc>
        <w:tc>
          <w:tcPr>
            <w:tcW w:w="74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 </w:t>
            </w:r>
          </w:p>
        </w:tc>
        <w:tc>
          <w:tcPr>
            <w:tcW w:w="709"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c>
          <w:tcPr>
            <w:tcW w:w="977"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r>
      <w:tr w:rsidR="00331AA9" w:rsidRPr="00331AA9" w:rsidTr="00331AA9">
        <w:trPr>
          <w:trHeight w:val="299"/>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b/>
                <w:bCs/>
                <w:color w:val="000000"/>
                <w:sz w:val="22"/>
                <w:szCs w:val="22"/>
              </w:rPr>
            </w:pPr>
            <w:r w:rsidRPr="00331AA9">
              <w:rPr>
                <w:rFonts w:ascii="Cambria" w:hAnsi="Cambria" w:cs="Calibri"/>
                <w:b/>
                <w:bCs/>
                <w:color w:val="000000"/>
                <w:sz w:val="22"/>
                <w:szCs w:val="22"/>
              </w:rPr>
              <w:t>1.3</w:t>
            </w:r>
          </w:p>
        </w:tc>
        <w:tc>
          <w:tcPr>
            <w:tcW w:w="5502" w:type="dxa"/>
            <w:tcBorders>
              <w:top w:val="nil"/>
              <w:left w:val="nil"/>
              <w:bottom w:val="single" w:sz="4" w:space="0" w:color="auto"/>
              <w:right w:val="single" w:sz="4" w:space="0" w:color="auto"/>
            </w:tcBorders>
            <w:shd w:val="clear" w:color="auto" w:fill="auto"/>
            <w:hideMark/>
          </w:tcPr>
          <w:p w:rsidR="00331AA9" w:rsidRPr="00331AA9" w:rsidRDefault="00331AA9" w:rsidP="00331AA9">
            <w:pPr>
              <w:rPr>
                <w:rFonts w:ascii="Cambria" w:hAnsi="Cambria" w:cs="Calibri"/>
                <w:b/>
                <w:bCs/>
                <w:color w:val="000000"/>
                <w:sz w:val="22"/>
                <w:szCs w:val="22"/>
              </w:rPr>
            </w:pPr>
            <w:r w:rsidRPr="00331AA9">
              <w:rPr>
                <w:rFonts w:ascii="Cambria" w:hAnsi="Cambria" w:cs="Calibri"/>
                <w:b/>
                <w:bCs/>
                <w:color w:val="000000"/>
                <w:sz w:val="22"/>
                <w:szCs w:val="22"/>
              </w:rPr>
              <w:t>4.5' Height Semi Glazed Partition manager cabin / Counter</w:t>
            </w:r>
          </w:p>
        </w:tc>
        <w:tc>
          <w:tcPr>
            <w:tcW w:w="62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Sq.Ft.</w:t>
            </w:r>
          </w:p>
        </w:tc>
        <w:tc>
          <w:tcPr>
            <w:tcW w:w="74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250.00</w:t>
            </w:r>
          </w:p>
        </w:tc>
        <w:tc>
          <w:tcPr>
            <w:tcW w:w="709"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c>
          <w:tcPr>
            <w:tcW w:w="977"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r>
      <w:tr w:rsidR="00331AA9" w:rsidRPr="00331AA9" w:rsidTr="00331AA9">
        <w:trPr>
          <w:trHeight w:val="1493"/>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 </w:t>
            </w:r>
          </w:p>
        </w:tc>
        <w:tc>
          <w:tcPr>
            <w:tcW w:w="5502" w:type="dxa"/>
            <w:tcBorders>
              <w:top w:val="nil"/>
              <w:left w:val="nil"/>
              <w:bottom w:val="single" w:sz="4" w:space="0" w:color="auto"/>
              <w:right w:val="single" w:sz="4" w:space="0" w:color="auto"/>
            </w:tcBorders>
            <w:shd w:val="clear" w:color="auto" w:fill="auto"/>
            <w:hideMark/>
          </w:tcPr>
          <w:p w:rsidR="00331AA9" w:rsidRPr="00331AA9" w:rsidRDefault="00331AA9" w:rsidP="00331AA9">
            <w:pPr>
              <w:rPr>
                <w:rFonts w:ascii="Cambria" w:hAnsi="Cambria" w:cs="Calibri"/>
                <w:color w:val="000000"/>
                <w:sz w:val="22"/>
                <w:szCs w:val="22"/>
              </w:rPr>
            </w:pPr>
            <w:r w:rsidRPr="00331AA9">
              <w:rPr>
                <w:rFonts w:ascii="Cambria" w:hAnsi="Cambria" w:cs="Calibri"/>
                <w:color w:val="000000"/>
                <w:sz w:val="22"/>
                <w:szCs w:val="22"/>
              </w:rPr>
              <w:t>Same as above but of Low height as per design including 10mm Toughened glass with edges polished to be used. All other specs are same as of above, Edges of the partition to be covered with 3" X 1.5" Steam beech wood duly melmine polished moulding. 38mm thick flush door:</w:t>
            </w:r>
            <w:r w:rsidRPr="00331AA9">
              <w:rPr>
                <w:rFonts w:ascii="Cambria" w:hAnsi="Cambria" w:cs="Calibri"/>
                <w:b/>
                <w:bCs/>
                <w:color w:val="000000"/>
                <w:sz w:val="22"/>
                <w:szCs w:val="22"/>
              </w:rPr>
              <w:t xml:space="preserve"> wicket gate </w:t>
            </w:r>
            <w:r w:rsidRPr="00331AA9">
              <w:rPr>
                <w:rFonts w:ascii="Cambria" w:hAnsi="Cambria" w:cs="Calibri"/>
                <w:color w:val="000000"/>
                <w:sz w:val="22"/>
                <w:szCs w:val="22"/>
              </w:rPr>
              <w:t xml:space="preserve">also shall be included for </w:t>
            </w:r>
            <w:r w:rsidRPr="00331AA9">
              <w:rPr>
                <w:rFonts w:ascii="Cambria" w:hAnsi="Cambria" w:cs="Calibri"/>
                <w:color w:val="000000"/>
                <w:sz w:val="22"/>
                <w:szCs w:val="22"/>
              </w:rPr>
              <w:lastRenderedPageBreak/>
              <w:t>a measurement. All as per the design and insturction bank.</w:t>
            </w:r>
          </w:p>
        </w:tc>
        <w:tc>
          <w:tcPr>
            <w:tcW w:w="62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lastRenderedPageBreak/>
              <w:t> </w:t>
            </w:r>
          </w:p>
        </w:tc>
        <w:tc>
          <w:tcPr>
            <w:tcW w:w="74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 </w:t>
            </w:r>
          </w:p>
        </w:tc>
        <w:tc>
          <w:tcPr>
            <w:tcW w:w="709"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c>
          <w:tcPr>
            <w:tcW w:w="977"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r>
      <w:tr w:rsidR="00331AA9" w:rsidRPr="00331AA9" w:rsidTr="00331AA9">
        <w:trPr>
          <w:trHeight w:val="299"/>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b/>
                <w:bCs/>
                <w:color w:val="000000"/>
                <w:sz w:val="22"/>
                <w:szCs w:val="22"/>
              </w:rPr>
            </w:pPr>
            <w:r w:rsidRPr="00331AA9">
              <w:rPr>
                <w:rFonts w:ascii="Cambria" w:hAnsi="Cambria" w:cs="Calibri"/>
                <w:b/>
                <w:bCs/>
                <w:color w:val="000000"/>
                <w:sz w:val="22"/>
                <w:szCs w:val="22"/>
              </w:rPr>
              <w:lastRenderedPageBreak/>
              <w:t>1.4</w:t>
            </w:r>
          </w:p>
        </w:tc>
        <w:tc>
          <w:tcPr>
            <w:tcW w:w="5502" w:type="dxa"/>
            <w:tcBorders>
              <w:top w:val="nil"/>
              <w:left w:val="nil"/>
              <w:bottom w:val="single" w:sz="4" w:space="0" w:color="auto"/>
              <w:right w:val="single" w:sz="4" w:space="0" w:color="auto"/>
            </w:tcBorders>
            <w:shd w:val="clear" w:color="auto" w:fill="auto"/>
            <w:hideMark/>
          </w:tcPr>
          <w:p w:rsidR="00331AA9" w:rsidRPr="00331AA9" w:rsidRDefault="00331AA9" w:rsidP="00331AA9">
            <w:pPr>
              <w:rPr>
                <w:rFonts w:ascii="Cambria" w:hAnsi="Cambria" w:cs="Calibri"/>
                <w:b/>
                <w:bCs/>
                <w:color w:val="000000"/>
                <w:sz w:val="22"/>
                <w:szCs w:val="22"/>
              </w:rPr>
            </w:pPr>
            <w:r w:rsidRPr="00331AA9">
              <w:rPr>
                <w:rFonts w:ascii="Cambria" w:hAnsi="Cambria" w:cs="Calibri"/>
                <w:b/>
                <w:bCs/>
                <w:color w:val="000000"/>
                <w:sz w:val="22"/>
                <w:szCs w:val="22"/>
              </w:rPr>
              <w:t>Front Glazeing cash cabin</w:t>
            </w:r>
          </w:p>
        </w:tc>
        <w:tc>
          <w:tcPr>
            <w:tcW w:w="62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Sq.Ft.</w:t>
            </w:r>
          </w:p>
        </w:tc>
        <w:tc>
          <w:tcPr>
            <w:tcW w:w="74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20.00</w:t>
            </w:r>
          </w:p>
        </w:tc>
        <w:tc>
          <w:tcPr>
            <w:tcW w:w="709"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c>
          <w:tcPr>
            <w:tcW w:w="977"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r>
      <w:tr w:rsidR="00331AA9" w:rsidRPr="00331AA9" w:rsidTr="00331AA9">
        <w:trPr>
          <w:trHeight w:val="1194"/>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 </w:t>
            </w:r>
          </w:p>
        </w:tc>
        <w:tc>
          <w:tcPr>
            <w:tcW w:w="5502" w:type="dxa"/>
            <w:tcBorders>
              <w:top w:val="nil"/>
              <w:left w:val="nil"/>
              <w:bottom w:val="single" w:sz="4" w:space="0" w:color="auto"/>
              <w:right w:val="single" w:sz="4" w:space="0" w:color="auto"/>
            </w:tcBorders>
            <w:shd w:val="clear" w:color="auto" w:fill="auto"/>
            <w:hideMark/>
          </w:tcPr>
          <w:p w:rsidR="00331AA9" w:rsidRPr="00331AA9" w:rsidRDefault="00331AA9" w:rsidP="00331AA9">
            <w:pPr>
              <w:rPr>
                <w:rFonts w:ascii="Cambria" w:hAnsi="Cambria" w:cs="Calibri"/>
                <w:color w:val="000000"/>
                <w:sz w:val="22"/>
                <w:szCs w:val="22"/>
              </w:rPr>
            </w:pPr>
            <w:r w:rsidRPr="00331AA9">
              <w:rPr>
                <w:rFonts w:ascii="Cambria" w:hAnsi="Cambria" w:cs="Calibri"/>
                <w:color w:val="000000"/>
                <w:sz w:val="22"/>
                <w:szCs w:val="22"/>
              </w:rPr>
              <w:t>Providing &amp; fixing 10mm thick toughened clear float glass to shape for front side of the cash counters including cutting the holes and providing &amp; fixing TW beading polished and tinted to approved shade. ( including SWO/Chief Cashier front Glass).</w:t>
            </w:r>
          </w:p>
        </w:tc>
        <w:tc>
          <w:tcPr>
            <w:tcW w:w="62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 </w:t>
            </w:r>
          </w:p>
        </w:tc>
        <w:tc>
          <w:tcPr>
            <w:tcW w:w="74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 </w:t>
            </w:r>
          </w:p>
        </w:tc>
        <w:tc>
          <w:tcPr>
            <w:tcW w:w="709"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c>
          <w:tcPr>
            <w:tcW w:w="977"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r>
      <w:tr w:rsidR="00331AA9" w:rsidRPr="00331AA9" w:rsidTr="00331AA9">
        <w:trPr>
          <w:trHeight w:val="299"/>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b/>
                <w:bCs/>
                <w:color w:val="000000"/>
                <w:sz w:val="22"/>
                <w:szCs w:val="22"/>
              </w:rPr>
            </w:pPr>
            <w:r w:rsidRPr="00331AA9">
              <w:rPr>
                <w:rFonts w:ascii="Cambria" w:hAnsi="Cambria" w:cs="Calibri"/>
                <w:b/>
                <w:bCs/>
                <w:color w:val="000000"/>
                <w:sz w:val="22"/>
                <w:szCs w:val="22"/>
              </w:rPr>
              <w:t>1.5</w:t>
            </w:r>
          </w:p>
        </w:tc>
        <w:tc>
          <w:tcPr>
            <w:tcW w:w="5502" w:type="dxa"/>
            <w:tcBorders>
              <w:top w:val="nil"/>
              <w:left w:val="nil"/>
              <w:bottom w:val="single" w:sz="4" w:space="0" w:color="auto"/>
              <w:right w:val="single" w:sz="4" w:space="0" w:color="auto"/>
            </w:tcBorders>
            <w:shd w:val="clear" w:color="auto" w:fill="auto"/>
            <w:hideMark/>
          </w:tcPr>
          <w:p w:rsidR="00331AA9" w:rsidRPr="00331AA9" w:rsidRDefault="00331AA9" w:rsidP="00331AA9">
            <w:pPr>
              <w:rPr>
                <w:rFonts w:ascii="Cambria" w:hAnsi="Cambria" w:cs="Calibri"/>
                <w:b/>
                <w:bCs/>
                <w:color w:val="000000"/>
                <w:sz w:val="22"/>
                <w:szCs w:val="22"/>
              </w:rPr>
            </w:pPr>
            <w:r w:rsidRPr="00331AA9">
              <w:rPr>
                <w:rFonts w:ascii="Cambria" w:hAnsi="Cambria" w:cs="Calibri"/>
                <w:b/>
                <w:bCs/>
                <w:color w:val="000000"/>
                <w:sz w:val="22"/>
                <w:szCs w:val="22"/>
              </w:rPr>
              <w:t>Aluminium grill on the ceiling of Cash cabin</w:t>
            </w:r>
          </w:p>
        </w:tc>
        <w:tc>
          <w:tcPr>
            <w:tcW w:w="62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Sq.Ft.</w:t>
            </w:r>
          </w:p>
        </w:tc>
        <w:tc>
          <w:tcPr>
            <w:tcW w:w="74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35.00</w:t>
            </w:r>
          </w:p>
        </w:tc>
        <w:tc>
          <w:tcPr>
            <w:tcW w:w="709"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c>
          <w:tcPr>
            <w:tcW w:w="977"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r>
      <w:tr w:rsidR="00331AA9" w:rsidRPr="00331AA9" w:rsidTr="00331AA9">
        <w:trPr>
          <w:trHeight w:val="299"/>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b/>
                <w:bCs/>
                <w:color w:val="000000"/>
                <w:sz w:val="22"/>
                <w:szCs w:val="22"/>
              </w:rPr>
            </w:pPr>
            <w:r w:rsidRPr="00331AA9">
              <w:rPr>
                <w:rFonts w:ascii="Cambria" w:hAnsi="Cambria" w:cs="Calibri"/>
                <w:b/>
                <w:bCs/>
                <w:color w:val="000000"/>
                <w:sz w:val="22"/>
                <w:szCs w:val="22"/>
              </w:rPr>
              <w:t>2</w:t>
            </w:r>
          </w:p>
        </w:tc>
        <w:tc>
          <w:tcPr>
            <w:tcW w:w="5502" w:type="dxa"/>
            <w:tcBorders>
              <w:top w:val="nil"/>
              <w:left w:val="nil"/>
              <w:bottom w:val="single" w:sz="4" w:space="0" w:color="auto"/>
              <w:right w:val="single" w:sz="4" w:space="0" w:color="auto"/>
            </w:tcBorders>
            <w:shd w:val="clear" w:color="auto" w:fill="auto"/>
            <w:hideMark/>
          </w:tcPr>
          <w:p w:rsidR="00331AA9" w:rsidRPr="00331AA9" w:rsidRDefault="00331AA9" w:rsidP="00331AA9">
            <w:pPr>
              <w:rPr>
                <w:rFonts w:ascii="Cambria" w:hAnsi="Cambria" w:cs="Calibri"/>
                <w:b/>
                <w:bCs/>
                <w:color w:val="000000"/>
                <w:sz w:val="22"/>
                <w:szCs w:val="22"/>
              </w:rPr>
            </w:pPr>
            <w:r w:rsidRPr="00331AA9">
              <w:rPr>
                <w:rFonts w:ascii="Cambria" w:hAnsi="Cambria" w:cs="Calibri"/>
                <w:b/>
                <w:bCs/>
                <w:color w:val="000000"/>
                <w:sz w:val="22"/>
                <w:szCs w:val="22"/>
              </w:rPr>
              <w:t>DOOR &amp; ACCESSORIES</w:t>
            </w:r>
          </w:p>
        </w:tc>
        <w:tc>
          <w:tcPr>
            <w:tcW w:w="62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 </w:t>
            </w:r>
          </w:p>
        </w:tc>
        <w:tc>
          <w:tcPr>
            <w:tcW w:w="74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 </w:t>
            </w:r>
          </w:p>
        </w:tc>
        <w:tc>
          <w:tcPr>
            <w:tcW w:w="709"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c>
          <w:tcPr>
            <w:tcW w:w="977"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r>
      <w:tr w:rsidR="00331AA9" w:rsidRPr="00331AA9" w:rsidTr="00331AA9">
        <w:trPr>
          <w:trHeight w:val="299"/>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b/>
                <w:bCs/>
                <w:color w:val="000000"/>
                <w:sz w:val="22"/>
                <w:szCs w:val="22"/>
              </w:rPr>
            </w:pPr>
            <w:r w:rsidRPr="00331AA9">
              <w:rPr>
                <w:rFonts w:ascii="Cambria" w:hAnsi="Cambria" w:cs="Calibri"/>
                <w:b/>
                <w:bCs/>
                <w:color w:val="000000"/>
                <w:sz w:val="22"/>
                <w:szCs w:val="22"/>
              </w:rPr>
              <w:t> </w:t>
            </w:r>
          </w:p>
        </w:tc>
        <w:tc>
          <w:tcPr>
            <w:tcW w:w="5502" w:type="dxa"/>
            <w:tcBorders>
              <w:top w:val="nil"/>
              <w:left w:val="nil"/>
              <w:bottom w:val="single" w:sz="4" w:space="0" w:color="auto"/>
              <w:right w:val="single" w:sz="4" w:space="0" w:color="auto"/>
            </w:tcBorders>
            <w:shd w:val="clear" w:color="auto" w:fill="auto"/>
            <w:hideMark/>
          </w:tcPr>
          <w:p w:rsidR="00331AA9" w:rsidRPr="00331AA9" w:rsidRDefault="00331AA9" w:rsidP="00331AA9">
            <w:pPr>
              <w:rPr>
                <w:rFonts w:ascii="Cambria" w:hAnsi="Cambria" w:cs="Calibri"/>
                <w:color w:val="000000"/>
                <w:sz w:val="22"/>
                <w:szCs w:val="22"/>
              </w:rPr>
            </w:pPr>
            <w:r w:rsidRPr="00331AA9">
              <w:rPr>
                <w:rFonts w:ascii="Cambria" w:hAnsi="Cambria" w:cs="Calibri"/>
                <w:color w:val="000000"/>
                <w:sz w:val="22"/>
                <w:szCs w:val="22"/>
              </w:rPr>
              <w:t> </w:t>
            </w:r>
          </w:p>
        </w:tc>
        <w:tc>
          <w:tcPr>
            <w:tcW w:w="62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 </w:t>
            </w:r>
          </w:p>
        </w:tc>
        <w:tc>
          <w:tcPr>
            <w:tcW w:w="74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 </w:t>
            </w:r>
          </w:p>
        </w:tc>
        <w:tc>
          <w:tcPr>
            <w:tcW w:w="709"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c>
          <w:tcPr>
            <w:tcW w:w="977"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r>
      <w:tr w:rsidR="00331AA9" w:rsidRPr="00331AA9" w:rsidTr="00331AA9">
        <w:trPr>
          <w:trHeight w:val="299"/>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b/>
                <w:bCs/>
                <w:color w:val="000000"/>
                <w:sz w:val="22"/>
                <w:szCs w:val="22"/>
              </w:rPr>
            </w:pPr>
            <w:r w:rsidRPr="00331AA9">
              <w:rPr>
                <w:rFonts w:ascii="Cambria" w:hAnsi="Cambria" w:cs="Calibri"/>
                <w:b/>
                <w:bCs/>
                <w:color w:val="000000"/>
                <w:sz w:val="22"/>
                <w:szCs w:val="22"/>
              </w:rPr>
              <w:t>2.1</w:t>
            </w:r>
          </w:p>
        </w:tc>
        <w:tc>
          <w:tcPr>
            <w:tcW w:w="5502" w:type="dxa"/>
            <w:tcBorders>
              <w:top w:val="nil"/>
              <w:left w:val="nil"/>
              <w:bottom w:val="single" w:sz="4" w:space="0" w:color="auto"/>
              <w:right w:val="single" w:sz="4" w:space="0" w:color="auto"/>
            </w:tcBorders>
            <w:shd w:val="clear" w:color="auto" w:fill="auto"/>
            <w:hideMark/>
          </w:tcPr>
          <w:p w:rsidR="00331AA9" w:rsidRPr="00331AA9" w:rsidRDefault="00331AA9" w:rsidP="00331AA9">
            <w:pPr>
              <w:rPr>
                <w:rFonts w:ascii="Cambria" w:hAnsi="Cambria" w:cs="Calibri"/>
                <w:b/>
                <w:bCs/>
                <w:color w:val="000000"/>
                <w:sz w:val="22"/>
                <w:szCs w:val="22"/>
              </w:rPr>
            </w:pPr>
            <w:r w:rsidRPr="00331AA9">
              <w:rPr>
                <w:rFonts w:ascii="Cambria" w:hAnsi="Cambria" w:cs="Calibri"/>
                <w:b/>
                <w:bCs/>
                <w:color w:val="000000"/>
                <w:sz w:val="22"/>
                <w:szCs w:val="22"/>
              </w:rPr>
              <w:t>Main Entrance Door with Fixed Glazing powder coated</w:t>
            </w:r>
          </w:p>
        </w:tc>
        <w:tc>
          <w:tcPr>
            <w:tcW w:w="62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Sq.Ft.</w:t>
            </w:r>
          </w:p>
        </w:tc>
        <w:tc>
          <w:tcPr>
            <w:tcW w:w="74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0.00</w:t>
            </w:r>
          </w:p>
        </w:tc>
        <w:tc>
          <w:tcPr>
            <w:tcW w:w="709"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c>
          <w:tcPr>
            <w:tcW w:w="977"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r>
      <w:tr w:rsidR="00331AA9" w:rsidRPr="00331AA9" w:rsidTr="00331AA9">
        <w:trPr>
          <w:trHeight w:val="1790"/>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b/>
                <w:bCs/>
                <w:color w:val="000000"/>
                <w:sz w:val="22"/>
                <w:szCs w:val="22"/>
              </w:rPr>
            </w:pPr>
            <w:r w:rsidRPr="00331AA9">
              <w:rPr>
                <w:rFonts w:ascii="Cambria" w:hAnsi="Cambria" w:cs="Calibri"/>
                <w:b/>
                <w:bCs/>
                <w:color w:val="000000"/>
                <w:sz w:val="22"/>
                <w:szCs w:val="22"/>
              </w:rPr>
              <w:t> </w:t>
            </w:r>
          </w:p>
        </w:tc>
        <w:tc>
          <w:tcPr>
            <w:tcW w:w="5502" w:type="dxa"/>
            <w:tcBorders>
              <w:top w:val="nil"/>
              <w:left w:val="nil"/>
              <w:bottom w:val="single" w:sz="4" w:space="0" w:color="auto"/>
              <w:right w:val="single" w:sz="4" w:space="0" w:color="auto"/>
            </w:tcBorders>
            <w:shd w:val="clear" w:color="auto" w:fill="auto"/>
            <w:hideMark/>
          </w:tcPr>
          <w:p w:rsidR="00331AA9" w:rsidRPr="00331AA9" w:rsidRDefault="00331AA9" w:rsidP="00331AA9">
            <w:pPr>
              <w:rPr>
                <w:rFonts w:ascii="Cambria" w:hAnsi="Cambria" w:cs="Calibri"/>
                <w:color w:val="000000"/>
                <w:sz w:val="22"/>
                <w:szCs w:val="22"/>
              </w:rPr>
            </w:pPr>
            <w:r w:rsidRPr="00331AA9">
              <w:rPr>
                <w:rFonts w:ascii="Cambria" w:hAnsi="Cambria" w:cs="Calibri"/>
                <w:color w:val="000000"/>
                <w:sz w:val="22"/>
                <w:szCs w:val="22"/>
              </w:rPr>
              <w:t xml:space="preserve">Providing and fixing  Powder coated aluminium entrance doors with 12mm floatglass (3M frosted sticker) as/design with top &amp; bottom section of 45 by 90mm  , 2mm thick section of hindalco/indal anodized in approved colour with 25 micron anodizing along with SS C shaped handles of kitch or equivalent make along with floor spring of hemco/everite make. The item also includes door lock completed to the satisfaction of the architect. </w:t>
            </w:r>
          </w:p>
        </w:tc>
        <w:tc>
          <w:tcPr>
            <w:tcW w:w="62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 </w:t>
            </w:r>
          </w:p>
        </w:tc>
        <w:tc>
          <w:tcPr>
            <w:tcW w:w="74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 </w:t>
            </w:r>
          </w:p>
        </w:tc>
        <w:tc>
          <w:tcPr>
            <w:tcW w:w="709"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c>
          <w:tcPr>
            <w:tcW w:w="977"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r>
      <w:tr w:rsidR="00331AA9" w:rsidRPr="00331AA9" w:rsidTr="00331AA9">
        <w:trPr>
          <w:trHeight w:val="299"/>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b/>
                <w:bCs/>
                <w:color w:val="000000"/>
                <w:sz w:val="22"/>
                <w:szCs w:val="22"/>
              </w:rPr>
            </w:pPr>
            <w:r w:rsidRPr="00331AA9">
              <w:rPr>
                <w:rFonts w:ascii="Cambria" w:hAnsi="Cambria" w:cs="Calibri"/>
                <w:b/>
                <w:bCs/>
                <w:color w:val="000000"/>
                <w:sz w:val="22"/>
                <w:szCs w:val="22"/>
              </w:rPr>
              <w:t> </w:t>
            </w:r>
          </w:p>
        </w:tc>
        <w:tc>
          <w:tcPr>
            <w:tcW w:w="5502" w:type="dxa"/>
            <w:tcBorders>
              <w:top w:val="nil"/>
              <w:left w:val="nil"/>
              <w:bottom w:val="single" w:sz="4" w:space="0" w:color="auto"/>
              <w:right w:val="single" w:sz="4" w:space="0" w:color="auto"/>
            </w:tcBorders>
            <w:shd w:val="clear" w:color="auto" w:fill="auto"/>
            <w:hideMark/>
          </w:tcPr>
          <w:p w:rsidR="00331AA9" w:rsidRPr="00331AA9" w:rsidRDefault="00331AA9" w:rsidP="00331AA9">
            <w:pPr>
              <w:rPr>
                <w:rFonts w:ascii="Cambria" w:hAnsi="Cambria" w:cs="Calibri"/>
                <w:color w:val="000000"/>
                <w:sz w:val="22"/>
                <w:szCs w:val="22"/>
              </w:rPr>
            </w:pPr>
            <w:r w:rsidRPr="00331AA9">
              <w:rPr>
                <w:rFonts w:ascii="Cambria" w:hAnsi="Cambria" w:cs="Calibri"/>
                <w:color w:val="000000"/>
                <w:sz w:val="22"/>
                <w:szCs w:val="22"/>
              </w:rPr>
              <w:t> </w:t>
            </w:r>
          </w:p>
        </w:tc>
        <w:tc>
          <w:tcPr>
            <w:tcW w:w="62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 </w:t>
            </w:r>
          </w:p>
        </w:tc>
        <w:tc>
          <w:tcPr>
            <w:tcW w:w="74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 </w:t>
            </w:r>
          </w:p>
        </w:tc>
        <w:tc>
          <w:tcPr>
            <w:tcW w:w="709"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c>
          <w:tcPr>
            <w:tcW w:w="977"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r>
      <w:tr w:rsidR="00331AA9" w:rsidRPr="00331AA9" w:rsidTr="00331AA9">
        <w:trPr>
          <w:trHeight w:val="1135"/>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b/>
                <w:bCs/>
                <w:color w:val="000000"/>
                <w:sz w:val="22"/>
                <w:szCs w:val="22"/>
              </w:rPr>
            </w:pPr>
            <w:r w:rsidRPr="00331AA9">
              <w:rPr>
                <w:rFonts w:ascii="Cambria" w:hAnsi="Cambria" w:cs="Calibri"/>
                <w:b/>
                <w:bCs/>
                <w:color w:val="000000"/>
                <w:sz w:val="22"/>
                <w:szCs w:val="22"/>
              </w:rPr>
              <w:t>2.2</w:t>
            </w:r>
          </w:p>
        </w:tc>
        <w:tc>
          <w:tcPr>
            <w:tcW w:w="5502" w:type="dxa"/>
            <w:tcBorders>
              <w:top w:val="nil"/>
              <w:left w:val="nil"/>
              <w:bottom w:val="single" w:sz="4" w:space="0" w:color="auto"/>
              <w:right w:val="single" w:sz="4" w:space="0" w:color="auto"/>
            </w:tcBorders>
            <w:shd w:val="clear" w:color="auto" w:fill="auto"/>
            <w:hideMark/>
          </w:tcPr>
          <w:p w:rsidR="00331AA9" w:rsidRPr="00331AA9" w:rsidRDefault="00331AA9" w:rsidP="00331AA9">
            <w:pPr>
              <w:rPr>
                <w:rFonts w:ascii="Cambria" w:hAnsi="Cambria" w:cs="Calibri"/>
                <w:color w:val="000000"/>
                <w:sz w:val="22"/>
                <w:szCs w:val="22"/>
              </w:rPr>
            </w:pPr>
            <w:r w:rsidRPr="00331AA9">
              <w:rPr>
                <w:rFonts w:ascii="Cambria" w:hAnsi="Cambria" w:cs="Calibri"/>
                <w:color w:val="000000"/>
                <w:sz w:val="22"/>
                <w:szCs w:val="22"/>
              </w:rPr>
              <w:t>Supplying and fixing of Dorma/GEZE Dline / Hardwyn/Godrej or approved equivalent Door Closer for wooden door for  Cashier .</w:t>
            </w:r>
          </w:p>
        </w:tc>
        <w:tc>
          <w:tcPr>
            <w:tcW w:w="62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Nos</w:t>
            </w:r>
          </w:p>
        </w:tc>
        <w:tc>
          <w:tcPr>
            <w:tcW w:w="74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1.00</w:t>
            </w:r>
          </w:p>
        </w:tc>
        <w:tc>
          <w:tcPr>
            <w:tcW w:w="709"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c>
          <w:tcPr>
            <w:tcW w:w="977"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r>
      <w:tr w:rsidR="00331AA9" w:rsidRPr="00331AA9" w:rsidTr="00331AA9">
        <w:trPr>
          <w:trHeight w:val="990"/>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b/>
                <w:bCs/>
                <w:color w:val="000000"/>
                <w:sz w:val="22"/>
                <w:szCs w:val="22"/>
              </w:rPr>
            </w:pPr>
            <w:r w:rsidRPr="00331AA9">
              <w:rPr>
                <w:rFonts w:ascii="Cambria" w:hAnsi="Cambria" w:cs="Calibri"/>
                <w:b/>
                <w:bCs/>
                <w:color w:val="000000"/>
                <w:sz w:val="22"/>
                <w:szCs w:val="22"/>
              </w:rPr>
              <w:t>2.3</w:t>
            </w:r>
          </w:p>
        </w:tc>
        <w:tc>
          <w:tcPr>
            <w:tcW w:w="5502" w:type="dxa"/>
            <w:tcBorders>
              <w:top w:val="nil"/>
              <w:left w:val="nil"/>
              <w:bottom w:val="single" w:sz="4" w:space="0" w:color="auto"/>
              <w:right w:val="single" w:sz="4" w:space="0" w:color="auto"/>
            </w:tcBorders>
            <w:shd w:val="clear" w:color="auto" w:fill="auto"/>
            <w:hideMark/>
          </w:tcPr>
          <w:p w:rsidR="00331AA9" w:rsidRPr="00331AA9" w:rsidRDefault="00331AA9" w:rsidP="00331AA9">
            <w:pPr>
              <w:rPr>
                <w:rFonts w:ascii="Cambria" w:hAnsi="Cambria" w:cs="Calibri"/>
                <w:color w:val="000000"/>
                <w:sz w:val="22"/>
                <w:szCs w:val="22"/>
              </w:rPr>
            </w:pPr>
            <w:r w:rsidRPr="00331AA9">
              <w:rPr>
                <w:rFonts w:ascii="Cambria" w:hAnsi="Cambria" w:cs="Calibri"/>
                <w:color w:val="000000"/>
                <w:sz w:val="22"/>
                <w:szCs w:val="22"/>
              </w:rPr>
              <w:t>Supplying and fixing of mortice door lock of hardwyn make HML-480 Lock Body 304 Stainless Stell. (in BM Cabin , Store room 0. Cash cabin shall be Godrej Night latch.</w:t>
            </w:r>
          </w:p>
        </w:tc>
        <w:tc>
          <w:tcPr>
            <w:tcW w:w="62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Nos</w:t>
            </w:r>
          </w:p>
        </w:tc>
        <w:tc>
          <w:tcPr>
            <w:tcW w:w="74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1.00</w:t>
            </w:r>
          </w:p>
        </w:tc>
        <w:tc>
          <w:tcPr>
            <w:tcW w:w="709"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c>
          <w:tcPr>
            <w:tcW w:w="977"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r>
      <w:tr w:rsidR="00331AA9" w:rsidRPr="00331AA9" w:rsidTr="00331AA9">
        <w:trPr>
          <w:trHeight w:val="406"/>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b/>
                <w:bCs/>
                <w:color w:val="000000"/>
                <w:sz w:val="22"/>
                <w:szCs w:val="22"/>
              </w:rPr>
            </w:pPr>
            <w:r w:rsidRPr="00331AA9">
              <w:rPr>
                <w:rFonts w:ascii="Cambria" w:hAnsi="Cambria" w:cs="Calibri"/>
                <w:b/>
                <w:bCs/>
                <w:color w:val="000000"/>
                <w:sz w:val="22"/>
                <w:szCs w:val="22"/>
              </w:rPr>
              <w:t>2.4</w:t>
            </w:r>
          </w:p>
        </w:tc>
        <w:tc>
          <w:tcPr>
            <w:tcW w:w="5502" w:type="dxa"/>
            <w:tcBorders>
              <w:top w:val="nil"/>
              <w:left w:val="nil"/>
              <w:bottom w:val="single" w:sz="4" w:space="0" w:color="auto"/>
              <w:right w:val="single" w:sz="4" w:space="0" w:color="auto"/>
            </w:tcBorders>
            <w:shd w:val="clear" w:color="auto" w:fill="auto"/>
            <w:hideMark/>
          </w:tcPr>
          <w:p w:rsidR="00331AA9" w:rsidRPr="00331AA9" w:rsidRDefault="00331AA9" w:rsidP="00331AA9">
            <w:pPr>
              <w:rPr>
                <w:rFonts w:ascii="Cambria" w:hAnsi="Cambria" w:cs="Calibri"/>
                <w:color w:val="000000"/>
                <w:sz w:val="22"/>
                <w:szCs w:val="22"/>
              </w:rPr>
            </w:pPr>
            <w:r w:rsidRPr="00331AA9">
              <w:rPr>
                <w:rFonts w:ascii="Cambria" w:hAnsi="Cambria" w:cs="Calibri"/>
                <w:color w:val="000000"/>
                <w:sz w:val="22"/>
                <w:szCs w:val="22"/>
              </w:rPr>
              <w:t>Supplying and fixing of door stopper SS Grade 304, HESSF-2C hardwyn make.</w:t>
            </w:r>
          </w:p>
        </w:tc>
        <w:tc>
          <w:tcPr>
            <w:tcW w:w="62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Nos</w:t>
            </w:r>
          </w:p>
        </w:tc>
        <w:tc>
          <w:tcPr>
            <w:tcW w:w="74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5.00</w:t>
            </w:r>
          </w:p>
        </w:tc>
        <w:tc>
          <w:tcPr>
            <w:tcW w:w="709"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c>
          <w:tcPr>
            <w:tcW w:w="977"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r>
      <w:tr w:rsidR="00331AA9" w:rsidRPr="00331AA9" w:rsidTr="00331AA9">
        <w:trPr>
          <w:trHeight w:val="299"/>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 </w:t>
            </w:r>
          </w:p>
        </w:tc>
        <w:tc>
          <w:tcPr>
            <w:tcW w:w="5502" w:type="dxa"/>
            <w:tcBorders>
              <w:top w:val="nil"/>
              <w:left w:val="nil"/>
              <w:bottom w:val="single" w:sz="4" w:space="0" w:color="auto"/>
              <w:right w:val="single" w:sz="4" w:space="0" w:color="auto"/>
            </w:tcBorders>
            <w:shd w:val="clear" w:color="auto" w:fill="auto"/>
            <w:hideMark/>
          </w:tcPr>
          <w:p w:rsidR="00331AA9" w:rsidRPr="00331AA9" w:rsidRDefault="00331AA9" w:rsidP="00331AA9">
            <w:pPr>
              <w:rPr>
                <w:rFonts w:ascii="Cambria" w:hAnsi="Cambria" w:cs="Calibri"/>
                <w:color w:val="000000"/>
                <w:sz w:val="22"/>
                <w:szCs w:val="22"/>
              </w:rPr>
            </w:pPr>
            <w:r w:rsidRPr="00331AA9">
              <w:rPr>
                <w:rFonts w:ascii="Cambria" w:hAnsi="Cambria" w:cs="Calibri"/>
                <w:color w:val="000000"/>
                <w:sz w:val="22"/>
                <w:szCs w:val="22"/>
              </w:rPr>
              <w:t> </w:t>
            </w:r>
          </w:p>
        </w:tc>
        <w:tc>
          <w:tcPr>
            <w:tcW w:w="62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 </w:t>
            </w:r>
          </w:p>
        </w:tc>
        <w:tc>
          <w:tcPr>
            <w:tcW w:w="74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 </w:t>
            </w:r>
          </w:p>
        </w:tc>
        <w:tc>
          <w:tcPr>
            <w:tcW w:w="709"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c>
          <w:tcPr>
            <w:tcW w:w="977"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r>
      <w:tr w:rsidR="00331AA9" w:rsidRPr="00331AA9" w:rsidTr="00331AA9">
        <w:trPr>
          <w:trHeight w:val="299"/>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b/>
                <w:bCs/>
                <w:color w:val="000000"/>
                <w:sz w:val="22"/>
                <w:szCs w:val="22"/>
              </w:rPr>
            </w:pPr>
            <w:r w:rsidRPr="00331AA9">
              <w:rPr>
                <w:rFonts w:ascii="Cambria" w:hAnsi="Cambria" w:cs="Calibri"/>
                <w:b/>
                <w:bCs/>
                <w:color w:val="000000"/>
                <w:sz w:val="22"/>
                <w:szCs w:val="22"/>
              </w:rPr>
              <w:t>3</w:t>
            </w:r>
          </w:p>
        </w:tc>
        <w:tc>
          <w:tcPr>
            <w:tcW w:w="5502" w:type="dxa"/>
            <w:tcBorders>
              <w:top w:val="nil"/>
              <w:left w:val="nil"/>
              <w:bottom w:val="single" w:sz="4" w:space="0" w:color="auto"/>
              <w:right w:val="single" w:sz="4" w:space="0" w:color="auto"/>
            </w:tcBorders>
            <w:shd w:val="clear" w:color="auto" w:fill="auto"/>
            <w:hideMark/>
          </w:tcPr>
          <w:p w:rsidR="00331AA9" w:rsidRPr="00331AA9" w:rsidRDefault="00331AA9" w:rsidP="00331AA9">
            <w:pPr>
              <w:rPr>
                <w:rFonts w:ascii="Cambria" w:hAnsi="Cambria" w:cs="Calibri"/>
                <w:b/>
                <w:bCs/>
                <w:color w:val="000000"/>
                <w:sz w:val="22"/>
                <w:szCs w:val="22"/>
              </w:rPr>
            </w:pPr>
            <w:r w:rsidRPr="00331AA9">
              <w:rPr>
                <w:rFonts w:ascii="Cambria" w:hAnsi="Cambria" w:cs="Calibri"/>
                <w:b/>
                <w:bCs/>
                <w:color w:val="000000"/>
                <w:sz w:val="22"/>
                <w:szCs w:val="22"/>
              </w:rPr>
              <w:t xml:space="preserve">WORKING COUNTER </w:t>
            </w:r>
          </w:p>
        </w:tc>
        <w:tc>
          <w:tcPr>
            <w:tcW w:w="62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 </w:t>
            </w:r>
          </w:p>
        </w:tc>
        <w:tc>
          <w:tcPr>
            <w:tcW w:w="74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 </w:t>
            </w:r>
          </w:p>
        </w:tc>
        <w:tc>
          <w:tcPr>
            <w:tcW w:w="709"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c>
          <w:tcPr>
            <w:tcW w:w="977"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r>
      <w:tr w:rsidR="00331AA9" w:rsidRPr="00331AA9" w:rsidTr="00331AA9">
        <w:trPr>
          <w:trHeight w:val="299"/>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 </w:t>
            </w:r>
          </w:p>
        </w:tc>
        <w:tc>
          <w:tcPr>
            <w:tcW w:w="5502" w:type="dxa"/>
            <w:tcBorders>
              <w:top w:val="nil"/>
              <w:left w:val="nil"/>
              <w:bottom w:val="single" w:sz="4" w:space="0" w:color="auto"/>
              <w:right w:val="single" w:sz="4" w:space="0" w:color="auto"/>
            </w:tcBorders>
            <w:shd w:val="clear" w:color="auto" w:fill="auto"/>
            <w:hideMark/>
          </w:tcPr>
          <w:p w:rsidR="00331AA9" w:rsidRPr="00331AA9" w:rsidRDefault="00331AA9" w:rsidP="00331AA9">
            <w:pPr>
              <w:rPr>
                <w:rFonts w:ascii="Cambria" w:hAnsi="Cambria" w:cs="Calibri"/>
                <w:color w:val="000000"/>
                <w:sz w:val="22"/>
                <w:szCs w:val="22"/>
              </w:rPr>
            </w:pPr>
            <w:r w:rsidRPr="00331AA9">
              <w:rPr>
                <w:rFonts w:ascii="Cambria" w:hAnsi="Cambria" w:cs="Calibri"/>
                <w:color w:val="000000"/>
                <w:sz w:val="22"/>
                <w:szCs w:val="22"/>
              </w:rPr>
              <w:t> </w:t>
            </w:r>
          </w:p>
        </w:tc>
        <w:tc>
          <w:tcPr>
            <w:tcW w:w="62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 </w:t>
            </w:r>
          </w:p>
        </w:tc>
        <w:tc>
          <w:tcPr>
            <w:tcW w:w="74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 </w:t>
            </w:r>
          </w:p>
        </w:tc>
        <w:tc>
          <w:tcPr>
            <w:tcW w:w="709"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c>
          <w:tcPr>
            <w:tcW w:w="977"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r>
      <w:tr w:rsidR="00331AA9" w:rsidRPr="00331AA9" w:rsidTr="00331AA9">
        <w:trPr>
          <w:trHeight w:val="311"/>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331AA9" w:rsidRPr="00331AA9" w:rsidRDefault="00331AA9" w:rsidP="00331AA9">
            <w:pPr>
              <w:rPr>
                <w:rFonts w:ascii="Calibri" w:hAnsi="Calibri" w:cs="Calibri"/>
                <w:b/>
                <w:bCs/>
                <w:color w:val="000000"/>
                <w:sz w:val="22"/>
                <w:szCs w:val="22"/>
              </w:rPr>
            </w:pPr>
            <w:r w:rsidRPr="00331AA9">
              <w:rPr>
                <w:rFonts w:ascii="Calibri" w:hAnsi="Calibri" w:cs="Calibri"/>
                <w:b/>
                <w:bCs/>
                <w:color w:val="000000"/>
                <w:sz w:val="22"/>
                <w:szCs w:val="22"/>
              </w:rPr>
              <w:t>3.1</w:t>
            </w:r>
          </w:p>
        </w:tc>
        <w:tc>
          <w:tcPr>
            <w:tcW w:w="5502" w:type="dxa"/>
            <w:tcBorders>
              <w:top w:val="nil"/>
              <w:left w:val="nil"/>
              <w:bottom w:val="single" w:sz="4" w:space="0" w:color="auto"/>
              <w:right w:val="single" w:sz="4" w:space="0" w:color="auto"/>
            </w:tcBorders>
            <w:shd w:val="clear" w:color="auto" w:fill="auto"/>
            <w:hideMark/>
          </w:tcPr>
          <w:p w:rsidR="00331AA9" w:rsidRPr="00331AA9" w:rsidRDefault="00331AA9" w:rsidP="00331AA9">
            <w:pPr>
              <w:rPr>
                <w:rFonts w:ascii="Cambria" w:hAnsi="Cambria" w:cs="Calibri"/>
                <w:b/>
                <w:bCs/>
                <w:color w:val="000000"/>
                <w:sz w:val="22"/>
                <w:szCs w:val="22"/>
              </w:rPr>
            </w:pPr>
            <w:r w:rsidRPr="00331AA9">
              <w:rPr>
                <w:rFonts w:ascii="Cambria" w:hAnsi="Cambria" w:cs="Calibri"/>
                <w:b/>
                <w:bCs/>
                <w:color w:val="000000"/>
                <w:sz w:val="22"/>
                <w:szCs w:val="22"/>
              </w:rPr>
              <w:t>CASH COUNTERS</w:t>
            </w:r>
          </w:p>
        </w:tc>
        <w:tc>
          <w:tcPr>
            <w:tcW w:w="62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rPr>
                <w:rFonts w:ascii="Calibri" w:hAnsi="Calibri" w:cs="Calibri"/>
                <w:color w:val="000000"/>
                <w:sz w:val="22"/>
                <w:szCs w:val="22"/>
              </w:rPr>
            </w:pPr>
            <w:r w:rsidRPr="00331AA9">
              <w:rPr>
                <w:rFonts w:ascii="Calibri" w:hAnsi="Calibri" w:cs="Calibri"/>
                <w:color w:val="000000"/>
                <w:sz w:val="22"/>
                <w:szCs w:val="22"/>
              </w:rPr>
              <w:t>Rft.</w:t>
            </w:r>
          </w:p>
        </w:tc>
        <w:tc>
          <w:tcPr>
            <w:tcW w:w="74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right"/>
              <w:rPr>
                <w:rFonts w:ascii="Calibri" w:hAnsi="Calibri" w:cs="Calibri"/>
                <w:color w:val="000000"/>
                <w:sz w:val="22"/>
                <w:szCs w:val="22"/>
              </w:rPr>
            </w:pPr>
            <w:r w:rsidRPr="00331AA9">
              <w:rPr>
                <w:rFonts w:ascii="Calibri" w:hAnsi="Calibri" w:cs="Calibri"/>
                <w:color w:val="000000"/>
                <w:sz w:val="22"/>
                <w:szCs w:val="22"/>
              </w:rPr>
              <w:t>5.00</w:t>
            </w:r>
          </w:p>
        </w:tc>
        <w:tc>
          <w:tcPr>
            <w:tcW w:w="709"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right"/>
              <w:rPr>
                <w:rFonts w:ascii="Calibri" w:hAnsi="Calibri" w:cs="Calibri"/>
                <w:color w:val="000000"/>
                <w:sz w:val="22"/>
                <w:szCs w:val="22"/>
              </w:rPr>
            </w:pPr>
          </w:p>
        </w:tc>
        <w:tc>
          <w:tcPr>
            <w:tcW w:w="977"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right"/>
              <w:rPr>
                <w:rFonts w:ascii="Calibri" w:hAnsi="Calibri" w:cs="Calibri"/>
                <w:color w:val="000000"/>
                <w:sz w:val="22"/>
                <w:szCs w:val="22"/>
              </w:rPr>
            </w:pPr>
          </w:p>
        </w:tc>
      </w:tr>
      <w:tr w:rsidR="00331AA9" w:rsidRPr="00331AA9" w:rsidTr="00331AA9">
        <w:trPr>
          <w:trHeight w:val="2984"/>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331AA9" w:rsidRPr="00331AA9" w:rsidRDefault="00331AA9" w:rsidP="00331AA9">
            <w:pPr>
              <w:rPr>
                <w:rFonts w:ascii="Calibri" w:hAnsi="Calibri" w:cs="Calibri"/>
                <w:color w:val="000000"/>
                <w:sz w:val="22"/>
                <w:szCs w:val="22"/>
              </w:rPr>
            </w:pPr>
            <w:r w:rsidRPr="00331AA9">
              <w:rPr>
                <w:rFonts w:ascii="Calibri" w:hAnsi="Calibri" w:cs="Calibri"/>
                <w:color w:val="000000"/>
                <w:sz w:val="22"/>
                <w:szCs w:val="22"/>
              </w:rPr>
              <w:lastRenderedPageBreak/>
              <w:t> </w:t>
            </w:r>
          </w:p>
        </w:tc>
        <w:tc>
          <w:tcPr>
            <w:tcW w:w="5502" w:type="dxa"/>
            <w:tcBorders>
              <w:top w:val="nil"/>
              <w:left w:val="nil"/>
              <w:bottom w:val="single" w:sz="4" w:space="0" w:color="auto"/>
              <w:right w:val="single" w:sz="4" w:space="0" w:color="auto"/>
            </w:tcBorders>
            <w:shd w:val="clear" w:color="auto" w:fill="auto"/>
            <w:hideMark/>
          </w:tcPr>
          <w:p w:rsidR="00331AA9" w:rsidRPr="00331AA9" w:rsidRDefault="00331AA9" w:rsidP="00331AA9">
            <w:pPr>
              <w:rPr>
                <w:rFonts w:ascii="Cambria" w:hAnsi="Cambria" w:cs="Calibri"/>
                <w:color w:val="000000"/>
                <w:sz w:val="22"/>
                <w:szCs w:val="22"/>
              </w:rPr>
            </w:pPr>
            <w:r w:rsidRPr="00331AA9">
              <w:rPr>
                <w:rFonts w:ascii="Cambria" w:hAnsi="Cambria" w:cs="Calibri"/>
                <w:color w:val="000000"/>
                <w:sz w:val="22"/>
                <w:szCs w:val="22"/>
              </w:rPr>
              <w:t xml:space="preserve">Providing and fixing Chief  Cash Counter in split-levels @  2’-6” (height 750mm) &amp; 18” (1140mm)  with  2’-6” &amp; 15” wide each respectively . Upper levels having  shall be finished with 1.0mm thick laminate of approved shade and colour  with approved adhesive to 19 mm thick commercial ply top. Edges of 18” wide counter shall be finished with 1.0mm thick laminate of approved shade and colour. Lower tier shall be made of 19 mm thick ply wood finished in 1.5mm thick laminate. Exposed edge having steam beech wood edging of size 1 ½” x 1”. Vertical face shall have 19mm thick ply wood  over pine wood framework as per requirement of design. All exposed surfaces shall be finished with 1.0mm thick laminate of approved shade and colour. </w:t>
            </w:r>
          </w:p>
        </w:tc>
        <w:tc>
          <w:tcPr>
            <w:tcW w:w="62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rPr>
                <w:rFonts w:ascii="Calibri" w:hAnsi="Calibri" w:cs="Calibri"/>
                <w:color w:val="000000"/>
                <w:sz w:val="22"/>
                <w:szCs w:val="22"/>
              </w:rPr>
            </w:pPr>
            <w:r w:rsidRPr="00331AA9">
              <w:rPr>
                <w:rFonts w:ascii="Calibri" w:hAnsi="Calibri" w:cs="Calibri"/>
                <w:color w:val="000000"/>
                <w:sz w:val="22"/>
                <w:szCs w:val="22"/>
              </w:rPr>
              <w:t> </w:t>
            </w:r>
          </w:p>
        </w:tc>
        <w:tc>
          <w:tcPr>
            <w:tcW w:w="74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rPr>
                <w:rFonts w:ascii="Calibri" w:hAnsi="Calibri" w:cs="Calibri"/>
                <w:color w:val="000000"/>
                <w:sz w:val="22"/>
                <w:szCs w:val="22"/>
              </w:rPr>
            </w:pPr>
            <w:r w:rsidRPr="00331AA9">
              <w:rPr>
                <w:rFonts w:ascii="Calibri" w:hAnsi="Calibri" w:cs="Calibri"/>
                <w:color w:val="000000"/>
                <w:sz w:val="22"/>
                <w:szCs w:val="22"/>
              </w:rPr>
              <w:t> </w:t>
            </w:r>
          </w:p>
        </w:tc>
        <w:tc>
          <w:tcPr>
            <w:tcW w:w="709"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rPr>
                <w:rFonts w:ascii="Calibri" w:hAnsi="Calibri" w:cs="Calibri"/>
                <w:color w:val="000000"/>
                <w:sz w:val="22"/>
                <w:szCs w:val="22"/>
              </w:rPr>
            </w:pPr>
          </w:p>
        </w:tc>
        <w:tc>
          <w:tcPr>
            <w:tcW w:w="977"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rPr>
                <w:rFonts w:ascii="Calibri" w:hAnsi="Calibri" w:cs="Calibri"/>
                <w:color w:val="000000"/>
                <w:sz w:val="22"/>
                <w:szCs w:val="22"/>
              </w:rPr>
            </w:pPr>
          </w:p>
        </w:tc>
      </w:tr>
      <w:tr w:rsidR="00331AA9" w:rsidRPr="00331AA9" w:rsidTr="00331AA9">
        <w:trPr>
          <w:trHeight w:val="3581"/>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331AA9" w:rsidRPr="00331AA9" w:rsidRDefault="00331AA9" w:rsidP="00331AA9">
            <w:pPr>
              <w:rPr>
                <w:rFonts w:ascii="Calibri" w:hAnsi="Calibri" w:cs="Calibri"/>
                <w:color w:val="000000"/>
                <w:sz w:val="22"/>
                <w:szCs w:val="22"/>
              </w:rPr>
            </w:pPr>
            <w:r w:rsidRPr="00331AA9">
              <w:rPr>
                <w:rFonts w:ascii="Calibri" w:hAnsi="Calibri" w:cs="Calibri"/>
                <w:color w:val="000000"/>
                <w:sz w:val="22"/>
                <w:szCs w:val="22"/>
              </w:rPr>
              <w:t> </w:t>
            </w:r>
          </w:p>
        </w:tc>
        <w:tc>
          <w:tcPr>
            <w:tcW w:w="5502" w:type="dxa"/>
            <w:tcBorders>
              <w:top w:val="nil"/>
              <w:left w:val="nil"/>
              <w:bottom w:val="single" w:sz="4" w:space="0" w:color="auto"/>
              <w:right w:val="single" w:sz="4" w:space="0" w:color="auto"/>
            </w:tcBorders>
            <w:shd w:val="clear" w:color="auto" w:fill="auto"/>
            <w:hideMark/>
          </w:tcPr>
          <w:p w:rsidR="00331AA9" w:rsidRPr="00331AA9" w:rsidRDefault="00331AA9" w:rsidP="00331AA9">
            <w:pPr>
              <w:rPr>
                <w:rFonts w:ascii="Cambria" w:hAnsi="Cambria" w:cs="Calibri"/>
                <w:color w:val="000000"/>
                <w:sz w:val="22"/>
                <w:szCs w:val="22"/>
              </w:rPr>
            </w:pPr>
            <w:r w:rsidRPr="00331AA9">
              <w:rPr>
                <w:rFonts w:ascii="Cambria" w:hAnsi="Cambria" w:cs="Calibri"/>
                <w:color w:val="000000"/>
                <w:sz w:val="22"/>
                <w:szCs w:val="22"/>
              </w:rPr>
              <w:t xml:space="preserve">1 no. prefabricated metal computer key board tray including drawer slides 12.5” x 22” tray with 14” telescopic slides including L – brackets for securing to the table top. Chest of drawers (size 1’-4” x 2’-0” x 2’- 5”) made of 19mm thick commercial ply wood having three drawers finished with 1.0mm thick Laminate on all sides. Each drawer shall have locking system and 6” long S.S. brushed finished handle, drawer slides etc. of approved make. All exposed edges of  ply wood  sealed with Steam beech wood beading of size ¼” x ¾”. All beading and exposed wood shall be melamine polished and non-laminate surface to be enamel painted. Item includes readymade metal powder coated CPU trolley, grommet, footrest for each seat. All complete as per approval and instructions of the Architect / employer.The rate also include providing and fixing painting a foot rest using hard wood 100 x 25mm size 1st class seasoned country frame. </w:t>
            </w:r>
          </w:p>
        </w:tc>
        <w:tc>
          <w:tcPr>
            <w:tcW w:w="62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rPr>
                <w:rFonts w:ascii="Calibri" w:hAnsi="Calibri" w:cs="Calibri"/>
                <w:color w:val="000000"/>
                <w:sz w:val="22"/>
                <w:szCs w:val="22"/>
              </w:rPr>
            </w:pPr>
            <w:r w:rsidRPr="00331AA9">
              <w:rPr>
                <w:rFonts w:ascii="Calibri" w:hAnsi="Calibri" w:cs="Calibri"/>
                <w:color w:val="000000"/>
                <w:sz w:val="22"/>
                <w:szCs w:val="22"/>
              </w:rPr>
              <w:t> </w:t>
            </w:r>
          </w:p>
        </w:tc>
        <w:tc>
          <w:tcPr>
            <w:tcW w:w="74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rPr>
                <w:rFonts w:ascii="Calibri" w:hAnsi="Calibri" w:cs="Calibri"/>
                <w:color w:val="000000"/>
                <w:sz w:val="22"/>
                <w:szCs w:val="22"/>
              </w:rPr>
            </w:pPr>
            <w:r w:rsidRPr="00331AA9">
              <w:rPr>
                <w:rFonts w:ascii="Calibri" w:hAnsi="Calibri" w:cs="Calibri"/>
                <w:color w:val="000000"/>
                <w:sz w:val="22"/>
                <w:szCs w:val="22"/>
              </w:rPr>
              <w:t> </w:t>
            </w:r>
          </w:p>
        </w:tc>
        <w:tc>
          <w:tcPr>
            <w:tcW w:w="709"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rPr>
                <w:rFonts w:ascii="Calibri" w:hAnsi="Calibri" w:cs="Calibri"/>
                <w:color w:val="000000"/>
                <w:sz w:val="22"/>
                <w:szCs w:val="22"/>
              </w:rPr>
            </w:pPr>
          </w:p>
        </w:tc>
        <w:tc>
          <w:tcPr>
            <w:tcW w:w="977"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rPr>
                <w:rFonts w:ascii="Calibri" w:hAnsi="Calibri" w:cs="Calibri"/>
                <w:color w:val="000000"/>
                <w:sz w:val="22"/>
                <w:szCs w:val="22"/>
              </w:rPr>
            </w:pPr>
          </w:p>
        </w:tc>
      </w:tr>
      <w:tr w:rsidR="00331AA9" w:rsidRPr="00331AA9" w:rsidTr="00331AA9">
        <w:trPr>
          <w:trHeight w:val="1194"/>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331AA9" w:rsidRPr="00331AA9" w:rsidRDefault="00331AA9" w:rsidP="00331AA9">
            <w:pPr>
              <w:rPr>
                <w:rFonts w:ascii="Calibri" w:hAnsi="Calibri" w:cs="Calibri"/>
                <w:color w:val="000000"/>
                <w:sz w:val="22"/>
                <w:szCs w:val="22"/>
              </w:rPr>
            </w:pPr>
            <w:r w:rsidRPr="00331AA9">
              <w:rPr>
                <w:rFonts w:ascii="Calibri" w:hAnsi="Calibri" w:cs="Calibri"/>
                <w:color w:val="000000"/>
                <w:sz w:val="22"/>
                <w:szCs w:val="22"/>
              </w:rPr>
              <w:t> </w:t>
            </w:r>
          </w:p>
        </w:tc>
        <w:tc>
          <w:tcPr>
            <w:tcW w:w="5502" w:type="dxa"/>
            <w:tcBorders>
              <w:top w:val="nil"/>
              <w:left w:val="nil"/>
              <w:bottom w:val="single" w:sz="4" w:space="0" w:color="auto"/>
              <w:right w:val="single" w:sz="4" w:space="0" w:color="auto"/>
            </w:tcBorders>
            <w:shd w:val="clear" w:color="auto" w:fill="auto"/>
            <w:hideMark/>
          </w:tcPr>
          <w:p w:rsidR="00331AA9" w:rsidRPr="00331AA9" w:rsidRDefault="00331AA9" w:rsidP="00331AA9">
            <w:pPr>
              <w:rPr>
                <w:rFonts w:ascii="Cambria" w:hAnsi="Cambria" w:cs="Calibri"/>
                <w:color w:val="000000"/>
                <w:sz w:val="22"/>
                <w:szCs w:val="22"/>
              </w:rPr>
            </w:pPr>
            <w:r w:rsidRPr="00331AA9">
              <w:rPr>
                <w:rFonts w:ascii="Cambria" w:hAnsi="Cambria" w:cs="Calibri"/>
                <w:color w:val="000000"/>
                <w:sz w:val="22"/>
                <w:szCs w:val="22"/>
              </w:rPr>
              <w:t xml:space="preserve">Payment will be made only on the centerline measurement. The rate shall include the cost of providing skirting of 100mm wide lined with 1.0mm thk laminate and providing &amp; fixing a border at top of 100mm wide lined with 1.0mm thk laminate comlpete. </w:t>
            </w:r>
          </w:p>
        </w:tc>
        <w:tc>
          <w:tcPr>
            <w:tcW w:w="62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rPr>
                <w:rFonts w:ascii="Calibri" w:hAnsi="Calibri" w:cs="Calibri"/>
                <w:color w:val="000000"/>
                <w:sz w:val="22"/>
                <w:szCs w:val="22"/>
              </w:rPr>
            </w:pPr>
            <w:r w:rsidRPr="00331AA9">
              <w:rPr>
                <w:rFonts w:ascii="Calibri" w:hAnsi="Calibri" w:cs="Calibri"/>
                <w:color w:val="000000"/>
                <w:sz w:val="22"/>
                <w:szCs w:val="22"/>
              </w:rPr>
              <w:t> </w:t>
            </w:r>
          </w:p>
        </w:tc>
        <w:tc>
          <w:tcPr>
            <w:tcW w:w="74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rPr>
                <w:rFonts w:ascii="Calibri" w:hAnsi="Calibri" w:cs="Calibri"/>
                <w:color w:val="000000"/>
                <w:sz w:val="22"/>
                <w:szCs w:val="22"/>
              </w:rPr>
            </w:pPr>
            <w:r w:rsidRPr="00331AA9">
              <w:rPr>
                <w:rFonts w:ascii="Calibri" w:hAnsi="Calibri" w:cs="Calibri"/>
                <w:color w:val="000000"/>
                <w:sz w:val="22"/>
                <w:szCs w:val="22"/>
              </w:rPr>
              <w:t> </w:t>
            </w:r>
          </w:p>
        </w:tc>
        <w:tc>
          <w:tcPr>
            <w:tcW w:w="709"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rPr>
                <w:rFonts w:ascii="Calibri" w:hAnsi="Calibri" w:cs="Calibri"/>
                <w:color w:val="000000"/>
                <w:sz w:val="22"/>
                <w:szCs w:val="22"/>
              </w:rPr>
            </w:pPr>
          </w:p>
        </w:tc>
        <w:tc>
          <w:tcPr>
            <w:tcW w:w="977"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rPr>
                <w:rFonts w:ascii="Calibri" w:hAnsi="Calibri" w:cs="Calibri"/>
                <w:color w:val="000000"/>
                <w:sz w:val="22"/>
                <w:szCs w:val="22"/>
              </w:rPr>
            </w:pPr>
          </w:p>
        </w:tc>
      </w:tr>
      <w:tr w:rsidR="00331AA9" w:rsidRPr="00331AA9" w:rsidTr="00331AA9">
        <w:trPr>
          <w:trHeight w:val="299"/>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 </w:t>
            </w:r>
          </w:p>
        </w:tc>
        <w:tc>
          <w:tcPr>
            <w:tcW w:w="5502" w:type="dxa"/>
            <w:tcBorders>
              <w:top w:val="nil"/>
              <w:left w:val="nil"/>
              <w:bottom w:val="single" w:sz="4" w:space="0" w:color="auto"/>
              <w:right w:val="single" w:sz="4" w:space="0" w:color="auto"/>
            </w:tcBorders>
            <w:shd w:val="clear" w:color="auto" w:fill="auto"/>
            <w:hideMark/>
          </w:tcPr>
          <w:p w:rsidR="00331AA9" w:rsidRPr="00331AA9" w:rsidRDefault="00331AA9" w:rsidP="00331AA9">
            <w:pPr>
              <w:rPr>
                <w:rFonts w:ascii="Cambria" w:hAnsi="Cambria" w:cs="Calibri"/>
                <w:color w:val="000000"/>
                <w:sz w:val="22"/>
                <w:szCs w:val="22"/>
              </w:rPr>
            </w:pPr>
            <w:r w:rsidRPr="00331AA9">
              <w:rPr>
                <w:rFonts w:ascii="Cambria" w:hAnsi="Cambria" w:cs="Calibri"/>
                <w:color w:val="000000"/>
                <w:sz w:val="22"/>
                <w:szCs w:val="22"/>
              </w:rPr>
              <w:t> </w:t>
            </w:r>
          </w:p>
        </w:tc>
        <w:tc>
          <w:tcPr>
            <w:tcW w:w="62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 </w:t>
            </w:r>
          </w:p>
        </w:tc>
        <w:tc>
          <w:tcPr>
            <w:tcW w:w="74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 </w:t>
            </w:r>
          </w:p>
        </w:tc>
        <w:tc>
          <w:tcPr>
            <w:tcW w:w="709"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c>
          <w:tcPr>
            <w:tcW w:w="977"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r>
      <w:tr w:rsidR="00331AA9" w:rsidRPr="00331AA9" w:rsidTr="00331AA9">
        <w:trPr>
          <w:trHeight w:val="299"/>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b/>
                <w:bCs/>
                <w:color w:val="000000"/>
                <w:sz w:val="22"/>
                <w:szCs w:val="22"/>
              </w:rPr>
            </w:pPr>
            <w:r w:rsidRPr="00331AA9">
              <w:rPr>
                <w:rFonts w:ascii="Cambria" w:hAnsi="Cambria" w:cs="Calibri"/>
                <w:b/>
                <w:bCs/>
                <w:color w:val="000000"/>
                <w:sz w:val="22"/>
                <w:szCs w:val="22"/>
              </w:rPr>
              <w:t>3.2</w:t>
            </w:r>
          </w:p>
        </w:tc>
        <w:tc>
          <w:tcPr>
            <w:tcW w:w="5502" w:type="dxa"/>
            <w:tcBorders>
              <w:top w:val="nil"/>
              <w:left w:val="nil"/>
              <w:bottom w:val="single" w:sz="4" w:space="0" w:color="auto"/>
              <w:right w:val="single" w:sz="4" w:space="0" w:color="auto"/>
            </w:tcBorders>
            <w:shd w:val="clear" w:color="auto" w:fill="auto"/>
            <w:hideMark/>
          </w:tcPr>
          <w:p w:rsidR="00331AA9" w:rsidRPr="00331AA9" w:rsidRDefault="00331AA9" w:rsidP="00331AA9">
            <w:pPr>
              <w:rPr>
                <w:rFonts w:ascii="Cambria" w:hAnsi="Cambria" w:cs="Calibri"/>
                <w:b/>
                <w:bCs/>
                <w:color w:val="000000"/>
                <w:sz w:val="22"/>
                <w:szCs w:val="22"/>
              </w:rPr>
            </w:pPr>
            <w:r w:rsidRPr="00331AA9">
              <w:rPr>
                <w:rFonts w:ascii="Cambria" w:hAnsi="Cambria" w:cs="Calibri"/>
                <w:b/>
                <w:bCs/>
                <w:color w:val="000000"/>
                <w:sz w:val="22"/>
                <w:szCs w:val="22"/>
              </w:rPr>
              <w:t xml:space="preserve">RUNNING COUNTER </w:t>
            </w:r>
          </w:p>
        </w:tc>
        <w:tc>
          <w:tcPr>
            <w:tcW w:w="62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Rft.</w:t>
            </w:r>
          </w:p>
        </w:tc>
        <w:tc>
          <w:tcPr>
            <w:tcW w:w="74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9.50</w:t>
            </w:r>
          </w:p>
        </w:tc>
        <w:tc>
          <w:tcPr>
            <w:tcW w:w="709"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c>
          <w:tcPr>
            <w:tcW w:w="977"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r>
      <w:tr w:rsidR="00331AA9" w:rsidRPr="00331AA9" w:rsidTr="00331AA9">
        <w:trPr>
          <w:trHeight w:val="2089"/>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 </w:t>
            </w:r>
          </w:p>
        </w:tc>
        <w:tc>
          <w:tcPr>
            <w:tcW w:w="5502" w:type="dxa"/>
            <w:tcBorders>
              <w:top w:val="nil"/>
              <w:left w:val="nil"/>
              <w:bottom w:val="single" w:sz="4" w:space="0" w:color="auto"/>
              <w:right w:val="single" w:sz="4" w:space="0" w:color="auto"/>
            </w:tcBorders>
            <w:shd w:val="clear" w:color="auto" w:fill="auto"/>
            <w:hideMark/>
          </w:tcPr>
          <w:p w:rsidR="00331AA9" w:rsidRPr="00331AA9" w:rsidRDefault="00331AA9" w:rsidP="00331AA9">
            <w:pPr>
              <w:rPr>
                <w:rFonts w:ascii="Cambria" w:hAnsi="Cambria" w:cs="Calibri"/>
                <w:color w:val="000000"/>
                <w:sz w:val="22"/>
                <w:szCs w:val="22"/>
              </w:rPr>
            </w:pPr>
            <w:r w:rsidRPr="00331AA9">
              <w:rPr>
                <w:rFonts w:ascii="Cambria" w:hAnsi="Cambria" w:cs="Calibri"/>
                <w:color w:val="000000"/>
                <w:sz w:val="22"/>
                <w:szCs w:val="22"/>
              </w:rPr>
              <w:t xml:space="preserve">Providing and fixing staff counter/SWO   @ 2’-6” (750 mm)   shall be made of 19mm thick ply wood  and finished in 1 mm thick laminate. Working top having steam beech wood edging of size 1 ½” x 1”. Vertical face shall have 19 mm thick commercial ply over pine wood framework as per requirement of design. All exposed edges of  ply wood  sealed with Steam beech wood beading of size ¼” x ¾”. All exposed surfaces shall be finished with 1.0mm thick laminate of </w:t>
            </w:r>
            <w:r w:rsidRPr="00331AA9">
              <w:rPr>
                <w:rFonts w:ascii="Cambria" w:hAnsi="Cambria" w:cs="Calibri"/>
                <w:color w:val="000000"/>
                <w:sz w:val="22"/>
                <w:szCs w:val="22"/>
              </w:rPr>
              <w:lastRenderedPageBreak/>
              <w:t xml:space="preserve">approved shade. </w:t>
            </w:r>
          </w:p>
        </w:tc>
        <w:tc>
          <w:tcPr>
            <w:tcW w:w="62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lastRenderedPageBreak/>
              <w:t> </w:t>
            </w:r>
          </w:p>
        </w:tc>
        <w:tc>
          <w:tcPr>
            <w:tcW w:w="74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 </w:t>
            </w:r>
          </w:p>
        </w:tc>
        <w:tc>
          <w:tcPr>
            <w:tcW w:w="709"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c>
          <w:tcPr>
            <w:tcW w:w="977"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r>
      <w:tr w:rsidR="00331AA9" w:rsidRPr="00331AA9" w:rsidTr="00331AA9">
        <w:trPr>
          <w:trHeight w:val="3880"/>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lastRenderedPageBreak/>
              <w:t> </w:t>
            </w:r>
          </w:p>
        </w:tc>
        <w:tc>
          <w:tcPr>
            <w:tcW w:w="5502" w:type="dxa"/>
            <w:tcBorders>
              <w:top w:val="nil"/>
              <w:left w:val="nil"/>
              <w:bottom w:val="single" w:sz="4" w:space="0" w:color="auto"/>
              <w:right w:val="single" w:sz="4" w:space="0" w:color="auto"/>
            </w:tcBorders>
            <w:shd w:val="clear" w:color="auto" w:fill="auto"/>
            <w:hideMark/>
          </w:tcPr>
          <w:p w:rsidR="00331AA9" w:rsidRPr="00331AA9" w:rsidRDefault="00331AA9" w:rsidP="00331AA9">
            <w:pPr>
              <w:rPr>
                <w:rFonts w:ascii="Cambria" w:hAnsi="Cambria" w:cs="Calibri"/>
                <w:color w:val="000000"/>
                <w:sz w:val="22"/>
                <w:szCs w:val="22"/>
              </w:rPr>
            </w:pPr>
            <w:r w:rsidRPr="00331AA9">
              <w:rPr>
                <w:rFonts w:ascii="Cambria" w:hAnsi="Cambria" w:cs="Calibri"/>
                <w:color w:val="000000"/>
                <w:sz w:val="22"/>
                <w:szCs w:val="22"/>
              </w:rPr>
              <w:t xml:space="preserve">The item includes Chest of drawers (size 1’-4” x 2’-0” x 2’- 5”) made of 19mm thick commercial ply wood  having One drawers at top and a storage cabinet below having shutters of 19mm thick ply wood finished with 1.0mm thick Laminate on all sides. 1 no. prefabricated metal computer key board tray including  drawer slides 12.5” x 22” tray with 14” telescopic slides including L – brackets for securing to the table top for each seat.  All beading and exposed wood shall be melamine polished and non-laminate surface to be enamel painted.  Item includes 1’-3” high 12mm thick  toughned glass above upper tier and readymade metal powder coated CPU trolley, grommet, foot rest for each seat.  All complete as per approval and instructions of the Architect   / employer.The rate also include providing and fixing painting a foot rest using hard wood 100 x 25mm size 1st class seasoned country frame. Payment will be made only on the centerline measurement. </w:t>
            </w:r>
          </w:p>
        </w:tc>
        <w:tc>
          <w:tcPr>
            <w:tcW w:w="62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 </w:t>
            </w:r>
          </w:p>
        </w:tc>
        <w:tc>
          <w:tcPr>
            <w:tcW w:w="74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 </w:t>
            </w:r>
          </w:p>
        </w:tc>
        <w:tc>
          <w:tcPr>
            <w:tcW w:w="709"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c>
          <w:tcPr>
            <w:tcW w:w="977"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r>
      <w:tr w:rsidR="00331AA9" w:rsidRPr="00331AA9" w:rsidTr="00331AA9">
        <w:trPr>
          <w:trHeight w:val="896"/>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 </w:t>
            </w:r>
          </w:p>
        </w:tc>
        <w:tc>
          <w:tcPr>
            <w:tcW w:w="5502" w:type="dxa"/>
            <w:tcBorders>
              <w:top w:val="nil"/>
              <w:left w:val="nil"/>
              <w:bottom w:val="single" w:sz="4" w:space="0" w:color="auto"/>
              <w:right w:val="single" w:sz="4" w:space="0" w:color="auto"/>
            </w:tcBorders>
            <w:shd w:val="clear" w:color="auto" w:fill="auto"/>
            <w:hideMark/>
          </w:tcPr>
          <w:p w:rsidR="00331AA9" w:rsidRPr="00331AA9" w:rsidRDefault="00331AA9" w:rsidP="00331AA9">
            <w:pPr>
              <w:rPr>
                <w:rFonts w:ascii="Cambria" w:hAnsi="Cambria" w:cs="Calibri"/>
                <w:color w:val="000000"/>
                <w:sz w:val="22"/>
                <w:szCs w:val="22"/>
              </w:rPr>
            </w:pPr>
            <w:r w:rsidRPr="00331AA9">
              <w:rPr>
                <w:rFonts w:ascii="Cambria" w:hAnsi="Cambria" w:cs="Calibri"/>
                <w:color w:val="000000"/>
                <w:sz w:val="22"/>
                <w:szCs w:val="22"/>
              </w:rPr>
              <w:t xml:space="preserve">The rate shall include the cost of providing skirting of 100mm wide lined with 1.0mm thk laminate and providing &amp; fixing a border at top of 100mm wide lined with 1.0mm thk laminate comlpete. </w:t>
            </w:r>
          </w:p>
        </w:tc>
        <w:tc>
          <w:tcPr>
            <w:tcW w:w="62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 </w:t>
            </w:r>
          </w:p>
        </w:tc>
        <w:tc>
          <w:tcPr>
            <w:tcW w:w="74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 </w:t>
            </w:r>
          </w:p>
        </w:tc>
        <w:tc>
          <w:tcPr>
            <w:tcW w:w="709"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c>
          <w:tcPr>
            <w:tcW w:w="977"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r>
      <w:tr w:rsidR="00331AA9" w:rsidRPr="00331AA9" w:rsidTr="00331AA9">
        <w:trPr>
          <w:trHeight w:val="299"/>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 </w:t>
            </w:r>
          </w:p>
        </w:tc>
        <w:tc>
          <w:tcPr>
            <w:tcW w:w="5502" w:type="dxa"/>
            <w:tcBorders>
              <w:top w:val="nil"/>
              <w:left w:val="nil"/>
              <w:bottom w:val="single" w:sz="4" w:space="0" w:color="auto"/>
              <w:right w:val="single" w:sz="4" w:space="0" w:color="auto"/>
            </w:tcBorders>
            <w:shd w:val="clear" w:color="auto" w:fill="auto"/>
            <w:hideMark/>
          </w:tcPr>
          <w:p w:rsidR="00331AA9" w:rsidRPr="00331AA9" w:rsidRDefault="00331AA9" w:rsidP="00331AA9">
            <w:pPr>
              <w:rPr>
                <w:rFonts w:ascii="Cambria" w:hAnsi="Cambria" w:cs="Calibri"/>
                <w:color w:val="000000"/>
                <w:sz w:val="22"/>
                <w:szCs w:val="22"/>
              </w:rPr>
            </w:pPr>
            <w:r w:rsidRPr="00331AA9">
              <w:rPr>
                <w:rFonts w:ascii="Cambria" w:hAnsi="Cambria" w:cs="Calibri"/>
                <w:color w:val="000000"/>
                <w:sz w:val="22"/>
                <w:szCs w:val="22"/>
              </w:rPr>
              <w:t> </w:t>
            </w:r>
          </w:p>
        </w:tc>
        <w:tc>
          <w:tcPr>
            <w:tcW w:w="62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 </w:t>
            </w:r>
          </w:p>
        </w:tc>
        <w:tc>
          <w:tcPr>
            <w:tcW w:w="74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 </w:t>
            </w:r>
          </w:p>
        </w:tc>
        <w:tc>
          <w:tcPr>
            <w:tcW w:w="709"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c>
          <w:tcPr>
            <w:tcW w:w="977"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r>
      <w:tr w:rsidR="00331AA9" w:rsidRPr="00331AA9" w:rsidTr="00331AA9">
        <w:trPr>
          <w:trHeight w:val="299"/>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b/>
                <w:bCs/>
                <w:color w:val="000000"/>
                <w:sz w:val="22"/>
                <w:szCs w:val="22"/>
              </w:rPr>
            </w:pPr>
            <w:r w:rsidRPr="00331AA9">
              <w:rPr>
                <w:rFonts w:ascii="Cambria" w:hAnsi="Cambria" w:cs="Calibri"/>
                <w:b/>
                <w:bCs/>
                <w:color w:val="000000"/>
                <w:sz w:val="22"/>
                <w:szCs w:val="22"/>
              </w:rPr>
              <w:t>4</w:t>
            </w:r>
          </w:p>
        </w:tc>
        <w:tc>
          <w:tcPr>
            <w:tcW w:w="5502" w:type="dxa"/>
            <w:tcBorders>
              <w:top w:val="nil"/>
              <w:left w:val="nil"/>
              <w:bottom w:val="single" w:sz="4" w:space="0" w:color="auto"/>
              <w:right w:val="single" w:sz="4" w:space="0" w:color="auto"/>
            </w:tcBorders>
            <w:shd w:val="clear" w:color="auto" w:fill="auto"/>
            <w:hideMark/>
          </w:tcPr>
          <w:p w:rsidR="00331AA9" w:rsidRPr="00331AA9" w:rsidRDefault="00331AA9" w:rsidP="00331AA9">
            <w:pPr>
              <w:rPr>
                <w:rFonts w:ascii="Cambria" w:hAnsi="Cambria" w:cs="Calibri"/>
                <w:b/>
                <w:bCs/>
                <w:color w:val="000000"/>
                <w:sz w:val="22"/>
                <w:szCs w:val="22"/>
              </w:rPr>
            </w:pPr>
            <w:r w:rsidRPr="00331AA9">
              <w:rPr>
                <w:rFonts w:ascii="Cambria" w:hAnsi="Cambria" w:cs="Calibri"/>
                <w:b/>
                <w:bCs/>
                <w:color w:val="000000"/>
                <w:sz w:val="22"/>
                <w:szCs w:val="22"/>
              </w:rPr>
              <w:t>TABLE &amp; FURNITURE</w:t>
            </w:r>
          </w:p>
        </w:tc>
        <w:tc>
          <w:tcPr>
            <w:tcW w:w="62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 </w:t>
            </w:r>
          </w:p>
        </w:tc>
        <w:tc>
          <w:tcPr>
            <w:tcW w:w="74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 </w:t>
            </w:r>
          </w:p>
        </w:tc>
        <w:tc>
          <w:tcPr>
            <w:tcW w:w="709"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c>
          <w:tcPr>
            <w:tcW w:w="977"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r>
      <w:tr w:rsidR="00331AA9" w:rsidRPr="00331AA9" w:rsidTr="00331AA9">
        <w:trPr>
          <w:trHeight w:val="299"/>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 </w:t>
            </w:r>
          </w:p>
        </w:tc>
        <w:tc>
          <w:tcPr>
            <w:tcW w:w="5502" w:type="dxa"/>
            <w:tcBorders>
              <w:top w:val="nil"/>
              <w:left w:val="nil"/>
              <w:bottom w:val="single" w:sz="4" w:space="0" w:color="auto"/>
              <w:right w:val="single" w:sz="4" w:space="0" w:color="auto"/>
            </w:tcBorders>
            <w:shd w:val="clear" w:color="auto" w:fill="auto"/>
            <w:hideMark/>
          </w:tcPr>
          <w:p w:rsidR="00331AA9" w:rsidRPr="00331AA9" w:rsidRDefault="00331AA9" w:rsidP="00331AA9">
            <w:pPr>
              <w:rPr>
                <w:rFonts w:ascii="Cambria" w:hAnsi="Cambria" w:cs="Calibri"/>
                <w:color w:val="000000"/>
                <w:sz w:val="22"/>
                <w:szCs w:val="22"/>
              </w:rPr>
            </w:pPr>
            <w:r w:rsidRPr="00331AA9">
              <w:rPr>
                <w:rFonts w:ascii="Cambria" w:hAnsi="Cambria" w:cs="Calibri"/>
                <w:color w:val="000000"/>
                <w:sz w:val="22"/>
                <w:szCs w:val="22"/>
              </w:rPr>
              <w:t> </w:t>
            </w:r>
          </w:p>
        </w:tc>
        <w:tc>
          <w:tcPr>
            <w:tcW w:w="62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 </w:t>
            </w:r>
          </w:p>
        </w:tc>
        <w:tc>
          <w:tcPr>
            <w:tcW w:w="74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 </w:t>
            </w:r>
          </w:p>
        </w:tc>
        <w:tc>
          <w:tcPr>
            <w:tcW w:w="709"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c>
          <w:tcPr>
            <w:tcW w:w="977"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r>
      <w:tr w:rsidR="00331AA9" w:rsidRPr="00331AA9" w:rsidTr="00331AA9">
        <w:trPr>
          <w:trHeight w:val="299"/>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b/>
                <w:bCs/>
                <w:color w:val="000000"/>
                <w:sz w:val="22"/>
                <w:szCs w:val="22"/>
              </w:rPr>
            </w:pPr>
            <w:r w:rsidRPr="00331AA9">
              <w:rPr>
                <w:rFonts w:ascii="Cambria" w:hAnsi="Cambria" w:cs="Calibri"/>
                <w:b/>
                <w:bCs/>
                <w:color w:val="000000"/>
                <w:sz w:val="22"/>
                <w:szCs w:val="22"/>
              </w:rPr>
              <w:t>4.1</w:t>
            </w:r>
          </w:p>
        </w:tc>
        <w:tc>
          <w:tcPr>
            <w:tcW w:w="5502" w:type="dxa"/>
            <w:tcBorders>
              <w:top w:val="nil"/>
              <w:left w:val="nil"/>
              <w:bottom w:val="single" w:sz="4" w:space="0" w:color="auto"/>
              <w:right w:val="single" w:sz="4" w:space="0" w:color="auto"/>
            </w:tcBorders>
            <w:shd w:val="clear" w:color="auto" w:fill="auto"/>
            <w:hideMark/>
          </w:tcPr>
          <w:p w:rsidR="00331AA9" w:rsidRPr="00331AA9" w:rsidRDefault="00331AA9" w:rsidP="00331AA9">
            <w:pPr>
              <w:rPr>
                <w:rFonts w:ascii="Cambria" w:hAnsi="Cambria" w:cs="Calibri"/>
                <w:b/>
                <w:bCs/>
                <w:color w:val="000000"/>
                <w:sz w:val="22"/>
                <w:szCs w:val="22"/>
              </w:rPr>
            </w:pPr>
            <w:r w:rsidRPr="00331AA9">
              <w:rPr>
                <w:rFonts w:ascii="Cambria" w:hAnsi="Cambria" w:cs="Calibri"/>
                <w:b/>
                <w:bCs/>
                <w:color w:val="000000"/>
                <w:sz w:val="22"/>
                <w:szCs w:val="22"/>
              </w:rPr>
              <w:t>MANAGER  TABLE ( Size:- 6'-0" x 2'-6") ht. 2'-6"</w:t>
            </w:r>
          </w:p>
        </w:tc>
        <w:tc>
          <w:tcPr>
            <w:tcW w:w="62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Nos</w:t>
            </w:r>
          </w:p>
        </w:tc>
        <w:tc>
          <w:tcPr>
            <w:tcW w:w="74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1.00</w:t>
            </w:r>
          </w:p>
        </w:tc>
        <w:tc>
          <w:tcPr>
            <w:tcW w:w="709"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c>
          <w:tcPr>
            <w:tcW w:w="977"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r>
      <w:tr w:rsidR="00331AA9" w:rsidRPr="00331AA9" w:rsidTr="00331AA9">
        <w:trPr>
          <w:trHeight w:val="3581"/>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lastRenderedPageBreak/>
              <w:t> </w:t>
            </w:r>
          </w:p>
        </w:tc>
        <w:tc>
          <w:tcPr>
            <w:tcW w:w="5502" w:type="dxa"/>
            <w:tcBorders>
              <w:top w:val="nil"/>
              <w:left w:val="nil"/>
              <w:bottom w:val="single" w:sz="4" w:space="0" w:color="auto"/>
              <w:right w:val="single" w:sz="4" w:space="0" w:color="auto"/>
            </w:tcBorders>
            <w:shd w:val="clear" w:color="auto" w:fill="auto"/>
            <w:hideMark/>
          </w:tcPr>
          <w:p w:rsidR="00331AA9" w:rsidRPr="00331AA9" w:rsidRDefault="00331AA9" w:rsidP="00331AA9">
            <w:pPr>
              <w:rPr>
                <w:rFonts w:ascii="Cambria" w:hAnsi="Cambria" w:cs="Calibri"/>
                <w:color w:val="000000"/>
                <w:sz w:val="22"/>
                <w:szCs w:val="22"/>
              </w:rPr>
            </w:pPr>
            <w:r w:rsidRPr="00331AA9">
              <w:rPr>
                <w:rFonts w:ascii="Cambria" w:hAnsi="Cambria" w:cs="Calibri"/>
                <w:color w:val="000000"/>
                <w:sz w:val="22"/>
                <w:szCs w:val="22"/>
              </w:rPr>
              <w:t>Providing and fixing tables made out of 19 mm thick commercial ply over hard wood frame work finished with 1.5mm thick laminate of approved shade. Top having steam beech wood edging of size 2” x 1 ¾”. 10mm thick clear float glass with beveled edges shall be provided on the finished to 19mm thk Comm.ply wood of approved make cladded with 1mm thk. laminate( color with vertical grain) as per design in all visible areas. All the exposed edges to be covered with wooden steam beech lippings and mouldings duly malamine polish. The drawers to be made out of 19mm thk  ply wood with 1.0 mm laminate finish in the front , and bottom to be made out of 6mm  plywood and it should play in drawer sliding telescopic channels. The inside of the drawer  to be duly paint &amp;  Table back side wil be  1mm laminate. A leg rest to be provided duly polished made out of 3"x2" Wooden Section.</w:t>
            </w:r>
          </w:p>
        </w:tc>
        <w:tc>
          <w:tcPr>
            <w:tcW w:w="62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 </w:t>
            </w:r>
          </w:p>
        </w:tc>
        <w:tc>
          <w:tcPr>
            <w:tcW w:w="74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 </w:t>
            </w:r>
          </w:p>
        </w:tc>
        <w:tc>
          <w:tcPr>
            <w:tcW w:w="709"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c>
          <w:tcPr>
            <w:tcW w:w="977"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r>
      <w:tr w:rsidR="00331AA9" w:rsidRPr="00331AA9" w:rsidTr="00331AA9">
        <w:trPr>
          <w:trHeight w:val="2387"/>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 </w:t>
            </w:r>
          </w:p>
        </w:tc>
        <w:tc>
          <w:tcPr>
            <w:tcW w:w="5502" w:type="dxa"/>
            <w:tcBorders>
              <w:top w:val="nil"/>
              <w:left w:val="nil"/>
              <w:bottom w:val="single" w:sz="4" w:space="0" w:color="auto"/>
              <w:right w:val="single" w:sz="4" w:space="0" w:color="auto"/>
            </w:tcBorders>
            <w:shd w:val="clear" w:color="auto" w:fill="auto"/>
            <w:hideMark/>
          </w:tcPr>
          <w:p w:rsidR="00331AA9" w:rsidRPr="00331AA9" w:rsidRDefault="00331AA9" w:rsidP="00331AA9">
            <w:pPr>
              <w:rPr>
                <w:rFonts w:ascii="Cambria" w:hAnsi="Cambria" w:cs="Calibri"/>
                <w:color w:val="000000"/>
                <w:sz w:val="22"/>
                <w:szCs w:val="22"/>
              </w:rPr>
            </w:pPr>
            <w:r w:rsidRPr="00331AA9">
              <w:rPr>
                <w:rFonts w:ascii="Cambria" w:hAnsi="Cambria" w:cs="Calibri"/>
                <w:color w:val="000000"/>
                <w:sz w:val="22"/>
                <w:szCs w:val="22"/>
              </w:rPr>
              <w:t xml:space="preserve"> A shutter to be made by 19mm  ply wood  cladded with1.0mm laminate .The necessary locks handles to be provided in each drawers and shutters. 3" x 1/2" wooden  skiritng to be provided in all visible areas duly polished. The necessary wire managers(SS)  to be provided on the tables and provision for lights to be kept if required in the front of the table. All the exposed areas to be duly malamine polished The work to be completed as per design and approval of the Bank. The table should have key board tray and CPU Trolly to be Modular. All as per the design and instructions Bank .</w:t>
            </w:r>
          </w:p>
        </w:tc>
        <w:tc>
          <w:tcPr>
            <w:tcW w:w="62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 </w:t>
            </w:r>
          </w:p>
        </w:tc>
        <w:tc>
          <w:tcPr>
            <w:tcW w:w="74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 </w:t>
            </w:r>
          </w:p>
        </w:tc>
        <w:tc>
          <w:tcPr>
            <w:tcW w:w="709"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c>
          <w:tcPr>
            <w:tcW w:w="977"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r>
      <w:tr w:rsidR="00331AA9" w:rsidRPr="00331AA9" w:rsidTr="00331AA9">
        <w:trPr>
          <w:trHeight w:val="299"/>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b/>
                <w:bCs/>
                <w:color w:val="000000"/>
                <w:sz w:val="22"/>
                <w:szCs w:val="22"/>
              </w:rPr>
            </w:pPr>
            <w:r w:rsidRPr="00331AA9">
              <w:rPr>
                <w:rFonts w:ascii="Cambria" w:hAnsi="Cambria" w:cs="Calibri"/>
                <w:b/>
                <w:bCs/>
                <w:color w:val="000000"/>
                <w:sz w:val="22"/>
                <w:szCs w:val="22"/>
              </w:rPr>
              <w:t>4.2</w:t>
            </w:r>
          </w:p>
        </w:tc>
        <w:tc>
          <w:tcPr>
            <w:tcW w:w="5502" w:type="dxa"/>
            <w:tcBorders>
              <w:top w:val="nil"/>
              <w:left w:val="nil"/>
              <w:bottom w:val="single" w:sz="4" w:space="0" w:color="auto"/>
              <w:right w:val="single" w:sz="4" w:space="0" w:color="auto"/>
            </w:tcBorders>
            <w:shd w:val="clear" w:color="auto" w:fill="auto"/>
            <w:hideMark/>
          </w:tcPr>
          <w:p w:rsidR="00331AA9" w:rsidRPr="00331AA9" w:rsidRDefault="00331AA9" w:rsidP="00331AA9">
            <w:pPr>
              <w:rPr>
                <w:rFonts w:ascii="Cambria" w:hAnsi="Cambria" w:cs="Calibri"/>
                <w:b/>
                <w:bCs/>
                <w:color w:val="000000"/>
                <w:sz w:val="22"/>
                <w:szCs w:val="22"/>
              </w:rPr>
            </w:pPr>
            <w:r w:rsidRPr="00331AA9">
              <w:rPr>
                <w:rFonts w:ascii="Cambria" w:hAnsi="Cambria" w:cs="Calibri"/>
                <w:b/>
                <w:bCs/>
                <w:color w:val="000000"/>
                <w:sz w:val="22"/>
                <w:szCs w:val="22"/>
              </w:rPr>
              <w:t>OFFICER TABLE WITHOUT GLASS ( Size:- 5'-0" x 2'-6") ht. 2'-6"</w:t>
            </w:r>
          </w:p>
        </w:tc>
        <w:tc>
          <w:tcPr>
            <w:tcW w:w="62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Nos</w:t>
            </w:r>
          </w:p>
        </w:tc>
        <w:tc>
          <w:tcPr>
            <w:tcW w:w="74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1.00</w:t>
            </w:r>
          </w:p>
        </w:tc>
        <w:tc>
          <w:tcPr>
            <w:tcW w:w="709"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c>
          <w:tcPr>
            <w:tcW w:w="977"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r>
      <w:tr w:rsidR="00331AA9" w:rsidRPr="00331AA9" w:rsidTr="00331AA9">
        <w:trPr>
          <w:trHeight w:val="299"/>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b/>
                <w:bCs/>
                <w:color w:val="000000"/>
                <w:sz w:val="22"/>
                <w:szCs w:val="22"/>
              </w:rPr>
            </w:pPr>
            <w:r w:rsidRPr="00331AA9">
              <w:rPr>
                <w:rFonts w:ascii="Cambria" w:hAnsi="Cambria" w:cs="Calibri"/>
                <w:b/>
                <w:bCs/>
                <w:color w:val="000000"/>
                <w:sz w:val="22"/>
                <w:szCs w:val="22"/>
              </w:rPr>
              <w:t>5</w:t>
            </w:r>
          </w:p>
        </w:tc>
        <w:tc>
          <w:tcPr>
            <w:tcW w:w="5502" w:type="dxa"/>
            <w:tcBorders>
              <w:top w:val="nil"/>
              <w:left w:val="nil"/>
              <w:bottom w:val="single" w:sz="4" w:space="0" w:color="auto"/>
              <w:right w:val="single" w:sz="4" w:space="0" w:color="auto"/>
            </w:tcBorders>
            <w:shd w:val="clear" w:color="auto" w:fill="auto"/>
            <w:hideMark/>
          </w:tcPr>
          <w:p w:rsidR="00331AA9" w:rsidRPr="00331AA9" w:rsidRDefault="00331AA9" w:rsidP="00331AA9">
            <w:pPr>
              <w:rPr>
                <w:rFonts w:ascii="Cambria" w:hAnsi="Cambria" w:cs="Calibri"/>
                <w:b/>
                <w:bCs/>
                <w:color w:val="000000"/>
                <w:sz w:val="22"/>
                <w:szCs w:val="22"/>
              </w:rPr>
            </w:pPr>
            <w:r w:rsidRPr="00331AA9">
              <w:rPr>
                <w:rFonts w:ascii="Cambria" w:hAnsi="Cambria" w:cs="Calibri"/>
                <w:b/>
                <w:bCs/>
                <w:color w:val="000000"/>
                <w:sz w:val="22"/>
                <w:szCs w:val="22"/>
              </w:rPr>
              <w:t>STORAGE &amp; SIDE UNIT</w:t>
            </w:r>
          </w:p>
        </w:tc>
        <w:tc>
          <w:tcPr>
            <w:tcW w:w="62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 </w:t>
            </w:r>
          </w:p>
        </w:tc>
        <w:tc>
          <w:tcPr>
            <w:tcW w:w="74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 </w:t>
            </w:r>
          </w:p>
        </w:tc>
        <w:tc>
          <w:tcPr>
            <w:tcW w:w="709"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c>
          <w:tcPr>
            <w:tcW w:w="977"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r>
      <w:tr w:rsidR="00331AA9" w:rsidRPr="00331AA9" w:rsidTr="00331AA9">
        <w:trPr>
          <w:trHeight w:val="299"/>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 </w:t>
            </w:r>
          </w:p>
        </w:tc>
        <w:tc>
          <w:tcPr>
            <w:tcW w:w="5502" w:type="dxa"/>
            <w:tcBorders>
              <w:top w:val="nil"/>
              <w:left w:val="nil"/>
              <w:bottom w:val="single" w:sz="4" w:space="0" w:color="auto"/>
              <w:right w:val="single" w:sz="4" w:space="0" w:color="auto"/>
            </w:tcBorders>
            <w:shd w:val="clear" w:color="auto" w:fill="auto"/>
            <w:hideMark/>
          </w:tcPr>
          <w:p w:rsidR="00331AA9" w:rsidRPr="00331AA9" w:rsidRDefault="00331AA9" w:rsidP="00331AA9">
            <w:pPr>
              <w:rPr>
                <w:rFonts w:ascii="Cambria" w:hAnsi="Cambria" w:cs="Calibri"/>
                <w:color w:val="000000"/>
                <w:sz w:val="22"/>
                <w:szCs w:val="22"/>
              </w:rPr>
            </w:pPr>
            <w:r w:rsidRPr="00331AA9">
              <w:rPr>
                <w:rFonts w:ascii="Cambria" w:hAnsi="Cambria" w:cs="Calibri"/>
                <w:color w:val="000000"/>
                <w:sz w:val="22"/>
                <w:szCs w:val="22"/>
              </w:rPr>
              <w:t> </w:t>
            </w:r>
          </w:p>
        </w:tc>
        <w:tc>
          <w:tcPr>
            <w:tcW w:w="62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 </w:t>
            </w:r>
          </w:p>
        </w:tc>
        <w:tc>
          <w:tcPr>
            <w:tcW w:w="74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 </w:t>
            </w:r>
          </w:p>
        </w:tc>
        <w:tc>
          <w:tcPr>
            <w:tcW w:w="709"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c>
          <w:tcPr>
            <w:tcW w:w="977"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r>
      <w:tr w:rsidR="00331AA9" w:rsidRPr="00331AA9" w:rsidTr="00331AA9">
        <w:trPr>
          <w:trHeight w:val="299"/>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b/>
                <w:bCs/>
                <w:color w:val="000000"/>
                <w:sz w:val="22"/>
                <w:szCs w:val="22"/>
              </w:rPr>
            </w:pPr>
            <w:r w:rsidRPr="00331AA9">
              <w:rPr>
                <w:rFonts w:ascii="Cambria" w:hAnsi="Cambria" w:cs="Calibri"/>
                <w:b/>
                <w:bCs/>
                <w:color w:val="000000"/>
                <w:sz w:val="22"/>
                <w:szCs w:val="22"/>
              </w:rPr>
              <w:t>5.1</w:t>
            </w:r>
          </w:p>
        </w:tc>
        <w:tc>
          <w:tcPr>
            <w:tcW w:w="5502" w:type="dxa"/>
            <w:tcBorders>
              <w:top w:val="nil"/>
              <w:left w:val="nil"/>
              <w:bottom w:val="single" w:sz="4" w:space="0" w:color="auto"/>
              <w:right w:val="single" w:sz="4" w:space="0" w:color="auto"/>
            </w:tcBorders>
            <w:shd w:val="clear" w:color="auto" w:fill="auto"/>
            <w:hideMark/>
          </w:tcPr>
          <w:p w:rsidR="00331AA9" w:rsidRPr="00331AA9" w:rsidRDefault="00331AA9" w:rsidP="00331AA9">
            <w:pPr>
              <w:rPr>
                <w:rFonts w:ascii="Cambria" w:hAnsi="Cambria" w:cs="Calibri"/>
                <w:b/>
                <w:bCs/>
                <w:color w:val="000000"/>
                <w:sz w:val="22"/>
                <w:szCs w:val="22"/>
              </w:rPr>
            </w:pPr>
            <w:r w:rsidRPr="00331AA9">
              <w:rPr>
                <w:rFonts w:ascii="Cambria" w:hAnsi="Cambria" w:cs="Calibri"/>
                <w:b/>
                <w:bCs/>
                <w:color w:val="000000"/>
                <w:sz w:val="22"/>
                <w:szCs w:val="22"/>
              </w:rPr>
              <w:t>Side  Unit</w:t>
            </w:r>
          </w:p>
        </w:tc>
        <w:tc>
          <w:tcPr>
            <w:tcW w:w="62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 </w:t>
            </w:r>
          </w:p>
        </w:tc>
        <w:tc>
          <w:tcPr>
            <w:tcW w:w="74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 </w:t>
            </w:r>
          </w:p>
        </w:tc>
        <w:tc>
          <w:tcPr>
            <w:tcW w:w="709"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c>
          <w:tcPr>
            <w:tcW w:w="977"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r>
      <w:tr w:rsidR="00331AA9" w:rsidRPr="00331AA9" w:rsidTr="00331AA9">
        <w:trPr>
          <w:trHeight w:val="3957"/>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lastRenderedPageBreak/>
              <w:t> </w:t>
            </w:r>
          </w:p>
        </w:tc>
        <w:tc>
          <w:tcPr>
            <w:tcW w:w="5502" w:type="dxa"/>
            <w:tcBorders>
              <w:top w:val="nil"/>
              <w:left w:val="nil"/>
              <w:bottom w:val="single" w:sz="4" w:space="0" w:color="auto"/>
              <w:right w:val="single" w:sz="4" w:space="0" w:color="auto"/>
            </w:tcBorders>
            <w:shd w:val="clear" w:color="auto" w:fill="auto"/>
            <w:hideMark/>
          </w:tcPr>
          <w:p w:rsidR="00331AA9" w:rsidRPr="00331AA9" w:rsidRDefault="00331AA9" w:rsidP="00331AA9">
            <w:pPr>
              <w:rPr>
                <w:rFonts w:ascii="Cambria" w:hAnsi="Cambria" w:cs="Calibri"/>
                <w:color w:val="000000"/>
                <w:sz w:val="22"/>
                <w:szCs w:val="22"/>
              </w:rPr>
            </w:pPr>
            <w:r w:rsidRPr="00331AA9">
              <w:rPr>
                <w:rFonts w:ascii="Cambria" w:hAnsi="Cambria" w:cs="Calibri"/>
                <w:color w:val="000000"/>
                <w:sz w:val="22"/>
                <w:szCs w:val="22"/>
              </w:rPr>
              <w:t>Providing and fixing Side Unit/ Back unit 400 mm depth   made out of 19mm ply wood  finished with 1.0mm laminate  in all exposed areas and top shall be 1.5 mm thick  . The drawers to be made out of 19mm  commercial plywood  and  cladded with 1.0mm laminate  and bottom made out of 6mm comm ply duly painted in matching tone and it should play on drawer sliding channels . The shutters to be made out of 19mm commercial ply wood  and should play on drawer sliding castors on powder coated channels. The necessary locks , handles, etc to be provided . 3" x1/2 wooden skirting to be provided duly polished as per matching tone all along the visible areas . Inside of the unit to be enamel painted in matching tone . All the exposed edges of the boards/ply woods to be coverd with woden lippings/mouldings duly polished all complete. The work to be completed as per approval and specification of the Architect.</w:t>
            </w:r>
          </w:p>
        </w:tc>
        <w:tc>
          <w:tcPr>
            <w:tcW w:w="62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NO</w:t>
            </w:r>
          </w:p>
        </w:tc>
        <w:tc>
          <w:tcPr>
            <w:tcW w:w="74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2.00</w:t>
            </w:r>
          </w:p>
        </w:tc>
        <w:tc>
          <w:tcPr>
            <w:tcW w:w="709"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c>
          <w:tcPr>
            <w:tcW w:w="977"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r>
      <w:tr w:rsidR="00331AA9" w:rsidRPr="00331AA9" w:rsidTr="00331AA9">
        <w:trPr>
          <w:trHeight w:val="299"/>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b/>
                <w:bCs/>
                <w:color w:val="000000"/>
                <w:sz w:val="22"/>
                <w:szCs w:val="22"/>
              </w:rPr>
            </w:pPr>
            <w:r w:rsidRPr="00331AA9">
              <w:rPr>
                <w:rFonts w:ascii="Cambria" w:hAnsi="Cambria" w:cs="Calibri"/>
                <w:b/>
                <w:bCs/>
                <w:color w:val="000000"/>
                <w:sz w:val="22"/>
                <w:szCs w:val="22"/>
              </w:rPr>
              <w:t>5.2</w:t>
            </w:r>
          </w:p>
        </w:tc>
        <w:tc>
          <w:tcPr>
            <w:tcW w:w="5502" w:type="dxa"/>
            <w:tcBorders>
              <w:top w:val="nil"/>
              <w:left w:val="nil"/>
              <w:bottom w:val="single" w:sz="4" w:space="0" w:color="auto"/>
              <w:right w:val="single" w:sz="4" w:space="0" w:color="auto"/>
            </w:tcBorders>
            <w:shd w:val="clear" w:color="auto" w:fill="auto"/>
            <w:hideMark/>
          </w:tcPr>
          <w:p w:rsidR="00331AA9" w:rsidRPr="00331AA9" w:rsidRDefault="00331AA9" w:rsidP="00331AA9">
            <w:pPr>
              <w:rPr>
                <w:rFonts w:ascii="Cambria" w:hAnsi="Cambria" w:cs="Calibri"/>
                <w:b/>
                <w:bCs/>
                <w:color w:val="000000"/>
                <w:sz w:val="22"/>
                <w:szCs w:val="22"/>
              </w:rPr>
            </w:pPr>
            <w:r w:rsidRPr="00331AA9">
              <w:rPr>
                <w:rFonts w:ascii="Cambria" w:hAnsi="Cambria" w:cs="Calibri"/>
                <w:b/>
                <w:bCs/>
                <w:color w:val="000000"/>
                <w:sz w:val="22"/>
                <w:szCs w:val="22"/>
              </w:rPr>
              <w:t>2.5   feet height  Storage</w:t>
            </w:r>
          </w:p>
        </w:tc>
        <w:tc>
          <w:tcPr>
            <w:tcW w:w="62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Sq.Ft.</w:t>
            </w:r>
          </w:p>
        </w:tc>
        <w:tc>
          <w:tcPr>
            <w:tcW w:w="74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30.00</w:t>
            </w:r>
          </w:p>
        </w:tc>
        <w:tc>
          <w:tcPr>
            <w:tcW w:w="709"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c>
          <w:tcPr>
            <w:tcW w:w="977"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r>
      <w:tr w:rsidR="00331AA9" w:rsidRPr="00331AA9" w:rsidTr="00331AA9">
        <w:trPr>
          <w:trHeight w:val="3283"/>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 </w:t>
            </w:r>
          </w:p>
        </w:tc>
        <w:tc>
          <w:tcPr>
            <w:tcW w:w="5502" w:type="dxa"/>
            <w:tcBorders>
              <w:top w:val="nil"/>
              <w:left w:val="nil"/>
              <w:bottom w:val="single" w:sz="4" w:space="0" w:color="auto"/>
              <w:right w:val="single" w:sz="4" w:space="0" w:color="auto"/>
            </w:tcBorders>
            <w:shd w:val="clear" w:color="auto" w:fill="auto"/>
            <w:hideMark/>
          </w:tcPr>
          <w:p w:rsidR="00331AA9" w:rsidRPr="00331AA9" w:rsidRDefault="00331AA9" w:rsidP="00331AA9">
            <w:pPr>
              <w:rPr>
                <w:rFonts w:ascii="Cambria" w:hAnsi="Cambria" w:cs="Calibri"/>
                <w:color w:val="000000"/>
                <w:sz w:val="22"/>
                <w:szCs w:val="22"/>
              </w:rPr>
            </w:pPr>
            <w:r w:rsidRPr="00331AA9">
              <w:rPr>
                <w:rFonts w:ascii="Cambria" w:hAnsi="Cambria" w:cs="Calibri"/>
                <w:color w:val="000000"/>
                <w:sz w:val="22"/>
                <w:szCs w:val="22"/>
              </w:rPr>
              <w:t>Providing and fixing Full /Low height  Cabiner 1'-9" mm deep made out of 19mm thk plywood  finished with 1.0mm laminate  in all exposed areas . The Shutter to be made out of 19mm  ply wood  in the front cladded with 1.0mm laminate( color, vertical grain) . and bottom made out of 6mm plywood duly painted in matching tone and shelves 19mm thk comm ply wood to fixed inside storage. The shutters to be made out of 19mm ply wood  . The necessary locks , handles, etc to be provided . 3" x1/2 wooden skiritng to be provided duly polished as per matching tone all along the visible areas . Inside of the unit to be enamel paint finish . All the exposed edeges of the boards/plywoods to be coverd with wooden lippings/mouldings duly polished all complete.All as per the design and instructions Bank.</w:t>
            </w:r>
          </w:p>
        </w:tc>
        <w:tc>
          <w:tcPr>
            <w:tcW w:w="62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 </w:t>
            </w:r>
          </w:p>
        </w:tc>
        <w:tc>
          <w:tcPr>
            <w:tcW w:w="74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 </w:t>
            </w:r>
          </w:p>
        </w:tc>
        <w:tc>
          <w:tcPr>
            <w:tcW w:w="709"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c>
          <w:tcPr>
            <w:tcW w:w="977"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r>
      <w:tr w:rsidR="00331AA9" w:rsidRPr="00331AA9" w:rsidTr="00331AA9">
        <w:trPr>
          <w:trHeight w:val="299"/>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b/>
                <w:bCs/>
                <w:color w:val="000000"/>
                <w:sz w:val="22"/>
                <w:szCs w:val="22"/>
              </w:rPr>
            </w:pPr>
            <w:r w:rsidRPr="00331AA9">
              <w:rPr>
                <w:rFonts w:ascii="Cambria" w:hAnsi="Cambria" w:cs="Calibri"/>
                <w:b/>
                <w:bCs/>
                <w:color w:val="000000"/>
                <w:sz w:val="22"/>
                <w:szCs w:val="22"/>
              </w:rPr>
              <w:t>6</w:t>
            </w:r>
          </w:p>
        </w:tc>
        <w:tc>
          <w:tcPr>
            <w:tcW w:w="5502" w:type="dxa"/>
            <w:tcBorders>
              <w:top w:val="nil"/>
              <w:left w:val="nil"/>
              <w:bottom w:val="single" w:sz="4" w:space="0" w:color="auto"/>
              <w:right w:val="single" w:sz="4" w:space="0" w:color="auto"/>
            </w:tcBorders>
            <w:shd w:val="clear" w:color="auto" w:fill="auto"/>
            <w:hideMark/>
          </w:tcPr>
          <w:p w:rsidR="00331AA9" w:rsidRPr="00331AA9" w:rsidRDefault="00331AA9" w:rsidP="00331AA9">
            <w:pPr>
              <w:rPr>
                <w:rFonts w:ascii="Cambria" w:hAnsi="Cambria" w:cs="Calibri"/>
                <w:b/>
                <w:bCs/>
                <w:color w:val="000000"/>
                <w:sz w:val="22"/>
                <w:szCs w:val="22"/>
              </w:rPr>
            </w:pPr>
            <w:r w:rsidRPr="00331AA9">
              <w:rPr>
                <w:rFonts w:ascii="Cambria" w:hAnsi="Cambria" w:cs="Calibri"/>
                <w:b/>
                <w:bCs/>
                <w:color w:val="000000"/>
                <w:sz w:val="22"/>
                <w:szCs w:val="22"/>
              </w:rPr>
              <w:t>OTHER MISCELLANEOUS ITEMS</w:t>
            </w:r>
          </w:p>
        </w:tc>
        <w:tc>
          <w:tcPr>
            <w:tcW w:w="62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 </w:t>
            </w:r>
          </w:p>
        </w:tc>
        <w:tc>
          <w:tcPr>
            <w:tcW w:w="74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 </w:t>
            </w:r>
          </w:p>
        </w:tc>
        <w:tc>
          <w:tcPr>
            <w:tcW w:w="709"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c>
          <w:tcPr>
            <w:tcW w:w="977"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r>
      <w:tr w:rsidR="00331AA9" w:rsidRPr="00331AA9" w:rsidTr="00331AA9">
        <w:trPr>
          <w:trHeight w:val="299"/>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 </w:t>
            </w:r>
          </w:p>
        </w:tc>
        <w:tc>
          <w:tcPr>
            <w:tcW w:w="5502" w:type="dxa"/>
            <w:tcBorders>
              <w:top w:val="nil"/>
              <w:left w:val="nil"/>
              <w:bottom w:val="single" w:sz="4" w:space="0" w:color="auto"/>
              <w:right w:val="single" w:sz="4" w:space="0" w:color="auto"/>
            </w:tcBorders>
            <w:shd w:val="clear" w:color="auto" w:fill="auto"/>
            <w:hideMark/>
          </w:tcPr>
          <w:p w:rsidR="00331AA9" w:rsidRPr="00331AA9" w:rsidRDefault="00331AA9" w:rsidP="00331AA9">
            <w:pPr>
              <w:rPr>
                <w:rFonts w:ascii="Cambria" w:hAnsi="Cambria" w:cs="Calibri"/>
                <w:color w:val="000000"/>
                <w:sz w:val="22"/>
                <w:szCs w:val="22"/>
              </w:rPr>
            </w:pPr>
            <w:r w:rsidRPr="00331AA9">
              <w:rPr>
                <w:rFonts w:ascii="Cambria" w:hAnsi="Cambria" w:cs="Calibri"/>
                <w:color w:val="000000"/>
                <w:sz w:val="22"/>
                <w:szCs w:val="22"/>
              </w:rPr>
              <w:t> </w:t>
            </w:r>
          </w:p>
        </w:tc>
        <w:tc>
          <w:tcPr>
            <w:tcW w:w="62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 </w:t>
            </w:r>
          </w:p>
        </w:tc>
        <w:tc>
          <w:tcPr>
            <w:tcW w:w="74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 </w:t>
            </w:r>
          </w:p>
        </w:tc>
        <w:tc>
          <w:tcPr>
            <w:tcW w:w="709"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c>
          <w:tcPr>
            <w:tcW w:w="977"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r>
      <w:tr w:rsidR="00331AA9" w:rsidRPr="00331AA9" w:rsidTr="00331AA9">
        <w:trPr>
          <w:trHeight w:val="299"/>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b/>
                <w:bCs/>
                <w:color w:val="000000"/>
                <w:sz w:val="22"/>
                <w:szCs w:val="22"/>
              </w:rPr>
            </w:pPr>
            <w:r w:rsidRPr="00331AA9">
              <w:rPr>
                <w:rFonts w:ascii="Cambria" w:hAnsi="Cambria" w:cs="Calibri"/>
                <w:b/>
                <w:bCs/>
                <w:color w:val="000000"/>
                <w:sz w:val="22"/>
                <w:szCs w:val="22"/>
              </w:rPr>
              <w:t>6.1</w:t>
            </w:r>
          </w:p>
        </w:tc>
        <w:tc>
          <w:tcPr>
            <w:tcW w:w="5502" w:type="dxa"/>
            <w:tcBorders>
              <w:top w:val="nil"/>
              <w:left w:val="nil"/>
              <w:bottom w:val="single" w:sz="4" w:space="0" w:color="auto"/>
              <w:right w:val="single" w:sz="4" w:space="0" w:color="auto"/>
            </w:tcBorders>
            <w:shd w:val="clear" w:color="auto" w:fill="auto"/>
            <w:hideMark/>
          </w:tcPr>
          <w:p w:rsidR="00331AA9" w:rsidRPr="00331AA9" w:rsidRDefault="00331AA9" w:rsidP="00331AA9">
            <w:pPr>
              <w:rPr>
                <w:rFonts w:ascii="Cambria" w:hAnsi="Cambria" w:cs="Calibri"/>
                <w:b/>
                <w:bCs/>
                <w:color w:val="000000"/>
                <w:sz w:val="22"/>
                <w:szCs w:val="22"/>
              </w:rPr>
            </w:pPr>
            <w:r w:rsidRPr="00331AA9">
              <w:rPr>
                <w:rFonts w:ascii="Cambria" w:hAnsi="Cambria" w:cs="Calibri"/>
                <w:b/>
                <w:bCs/>
                <w:color w:val="000000"/>
                <w:sz w:val="22"/>
                <w:szCs w:val="22"/>
              </w:rPr>
              <w:t xml:space="preserve">PIN UP / NOTICE BOARD </w:t>
            </w:r>
          </w:p>
        </w:tc>
        <w:tc>
          <w:tcPr>
            <w:tcW w:w="62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 </w:t>
            </w:r>
          </w:p>
        </w:tc>
        <w:tc>
          <w:tcPr>
            <w:tcW w:w="74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 </w:t>
            </w:r>
          </w:p>
        </w:tc>
        <w:tc>
          <w:tcPr>
            <w:tcW w:w="709"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c>
          <w:tcPr>
            <w:tcW w:w="977"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r>
      <w:tr w:rsidR="00331AA9" w:rsidRPr="00331AA9" w:rsidTr="00331AA9">
        <w:trPr>
          <w:trHeight w:val="1194"/>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 </w:t>
            </w:r>
          </w:p>
        </w:tc>
        <w:tc>
          <w:tcPr>
            <w:tcW w:w="5502" w:type="dxa"/>
            <w:tcBorders>
              <w:top w:val="nil"/>
              <w:left w:val="nil"/>
              <w:bottom w:val="single" w:sz="4" w:space="0" w:color="auto"/>
              <w:right w:val="single" w:sz="4" w:space="0" w:color="auto"/>
            </w:tcBorders>
            <w:shd w:val="clear" w:color="auto" w:fill="auto"/>
            <w:hideMark/>
          </w:tcPr>
          <w:p w:rsidR="00331AA9" w:rsidRPr="00331AA9" w:rsidRDefault="00331AA9" w:rsidP="00331AA9">
            <w:pPr>
              <w:rPr>
                <w:rFonts w:ascii="Cambria" w:hAnsi="Cambria" w:cs="Calibri"/>
                <w:color w:val="000000"/>
                <w:sz w:val="22"/>
                <w:szCs w:val="22"/>
              </w:rPr>
            </w:pPr>
            <w:r w:rsidRPr="00331AA9">
              <w:rPr>
                <w:rFonts w:ascii="Cambria" w:hAnsi="Cambria" w:cs="Calibri"/>
                <w:color w:val="000000"/>
                <w:sz w:val="22"/>
                <w:szCs w:val="22"/>
              </w:rPr>
              <w:t>Providing and fixing soft board with necessary framework with  12mm BWR plywood on top  12 jolly board to be fixed  finished with fabric @Rs80 , with necessary mouldings duly polished along the periferi. All as per the design and instructions Bank.</w:t>
            </w:r>
          </w:p>
        </w:tc>
        <w:tc>
          <w:tcPr>
            <w:tcW w:w="62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NO</w:t>
            </w:r>
          </w:p>
        </w:tc>
        <w:tc>
          <w:tcPr>
            <w:tcW w:w="74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1.00</w:t>
            </w:r>
          </w:p>
        </w:tc>
        <w:tc>
          <w:tcPr>
            <w:tcW w:w="709"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c>
          <w:tcPr>
            <w:tcW w:w="977"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r>
      <w:tr w:rsidR="00331AA9" w:rsidRPr="00331AA9" w:rsidTr="00331AA9">
        <w:trPr>
          <w:trHeight w:val="299"/>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 </w:t>
            </w:r>
          </w:p>
        </w:tc>
        <w:tc>
          <w:tcPr>
            <w:tcW w:w="5502" w:type="dxa"/>
            <w:tcBorders>
              <w:top w:val="nil"/>
              <w:left w:val="nil"/>
              <w:bottom w:val="single" w:sz="4" w:space="0" w:color="auto"/>
              <w:right w:val="single" w:sz="4" w:space="0" w:color="auto"/>
            </w:tcBorders>
            <w:shd w:val="clear" w:color="auto" w:fill="auto"/>
            <w:hideMark/>
          </w:tcPr>
          <w:p w:rsidR="00331AA9" w:rsidRPr="00331AA9" w:rsidRDefault="00331AA9" w:rsidP="00331AA9">
            <w:pPr>
              <w:rPr>
                <w:rFonts w:ascii="Cambria" w:hAnsi="Cambria" w:cs="Calibri"/>
                <w:color w:val="000000"/>
                <w:sz w:val="22"/>
                <w:szCs w:val="22"/>
              </w:rPr>
            </w:pPr>
            <w:r w:rsidRPr="00331AA9">
              <w:rPr>
                <w:rFonts w:ascii="Cambria" w:hAnsi="Cambria" w:cs="Calibri"/>
                <w:color w:val="000000"/>
                <w:sz w:val="22"/>
                <w:szCs w:val="22"/>
              </w:rPr>
              <w:t> </w:t>
            </w:r>
          </w:p>
        </w:tc>
        <w:tc>
          <w:tcPr>
            <w:tcW w:w="62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 </w:t>
            </w:r>
          </w:p>
        </w:tc>
        <w:tc>
          <w:tcPr>
            <w:tcW w:w="74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 </w:t>
            </w:r>
          </w:p>
        </w:tc>
        <w:tc>
          <w:tcPr>
            <w:tcW w:w="709" w:type="dxa"/>
            <w:tcBorders>
              <w:top w:val="nil"/>
              <w:left w:val="nil"/>
              <w:bottom w:val="single" w:sz="4" w:space="0" w:color="auto"/>
              <w:right w:val="single" w:sz="4" w:space="0" w:color="auto"/>
            </w:tcBorders>
            <w:shd w:val="clear" w:color="auto" w:fill="auto"/>
            <w:hideMark/>
          </w:tcPr>
          <w:p w:rsidR="00331AA9" w:rsidRPr="00331AA9" w:rsidRDefault="00331AA9" w:rsidP="00331AA9">
            <w:pPr>
              <w:rPr>
                <w:rFonts w:ascii="Cambria" w:hAnsi="Cambria" w:cs="Calibri"/>
                <w:color w:val="000000"/>
                <w:sz w:val="22"/>
                <w:szCs w:val="22"/>
              </w:rPr>
            </w:pPr>
          </w:p>
        </w:tc>
        <w:tc>
          <w:tcPr>
            <w:tcW w:w="977"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r>
      <w:tr w:rsidR="00331AA9" w:rsidRPr="00331AA9" w:rsidTr="00331AA9">
        <w:trPr>
          <w:trHeight w:val="299"/>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b/>
                <w:bCs/>
                <w:color w:val="000000"/>
                <w:sz w:val="22"/>
                <w:szCs w:val="22"/>
              </w:rPr>
            </w:pPr>
            <w:r w:rsidRPr="00331AA9">
              <w:rPr>
                <w:rFonts w:ascii="Cambria" w:hAnsi="Cambria" w:cs="Calibri"/>
                <w:b/>
                <w:bCs/>
                <w:color w:val="000000"/>
                <w:sz w:val="22"/>
                <w:szCs w:val="22"/>
              </w:rPr>
              <w:t>6.2</w:t>
            </w:r>
          </w:p>
        </w:tc>
        <w:tc>
          <w:tcPr>
            <w:tcW w:w="5502" w:type="dxa"/>
            <w:tcBorders>
              <w:top w:val="nil"/>
              <w:left w:val="nil"/>
              <w:bottom w:val="single" w:sz="4" w:space="0" w:color="auto"/>
              <w:right w:val="single" w:sz="4" w:space="0" w:color="auto"/>
            </w:tcBorders>
            <w:shd w:val="clear" w:color="auto" w:fill="auto"/>
            <w:hideMark/>
          </w:tcPr>
          <w:p w:rsidR="00331AA9" w:rsidRPr="00331AA9" w:rsidRDefault="00331AA9" w:rsidP="00331AA9">
            <w:pPr>
              <w:rPr>
                <w:rFonts w:ascii="Cambria" w:hAnsi="Cambria" w:cs="Calibri"/>
                <w:b/>
                <w:bCs/>
                <w:color w:val="000000"/>
                <w:sz w:val="22"/>
                <w:szCs w:val="22"/>
              </w:rPr>
            </w:pPr>
            <w:r w:rsidRPr="00331AA9">
              <w:rPr>
                <w:rFonts w:ascii="Cambria" w:hAnsi="Cambria" w:cs="Calibri"/>
                <w:b/>
                <w:bCs/>
                <w:color w:val="000000"/>
                <w:sz w:val="22"/>
                <w:szCs w:val="22"/>
              </w:rPr>
              <w:t>WRITING LEDGER &amp; Cheque &amp; sugestion box</w:t>
            </w:r>
          </w:p>
        </w:tc>
        <w:tc>
          <w:tcPr>
            <w:tcW w:w="62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NO</w:t>
            </w:r>
          </w:p>
        </w:tc>
        <w:tc>
          <w:tcPr>
            <w:tcW w:w="74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1.00</w:t>
            </w:r>
          </w:p>
        </w:tc>
        <w:tc>
          <w:tcPr>
            <w:tcW w:w="709"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c>
          <w:tcPr>
            <w:tcW w:w="977"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r>
      <w:tr w:rsidR="00331AA9" w:rsidRPr="00331AA9" w:rsidTr="00331AA9">
        <w:trPr>
          <w:trHeight w:val="2319"/>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lastRenderedPageBreak/>
              <w:t> </w:t>
            </w:r>
          </w:p>
        </w:tc>
        <w:tc>
          <w:tcPr>
            <w:tcW w:w="5502" w:type="dxa"/>
            <w:tcBorders>
              <w:top w:val="nil"/>
              <w:left w:val="nil"/>
              <w:bottom w:val="single" w:sz="4" w:space="0" w:color="auto"/>
              <w:right w:val="single" w:sz="4" w:space="0" w:color="auto"/>
            </w:tcBorders>
            <w:shd w:val="clear" w:color="auto" w:fill="auto"/>
            <w:hideMark/>
          </w:tcPr>
          <w:p w:rsidR="00331AA9" w:rsidRPr="00331AA9" w:rsidRDefault="00331AA9" w:rsidP="00331AA9">
            <w:pPr>
              <w:rPr>
                <w:rFonts w:ascii="Cambria" w:hAnsi="Cambria" w:cs="Calibri"/>
                <w:color w:val="000000"/>
                <w:sz w:val="22"/>
                <w:szCs w:val="22"/>
              </w:rPr>
            </w:pPr>
            <w:r w:rsidRPr="00331AA9">
              <w:rPr>
                <w:rFonts w:ascii="Cambria" w:hAnsi="Cambria" w:cs="Calibri"/>
                <w:color w:val="000000"/>
                <w:sz w:val="22"/>
                <w:szCs w:val="22"/>
              </w:rPr>
              <w:t>Providing and fixing writing ledge as per design  minium 5 ft length made out 19mm comm. board with necessary grove patterns with 1.0mm laminate. 10mm thk machine polished glass to be provided on top of the writing ledge. Small boxes to be made out of 12mm comm. ply  to be made on top of the writing ledge finished with 1.0 mm laminate, inside enamel painted and rate should be included  providing fixing of sugestion box &amp; Cheque deposit box as per approval of bank .The work to be completed as per design and approval of the architect.</w:t>
            </w:r>
          </w:p>
        </w:tc>
        <w:tc>
          <w:tcPr>
            <w:tcW w:w="62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 </w:t>
            </w:r>
          </w:p>
        </w:tc>
        <w:tc>
          <w:tcPr>
            <w:tcW w:w="74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 </w:t>
            </w:r>
          </w:p>
        </w:tc>
        <w:tc>
          <w:tcPr>
            <w:tcW w:w="709"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c>
          <w:tcPr>
            <w:tcW w:w="977"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r>
      <w:tr w:rsidR="00331AA9" w:rsidRPr="00331AA9" w:rsidTr="00331AA9">
        <w:trPr>
          <w:trHeight w:val="299"/>
        </w:trPr>
        <w:tc>
          <w:tcPr>
            <w:tcW w:w="630" w:type="dxa"/>
            <w:tcBorders>
              <w:top w:val="nil"/>
              <w:left w:val="single" w:sz="4" w:space="0" w:color="auto"/>
              <w:bottom w:val="single" w:sz="4" w:space="0" w:color="auto"/>
              <w:right w:val="single" w:sz="4" w:space="0" w:color="auto"/>
            </w:tcBorders>
            <w:shd w:val="clear" w:color="auto" w:fill="auto"/>
            <w:noWrap/>
            <w:hideMark/>
          </w:tcPr>
          <w:p w:rsidR="00331AA9" w:rsidRPr="00331AA9" w:rsidRDefault="00331AA9" w:rsidP="00331AA9">
            <w:pPr>
              <w:jc w:val="center"/>
              <w:rPr>
                <w:rFonts w:ascii="Arial" w:hAnsi="Arial" w:cs="Arial"/>
                <w:sz w:val="20"/>
                <w:szCs w:val="20"/>
              </w:rPr>
            </w:pPr>
            <w:r w:rsidRPr="00331AA9">
              <w:rPr>
                <w:rFonts w:ascii="Arial" w:hAnsi="Arial" w:cs="Arial"/>
                <w:sz w:val="20"/>
                <w:szCs w:val="20"/>
              </w:rPr>
              <w:t>6.3</w:t>
            </w:r>
          </w:p>
        </w:tc>
        <w:tc>
          <w:tcPr>
            <w:tcW w:w="5502" w:type="dxa"/>
            <w:tcBorders>
              <w:top w:val="nil"/>
              <w:left w:val="nil"/>
              <w:bottom w:val="single" w:sz="4" w:space="0" w:color="auto"/>
              <w:right w:val="single" w:sz="4" w:space="0" w:color="auto"/>
            </w:tcBorders>
            <w:shd w:val="clear" w:color="auto" w:fill="auto"/>
            <w:vAlign w:val="bottom"/>
            <w:hideMark/>
          </w:tcPr>
          <w:p w:rsidR="00331AA9" w:rsidRPr="00331AA9" w:rsidRDefault="00331AA9" w:rsidP="00331AA9">
            <w:pPr>
              <w:rPr>
                <w:rFonts w:ascii="Arial" w:hAnsi="Arial" w:cs="Arial"/>
                <w:b/>
                <w:bCs/>
                <w:sz w:val="20"/>
                <w:szCs w:val="20"/>
              </w:rPr>
            </w:pPr>
            <w:r w:rsidRPr="00331AA9">
              <w:rPr>
                <w:rFonts w:ascii="Arial" w:hAnsi="Arial" w:cs="Arial"/>
                <w:b/>
                <w:bCs/>
                <w:sz w:val="20"/>
                <w:szCs w:val="20"/>
              </w:rPr>
              <w:t>Main Electrical Panel Cabinet</w:t>
            </w:r>
          </w:p>
        </w:tc>
        <w:tc>
          <w:tcPr>
            <w:tcW w:w="62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 </w:t>
            </w:r>
          </w:p>
        </w:tc>
        <w:tc>
          <w:tcPr>
            <w:tcW w:w="74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 </w:t>
            </w:r>
          </w:p>
        </w:tc>
        <w:tc>
          <w:tcPr>
            <w:tcW w:w="709"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c>
          <w:tcPr>
            <w:tcW w:w="977" w:type="dxa"/>
            <w:tcBorders>
              <w:top w:val="nil"/>
              <w:left w:val="nil"/>
              <w:bottom w:val="nil"/>
              <w:right w:val="nil"/>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r>
      <w:tr w:rsidR="00331AA9" w:rsidRPr="00331AA9" w:rsidTr="00331AA9">
        <w:trPr>
          <w:trHeight w:val="1427"/>
        </w:trPr>
        <w:tc>
          <w:tcPr>
            <w:tcW w:w="630" w:type="dxa"/>
            <w:tcBorders>
              <w:top w:val="nil"/>
              <w:left w:val="single" w:sz="4" w:space="0" w:color="auto"/>
              <w:bottom w:val="single" w:sz="4" w:space="0" w:color="auto"/>
              <w:right w:val="single" w:sz="4" w:space="0" w:color="auto"/>
            </w:tcBorders>
            <w:shd w:val="clear" w:color="auto" w:fill="auto"/>
            <w:noWrap/>
            <w:hideMark/>
          </w:tcPr>
          <w:p w:rsidR="00331AA9" w:rsidRPr="00331AA9" w:rsidRDefault="00331AA9" w:rsidP="00331AA9">
            <w:pPr>
              <w:jc w:val="center"/>
              <w:rPr>
                <w:rFonts w:ascii="Arial" w:hAnsi="Arial" w:cs="Arial"/>
              </w:rPr>
            </w:pPr>
            <w:r w:rsidRPr="00331AA9">
              <w:rPr>
                <w:rFonts w:ascii="Arial" w:hAnsi="Arial" w:cs="Arial"/>
              </w:rPr>
              <w:t> </w:t>
            </w:r>
          </w:p>
        </w:tc>
        <w:tc>
          <w:tcPr>
            <w:tcW w:w="5502" w:type="dxa"/>
            <w:tcBorders>
              <w:top w:val="nil"/>
              <w:left w:val="nil"/>
              <w:bottom w:val="single" w:sz="4" w:space="0" w:color="auto"/>
              <w:right w:val="single" w:sz="4" w:space="0" w:color="auto"/>
            </w:tcBorders>
            <w:shd w:val="clear" w:color="auto" w:fill="auto"/>
            <w:vAlign w:val="bottom"/>
            <w:hideMark/>
          </w:tcPr>
          <w:p w:rsidR="00331AA9" w:rsidRPr="00331AA9" w:rsidRDefault="00331AA9" w:rsidP="00331AA9">
            <w:pPr>
              <w:rPr>
                <w:rFonts w:ascii="Arial" w:hAnsi="Arial" w:cs="Arial"/>
                <w:sz w:val="20"/>
                <w:szCs w:val="20"/>
              </w:rPr>
            </w:pPr>
            <w:r w:rsidRPr="00331AA9">
              <w:rPr>
                <w:rFonts w:ascii="Arial" w:hAnsi="Arial" w:cs="Arial"/>
                <w:sz w:val="20"/>
                <w:szCs w:val="20"/>
              </w:rPr>
              <w:t>Providing and fixing of DB Shuttering formed of 12mm thk plywood wood  on 12mm thick Gypsum board (fire Proof) with finsih  as per Item no 1 for inside and out side  shutters finished with laminate on outer surface with SS (4Nos) louvre perforation and necessary hardware,hinges etc  complete as per details. All as per the design and instructions Bank.</w:t>
            </w:r>
          </w:p>
        </w:tc>
        <w:tc>
          <w:tcPr>
            <w:tcW w:w="62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Sq.Ft.</w:t>
            </w:r>
          </w:p>
        </w:tc>
        <w:tc>
          <w:tcPr>
            <w:tcW w:w="74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40.00</w:t>
            </w:r>
          </w:p>
        </w:tc>
        <w:tc>
          <w:tcPr>
            <w:tcW w:w="709"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c>
          <w:tcPr>
            <w:tcW w:w="977" w:type="dxa"/>
            <w:tcBorders>
              <w:top w:val="single" w:sz="4" w:space="0" w:color="auto"/>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r>
      <w:tr w:rsidR="00331AA9" w:rsidRPr="00331AA9" w:rsidTr="00331AA9">
        <w:trPr>
          <w:trHeight w:val="299"/>
        </w:trPr>
        <w:tc>
          <w:tcPr>
            <w:tcW w:w="630" w:type="dxa"/>
            <w:tcBorders>
              <w:top w:val="nil"/>
              <w:left w:val="single" w:sz="4" w:space="0" w:color="auto"/>
              <w:bottom w:val="single" w:sz="4" w:space="0" w:color="auto"/>
              <w:right w:val="single" w:sz="4" w:space="0" w:color="auto"/>
            </w:tcBorders>
            <w:shd w:val="clear" w:color="auto" w:fill="auto"/>
            <w:hideMark/>
          </w:tcPr>
          <w:p w:rsidR="00331AA9" w:rsidRPr="00331AA9" w:rsidRDefault="00331AA9" w:rsidP="00331AA9">
            <w:pPr>
              <w:jc w:val="center"/>
              <w:rPr>
                <w:rFonts w:ascii="Arial" w:hAnsi="Arial" w:cs="Arial"/>
                <w:b/>
                <w:bCs/>
                <w:sz w:val="20"/>
                <w:szCs w:val="20"/>
              </w:rPr>
            </w:pPr>
            <w:r w:rsidRPr="00331AA9">
              <w:rPr>
                <w:rFonts w:ascii="Arial" w:hAnsi="Arial" w:cs="Arial"/>
                <w:b/>
                <w:bCs/>
                <w:sz w:val="20"/>
                <w:szCs w:val="20"/>
              </w:rPr>
              <w:t>6.4</w:t>
            </w:r>
          </w:p>
        </w:tc>
        <w:tc>
          <w:tcPr>
            <w:tcW w:w="5502" w:type="dxa"/>
            <w:tcBorders>
              <w:top w:val="nil"/>
              <w:left w:val="nil"/>
              <w:bottom w:val="single" w:sz="4" w:space="0" w:color="auto"/>
              <w:right w:val="single" w:sz="4" w:space="0" w:color="auto"/>
            </w:tcBorders>
            <w:shd w:val="clear" w:color="auto" w:fill="auto"/>
            <w:hideMark/>
          </w:tcPr>
          <w:p w:rsidR="00331AA9" w:rsidRPr="00331AA9" w:rsidRDefault="00331AA9" w:rsidP="00331AA9">
            <w:pPr>
              <w:jc w:val="both"/>
              <w:rPr>
                <w:rFonts w:ascii="Arial" w:hAnsi="Arial" w:cs="Arial"/>
                <w:b/>
                <w:bCs/>
                <w:sz w:val="20"/>
                <w:szCs w:val="20"/>
              </w:rPr>
            </w:pPr>
            <w:r w:rsidRPr="00331AA9">
              <w:rPr>
                <w:rFonts w:ascii="Arial" w:hAnsi="Arial" w:cs="Arial"/>
                <w:b/>
                <w:bCs/>
                <w:sz w:val="20"/>
                <w:szCs w:val="20"/>
              </w:rPr>
              <w:t>Shutter boxing for ROLLING SHUTTER</w:t>
            </w:r>
          </w:p>
        </w:tc>
        <w:tc>
          <w:tcPr>
            <w:tcW w:w="62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 </w:t>
            </w:r>
          </w:p>
        </w:tc>
        <w:tc>
          <w:tcPr>
            <w:tcW w:w="74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 </w:t>
            </w:r>
          </w:p>
        </w:tc>
        <w:tc>
          <w:tcPr>
            <w:tcW w:w="709"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c>
          <w:tcPr>
            <w:tcW w:w="977" w:type="dxa"/>
            <w:tcBorders>
              <w:top w:val="nil"/>
              <w:left w:val="nil"/>
              <w:bottom w:val="nil"/>
              <w:right w:val="nil"/>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r>
      <w:tr w:rsidR="00331AA9" w:rsidRPr="00331AA9" w:rsidTr="00331AA9">
        <w:trPr>
          <w:trHeight w:val="1141"/>
        </w:trPr>
        <w:tc>
          <w:tcPr>
            <w:tcW w:w="630" w:type="dxa"/>
            <w:tcBorders>
              <w:top w:val="nil"/>
              <w:left w:val="single" w:sz="4" w:space="0" w:color="auto"/>
              <w:bottom w:val="single" w:sz="4" w:space="0" w:color="auto"/>
              <w:right w:val="single" w:sz="4" w:space="0" w:color="auto"/>
            </w:tcBorders>
            <w:shd w:val="clear" w:color="auto" w:fill="auto"/>
            <w:vAlign w:val="bottom"/>
            <w:hideMark/>
          </w:tcPr>
          <w:p w:rsidR="00331AA9" w:rsidRPr="00331AA9" w:rsidRDefault="00331AA9" w:rsidP="00331AA9">
            <w:pPr>
              <w:rPr>
                <w:rFonts w:ascii="Arial" w:hAnsi="Arial" w:cs="Arial"/>
                <w:sz w:val="20"/>
                <w:szCs w:val="20"/>
              </w:rPr>
            </w:pPr>
            <w:r w:rsidRPr="00331AA9">
              <w:rPr>
                <w:rFonts w:ascii="Arial" w:hAnsi="Arial" w:cs="Arial"/>
                <w:sz w:val="20"/>
                <w:szCs w:val="20"/>
              </w:rPr>
              <w:t> </w:t>
            </w:r>
          </w:p>
        </w:tc>
        <w:tc>
          <w:tcPr>
            <w:tcW w:w="5502" w:type="dxa"/>
            <w:tcBorders>
              <w:top w:val="nil"/>
              <w:left w:val="nil"/>
              <w:bottom w:val="single" w:sz="4" w:space="0" w:color="auto"/>
              <w:right w:val="single" w:sz="4" w:space="0" w:color="auto"/>
            </w:tcBorders>
            <w:shd w:val="clear" w:color="auto" w:fill="auto"/>
            <w:hideMark/>
          </w:tcPr>
          <w:p w:rsidR="00331AA9" w:rsidRPr="00331AA9" w:rsidRDefault="00331AA9" w:rsidP="00331AA9">
            <w:pPr>
              <w:rPr>
                <w:rFonts w:ascii="Arial" w:hAnsi="Arial" w:cs="Arial"/>
                <w:sz w:val="20"/>
                <w:szCs w:val="20"/>
              </w:rPr>
            </w:pPr>
            <w:r w:rsidRPr="00331AA9">
              <w:rPr>
                <w:rFonts w:ascii="Arial" w:hAnsi="Arial" w:cs="Arial"/>
                <w:sz w:val="20"/>
                <w:szCs w:val="20"/>
              </w:rPr>
              <w:t>P &amp; F shutter boxing made of 19 m.m. phenol bonded ply IS 303 grade including hatch fir pulling down &amp; up the rolling shutter.The box to be laminated with  aluminium composite panel of 3.0 m.m. completed to the satisfaction of architect.Front surface will be taken for measurement only.</w:t>
            </w:r>
          </w:p>
        </w:tc>
        <w:tc>
          <w:tcPr>
            <w:tcW w:w="62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Sq.Ft.</w:t>
            </w:r>
          </w:p>
        </w:tc>
        <w:tc>
          <w:tcPr>
            <w:tcW w:w="74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60.00</w:t>
            </w:r>
          </w:p>
        </w:tc>
        <w:tc>
          <w:tcPr>
            <w:tcW w:w="709"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c>
          <w:tcPr>
            <w:tcW w:w="977" w:type="dxa"/>
            <w:tcBorders>
              <w:top w:val="single" w:sz="4" w:space="0" w:color="auto"/>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r>
      <w:tr w:rsidR="00331AA9" w:rsidRPr="00331AA9" w:rsidTr="00331AA9">
        <w:trPr>
          <w:trHeight w:val="299"/>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b/>
                <w:bCs/>
                <w:color w:val="000000"/>
                <w:sz w:val="22"/>
                <w:szCs w:val="22"/>
              </w:rPr>
            </w:pPr>
            <w:r w:rsidRPr="00331AA9">
              <w:rPr>
                <w:rFonts w:ascii="Cambria" w:hAnsi="Cambria" w:cs="Calibri"/>
                <w:b/>
                <w:bCs/>
                <w:color w:val="000000"/>
                <w:sz w:val="22"/>
                <w:szCs w:val="22"/>
              </w:rPr>
              <w:t>6.4</w:t>
            </w:r>
          </w:p>
        </w:tc>
        <w:tc>
          <w:tcPr>
            <w:tcW w:w="5502" w:type="dxa"/>
            <w:tcBorders>
              <w:top w:val="nil"/>
              <w:left w:val="nil"/>
              <w:bottom w:val="single" w:sz="4" w:space="0" w:color="auto"/>
              <w:right w:val="single" w:sz="4" w:space="0" w:color="auto"/>
            </w:tcBorders>
            <w:shd w:val="clear" w:color="auto" w:fill="auto"/>
            <w:hideMark/>
          </w:tcPr>
          <w:p w:rsidR="00331AA9" w:rsidRPr="00331AA9" w:rsidRDefault="00331AA9" w:rsidP="00331AA9">
            <w:pPr>
              <w:rPr>
                <w:rFonts w:ascii="Cambria" w:hAnsi="Cambria" w:cs="Calibri"/>
                <w:b/>
                <w:bCs/>
                <w:color w:val="000000"/>
                <w:sz w:val="22"/>
                <w:szCs w:val="22"/>
              </w:rPr>
            </w:pPr>
            <w:r w:rsidRPr="00331AA9">
              <w:rPr>
                <w:rFonts w:ascii="Cambria" w:hAnsi="Cambria" w:cs="Calibri"/>
                <w:b/>
                <w:bCs/>
                <w:color w:val="000000"/>
                <w:sz w:val="22"/>
                <w:szCs w:val="22"/>
              </w:rPr>
              <w:t xml:space="preserve">PILLAR  WOODEN PANELLING </w:t>
            </w:r>
          </w:p>
        </w:tc>
        <w:tc>
          <w:tcPr>
            <w:tcW w:w="62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Sq.Ft.</w:t>
            </w:r>
          </w:p>
        </w:tc>
        <w:tc>
          <w:tcPr>
            <w:tcW w:w="74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70.00</w:t>
            </w:r>
          </w:p>
        </w:tc>
        <w:tc>
          <w:tcPr>
            <w:tcW w:w="709"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c>
          <w:tcPr>
            <w:tcW w:w="977"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r>
      <w:tr w:rsidR="00331AA9" w:rsidRPr="00331AA9" w:rsidTr="00331AA9">
        <w:trPr>
          <w:trHeight w:val="2089"/>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 </w:t>
            </w:r>
          </w:p>
        </w:tc>
        <w:tc>
          <w:tcPr>
            <w:tcW w:w="5502" w:type="dxa"/>
            <w:tcBorders>
              <w:top w:val="nil"/>
              <w:left w:val="nil"/>
              <w:bottom w:val="single" w:sz="4" w:space="0" w:color="auto"/>
              <w:right w:val="single" w:sz="4" w:space="0" w:color="auto"/>
            </w:tcBorders>
            <w:shd w:val="clear" w:color="auto" w:fill="auto"/>
            <w:hideMark/>
          </w:tcPr>
          <w:p w:rsidR="00331AA9" w:rsidRPr="00331AA9" w:rsidRDefault="00331AA9" w:rsidP="00331AA9">
            <w:pPr>
              <w:rPr>
                <w:rFonts w:ascii="Cambria" w:hAnsi="Cambria" w:cs="Calibri"/>
                <w:color w:val="000000"/>
                <w:sz w:val="22"/>
                <w:szCs w:val="22"/>
              </w:rPr>
            </w:pPr>
            <w:r w:rsidRPr="00331AA9">
              <w:rPr>
                <w:rFonts w:ascii="Cambria" w:hAnsi="Cambria" w:cs="Calibri"/>
                <w:color w:val="000000"/>
                <w:sz w:val="22"/>
                <w:szCs w:val="22"/>
              </w:rPr>
              <w:t>Fabricating and fixing wall/column paneling, the framing shall  made out of aluminium hollow section of 65mm x 37mm size  1.5mm thick of JINDAL / INDAL at spacing not exceeding 600mm bothways (horizontal and vertical).  Paneling framework to be secured to wall surface/column surface.Paneling framework to be clad on one side with 9mm thick ply finished with 1.0mm thk laminate including skirting of 100mm high &amp; 12mm x 12mm groove at skirting level. All as per the design and instructions Bank.</w:t>
            </w:r>
          </w:p>
        </w:tc>
        <w:tc>
          <w:tcPr>
            <w:tcW w:w="62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 </w:t>
            </w:r>
          </w:p>
        </w:tc>
        <w:tc>
          <w:tcPr>
            <w:tcW w:w="74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 </w:t>
            </w:r>
          </w:p>
        </w:tc>
        <w:tc>
          <w:tcPr>
            <w:tcW w:w="709"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c>
          <w:tcPr>
            <w:tcW w:w="977"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r>
      <w:tr w:rsidR="00331AA9" w:rsidRPr="00331AA9" w:rsidTr="00331AA9">
        <w:trPr>
          <w:trHeight w:val="299"/>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6.5</w:t>
            </w:r>
          </w:p>
        </w:tc>
        <w:tc>
          <w:tcPr>
            <w:tcW w:w="5502" w:type="dxa"/>
            <w:tcBorders>
              <w:top w:val="nil"/>
              <w:left w:val="nil"/>
              <w:bottom w:val="single" w:sz="4" w:space="0" w:color="auto"/>
              <w:right w:val="single" w:sz="4" w:space="0" w:color="auto"/>
            </w:tcBorders>
            <w:shd w:val="clear" w:color="auto" w:fill="auto"/>
            <w:noWrap/>
            <w:hideMark/>
          </w:tcPr>
          <w:p w:rsidR="00331AA9" w:rsidRPr="00331AA9" w:rsidRDefault="00331AA9" w:rsidP="00331AA9">
            <w:pPr>
              <w:rPr>
                <w:rFonts w:ascii="Arial" w:hAnsi="Arial" w:cs="Arial"/>
                <w:b/>
                <w:bCs/>
                <w:sz w:val="20"/>
                <w:szCs w:val="20"/>
              </w:rPr>
            </w:pPr>
            <w:r w:rsidRPr="00331AA9">
              <w:rPr>
                <w:rFonts w:ascii="Arial" w:hAnsi="Arial" w:cs="Arial"/>
                <w:b/>
                <w:bCs/>
                <w:sz w:val="20"/>
                <w:szCs w:val="20"/>
              </w:rPr>
              <w:t>Customer Table - (4'-0"  X  2'-6" )</w:t>
            </w:r>
          </w:p>
        </w:tc>
        <w:tc>
          <w:tcPr>
            <w:tcW w:w="628" w:type="dxa"/>
            <w:tcBorders>
              <w:top w:val="nil"/>
              <w:left w:val="nil"/>
              <w:bottom w:val="single" w:sz="4" w:space="0" w:color="auto"/>
              <w:right w:val="single" w:sz="4" w:space="0" w:color="auto"/>
            </w:tcBorders>
            <w:shd w:val="clear" w:color="auto" w:fill="auto"/>
            <w:noWrap/>
            <w:vAlign w:val="center"/>
            <w:hideMark/>
          </w:tcPr>
          <w:p w:rsidR="00331AA9" w:rsidRPr="00331AA9" w:rsidRDefault="00331AA9" w:rsidP="00331AA9">
            <w:pPr>
              <w:jc w:val="center"/>
              <w:rPr>
                <w:rFonts w:ascii="Arial" w:hAnsi="Arial" w:cs="Arial"/>
                <w:sz w:val="20"/>
                <w:szCs w:val="20"/>
              </w:rPr>
            </w:pPr>
            <w:r w:rsidRPr="00331AA9">
              <w:rPr>
                <w:rFonts w:ascii="Arial" w:hAnsi="Arial" w:cs="Arial"/>
                <w:sz w:val="20"/>
                <w:szCs w:val="20"/>
              </w:rPr>
              <w:t>No</w:t>
            </w:r>
          </w:p>
        </w:tc>
        <w:tc>
          <w:tcPr>
            <w:tcW w:w="748" w:type="dxa"/>
            <w:tcBorders>
              <w:top w:val="nil"/>
              <w:left w:val="nil"/>
              <w:bottom w:val="single" w:sz="4" w:space="0" w:color="auto"/>
              <w:right w:val="single" w:sz="4" w:space="0" w:color="auto"/>
            </w:tcBorders>
            <w:shd w:val="clear" w:color="auto" w:fill="auto"/>
            <w:noWrap/>
            <w:vAlign w:val="center"/>
            <w:hideMark/>
          </w:tcPr>
          <w:p w:rsidR="00331AA9" w:rsidRPr="00331AA9" w:rsidRDefault="00331AA9" w:rsidP="00331AA9">
            <w:pPr>
              <w:jc w:val="center"/>
              <w:rPr>
                <w:rFonts w:ascii="Arial" w:hAnsi="Arial" w:cs="Arial"/>
                <w:sz w:val="20"/>
                <w:szCs w:val="20"/>
              </w:rPr>
            </w:pPr>
            <w:r w:rsidRPr="00331AA9">
              <w:rPr>
                <w:rFonts w:ascii="Arial" w:hAnsi="Arial" w:cs="Arial"/>
                <w:sz w:val="20"/>
                <w:szCs w:val="20"/>
              </w:rPr>
              <w:t>1.00</w:t>
            </w:r>
          </w:p>
        </w:tc>
        <w:tc>
          <w:tcPr>
            <w:tcW w:w="709" w:type="dxa"/>
            <w:tcBorders>
              <w:top w:val="nil"/>
              <w:left w:val="nil"/>
              <w:bottom w:val="single" w:sz="4" w:space="0" w:color="auto"/>
              <w:right w:val="single" w:sz="4" w:space="0" w:color="auto"/>
            </w:tcBorders>
            <w:shd w:val="clear" w:color="auto" w:fill="auto"/>
            <w:noWrap/>
            <w:vAlign w:val="center"/>
            <w:hideMark/>
          </w:tcPr>
          <w:p w:rsidR="00331AA9" w:rsidRPr="00331AA9" w:rsidRDefault="00331AA9" w:rsidP="00331AA9">
            <w:pPr>
              <w:jc w:val="center"/>
              <w:rPr>
                <w:rFonts w:ascii="Arial" w:hAnsi="Arial" w:cs="Arial"/>
                <w:sz w:val="20"/>
                <w:szCs w:val="20"/>
              </w:rPr>
            </w:pPr>
          </w:p>
        </w:tc>
        <w:tc>
          <w:tcPr>
            <w:tcW w:w="977" w:type="dxa"/>
            <w:tcBorders>
              <w:top w:val="nil"/>
              <w:left w:val="nil"/>
              <w:bottom w:val="single" w:sz="4" w:space="0" w:color="auto"/>
              <w:right w:val="single" w:sz="4" w:space="0" w:color="auto"/>
            </w:tcBorders>
            <w:shd w:val="clear" w:color="auto" w:fill="auto"/>
            <w:noWrap/>
            <w:vAlign w:val="center"/>
            <w:hideMark/>
          </w:tcPr>
          <w:p w:rsidR="00331AA9" w:rsidRPr="00331AA9" w:rsidRDefault="00331AA9" w:rsidP="00331AA9">
            <w:pPr>
              <w:jc w:val="center"/>
              <w:rPr>
                <w:rFonts w:ascii="Arial" w:hAnsi="Arial" w:cs="Arial"/>
                <w:sz w:val="20"/>
                <w:szCs w:val="20"/>
              </w:rPr>
            </w:pPr>
          </w:p>
        </w:tc>
      </w:tr>
      <w:tr w:rsidR="00331AA9" w:rsidRPr="00331AA9" w:rsidTr="00331AA9">
        <w:trPr>
          <w:trHeight w:val="1726"/>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 </w:t>
            </w:r>
          </w:p>
        </w:tc>
        <w:tc>
          <w:tcPr>
            <w:tcW w:w="5502" w:type="dxa"/>
            <w:tcBorders>
              <w:top w:val="nil"/>
              <w:left w:val="nil"/>
              <w:bottom w:val="single" w:sz="4" w:space="0" w:color="auto"/>
              <w:right w:val="single" w:sz="4" w:space="0" w:color="auto"/>
            </w:tcBorders>
            <w:shd w:val="clear" w:color="auto" w:fill="auto"/>
            <w:hideMark/>
          </w:tcPr>
          <w:p w:rsidR="00331AA9" w:rsidRPr="00331AA9" w:rsidRDefault="00331AA9" w:rsidP="00331AA9">
            <w:pPr>
              <w:rPr>
                <w:rFonts w:ascii="Arial" w:hAnsi="Arial" w:cs="Arial"/>
                <w:sz w:val="20"/>
                <w:szCs w:val="20"/>
              </w:rPr>
            </w:pPr>
            <w:r w:rsidRPr="00331AA9">
              <w:rPr>
                <w:rFonts w:ascii="Arial" w:hAnsi="Arial" w:cs="Arial"/>
                <w:sz w:val="20"/>
                <w:szCs w:val="20"/>
              </w:rPr>
              <w:t>Providing and making a table of over all size of top as mentioned above. It shall consist of ¾” thk. Comm. Ply top as per design (double edge on outer edge with 1 1/2" thk half  moulding on the edges) supported on ¾” thk. Comm. Ply verticals.supported on wooden base (as designed by the architect). Suitable wooden moulding as architect design with mellamine shall be provided to the edge of the top. All external surfaces to be finished in 1 mm laminate.</w:t>
            </w:r>
          </w:p>
        </w:tc>
        <w:tc>
          <w:tcPr>
            <w:tcW w:w="62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 </w:t>
            </w:r>
          </w:p>
        </w:tc>
        <w:tc>
          <w:tcPr>
            <w:tcW w:w="74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 </w:t>
            </w:r>
          </w:p>
        </w:tc>
        <w:tc>
          <w:tcPr>
            <w:tcW w:w="709"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c>
          <w:tcPr>
            <w:tcW w:w="977"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r>
      <w:tr w:rsidR="00331AA9" w:rsidRPr="00331AA9" w:rsidTr="00331AA9">
        <w:trPr>
          <w:trHeight w:val="311"/>
        </w:trPr>
        <w:tc>
          <w:tcPr>
            <w:tcW w:w="630" w:type="dxa"/>
            <w:tcBorders>
              <w:top w:val="nil"/>
              <w:left w:val="single" w:sz="4" w:space="0" w:color="auto"/>
              <w:bottom w:val="single" w:sz="4" w:space="0" w:color="auto"/>
              <w:right w:val="nil"/>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 </w:t>
            </w:r>
          </w:p>
        </w:tc>
        <w:tc>
          <w:tcPr>
            <w:tcW w:w="5502" w:type="dxa"/>
            <w:tcBorders>
              <w:top w:val="single" w:sz="8" w:space="0" w:color="auto"/>
              <w:left w:val="single" w:sz="8" w:space="0" w:color="auto"/>
              <w:bottom w:val="single" w:sz="8" w:space="0" w:color="auto"/>
              <w:right w:val="single" w:sz="4" w:space="0" w:color="auto"/>
            </w:tcBorders>
            <w:shd w:val="clear" w:color="auto" w:fill="auto"/>
            <w:hideMark/>
          </w:tcPr>
          <w:p w:rsidR="00331AA9" w:rsidRPr="00331AA9" w:rsidRDefault="00331AA9" w:rsidP="00331AA9">
            <w:pPr>
              <w:rPr>
                <w:rFonts w:ascii="Cambria" w:hAnsi="Cambria" w:cs="Calibri"/>
                <w:b/>
                <w:bCs/>
                <w:color w:val="000000"/>
                <w:sz w:val="22"/>
                <w:szCs w:val="22"/>
              </w:rPr>
            </w:pPr>
            <w:r w:rsidRPr="00331AA9">
              <w:rPr>
                <w:rFonts w:ascii="Cambria" w:hAnsi="Cambria" w:cs="Calibri"/>
                <w:b/>
                <w:bCs/>
                <w:color w:val="000000"/>
                <w:sz w:val="22"/>
                <w:szCs w:val="22"/>
              </w:rPr>
              <w:t>GRAND TOTAL FOR FURNISHING (A)</w:t>
            </w:r>
          </w:p>
        </w:tc>
        <w:tc>
          <w:tcPr>
            <w:tcW w:w="628" w:type="dxa"/>
            <w:tcBorders>
              <w:top w:val="single" w:sz="8" w:space="0" w:color="auto"/>
              <w:left w:val="nil"/>
              <w:bottom w:val="single" w:sz="8"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 </w:t>
            </w:r>
          </w:p>
        </w:tc>
        <w:tc>
          <w:tcPr>
            <w:tcW w:w="748" w:type="dxa"/>
            <w:tcBorders>
              <w:top w:val="single" w:sz="8" w:space="0" w:color="auto"/>
              <w:left w:val="nil"/>
              <w:bottom w:val="single" w:sz="8"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 </w:t>
            </w:r>
          </w:p>
        </w:tc>
        <w:tc>
          <w:tcPr>
            <w:tcW w:w="709" w:type="dxa"/>
            <w:tcBorders>
              <w:top w:val="single" w:sz="8" w:space="0" w:color="auto"/>
              <w:left w:val="nil"/>
              <w:bottom w:val="single" w:sz="8"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c>
          <w:tcPr>
            <w:tcW w:w="977" w:type="dxa"/>
            <w:tcBorders>
              <w:top w:val="single" w:sz="8" w:space="0" w:color="auto"/>
              <w:left w:val="nil"/>
              <w:bottom w:val="single" w:sz="8" w:space="0" w:color="auto"/>
              <w:right w:val="single" w:sz="8" w:space="0" w:color="auto"/>
            </w:tcBorders>
            <w:shd w:val="clear" w:color="auto" w:fill="auto"/>
            <w:vAlign w:val="center"/>
            <w:hideMark/>
          </w:tcPr>
          <w:p w:rsidR="00331AA9" w:rsidRPr="00331AA9" w:rsidRDefault="00331AA9" w:rsidP="00331AA9">
            <w:pPr>
              <w:jc w:val="center"/>
              <w:rPr>
                <w:rFonts w:ascii="Cambria" w:hAnsi="Cambria" w:cs="Calibri"/>
                <w:b/>
                <w:bCs/>
                <w:color w:val="000000"/>
                <w:sz w:val="22"/>
                <w:szCs w:val="22"/>
              </w:rPr>
            </w:pPr>
          </w:p>
        </w:tc>
      </w:tr>
      <w:tr w:rsidR="00331AA9" w:rsidRPr="00331AA9" w:rsidTr="00331AA9">
        <w:trPr>
          <w:trHeight w:val="299"/>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 </w:t>
            </w:r>
          </w:p>
        </w:tc>
        <w:tc>
          <w:tcPr>
            <w:tcW w:w="5502" w:type="dxa"/>
            <w:tcBorders>
              <w:top w:val="nil"/>
              <w:left w:val="nil"/>
              <w:bottom w:val="single" w:sz="4" w:space="0" w:color="auto"/>
              <w:right w:val="single" w:sz="4" w:space="0" w:color="auto"/>
            </w:tcBorders>
            <w:shd w:val="clear" w:color="auto" w:fill="auto"/>
            <w:hideMark/>
          </w:tcPr>
          <w:p w:rsidR="00331AA9" w:rsidRPr="00331AA9" w:rsidRDefault="00331AA9" w:rsidP="00331AA9">
            <w:pPr>
              <w:rPr>
                <w:rFonts w:ascii="Cambria" w:hAnsi="Cambria" w:cs="Calibri"/>
                <w:b/>
                <w:bCs/>
                <w:color w:val="000000"/>
                <w:sz w:val="22"/>
                <w:szCs w:val="22"/>
              </w:rPr>
            </w:pPr>
            <w:r w:rsidRPr="00331AA9">
              <w:rPr>
                <w:rFonts w:ascii="Cambria" w:hAnsi="Cambria" w:cs="Calibri"/>
                <w:b/>
                <w:bCs/>
                <w:color w:val="000000"/>
                <w:sz w:val="22"/>
                <w:szCs w:val="22"/>
              </w:rPr>
              <w:t> </w:t>
            </w:r>
          </w:p>
        </w:tc>
        <w:tc>
          <w:tcPr>
            <w:tcW w:w="62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 </w:t>
            </w:r>
          </w:p>
        </w:tc>
        <w:tc>
          <w:tcPr>
            <w:tcW w:w="748"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 </w:t>
            </w:r>
          </w:p>
        </w:tc>
        <w:tc>
          <w:tcPr>
            <w:tcW w:w="709"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c>
          <w:tcPr>
            <w:tcW w:w="977" w:type="dxa"/>
            <w:tcBorders>
              <w:top w:val="nil"/>
              <w:left w:val="nil"/>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p>
        </w:tc>
      </w:tr>
      <w:tr w:rsidR="00331AA9" w:rsidRPr="00331AA9" w:rsidTr="00331AA9">
        <w:trPr>
          <w:trHeight w:val="341"/>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331AA9" w:rsidRPr="00331AA9" w:rsidRDefault="00331AA9" w:rsidP="00331AA9">
            <w:pPr>
              <w:jc w:val="center"/>
              <w:rPr>
                <w:rFonts w:ascii="Cambria" w:hAnsi="Cambria" w:cs="Calibri"/>
                <w:color w:val="000000"/>
                <w:sz w:val="22"/>
                <w:szCs w:val="22"/>
              </w:rPr>
            </w:pPr>
            <w:r w:rsidRPr="00331AA9">
              <w:rPr>
                <w:rFonts w:ascii="Cambria" w:hAnsi="Cambria" w:cs="Calibri"/>
                <w:color w:val="000000"/>
                <w:sz w:val="22"/>
                <w:szCs w:val="22"/>
              </w:rPr>
              <w:t> </w:t>
            </w:r>
          </w:p>
        </w:tc>
        <w:tc>
          <w:tcPr>
            <w:tcW w:w="5502" w:type="dxa"/>
            <w:tcBorders>
              <w:top w:val="nil"/>
              <w:left w:val="nil"/>
              <w:bottom w:val="single" w:sz="4" w:space="0" w:color="auto"/>
              <w:right w:val="single" w:sz="4" w:space="0" w:color="auto"/>
            </w:tcBorders>
            <w:shd w:val="clear" w:color="auto" w:fill="auto"/>
            <w:noWrap/>
            <w:vAlign w:val="bottom"/>
            <w:hideMark/>
          </w:tcPr>
          <w:p w:rsidR="00331AA9" w:rsidRPr="00331AA9" w:rsidRDefault="00331AA9" w:rsidP="00331AA9">
            <w:pPr>
              <w:rPr>
                <w:rFonts w:ascii="Cambria" w:hAnsi="Cambria" w:cs="Calibri"/>
                <w:b/>
                <w:bCs/>
                <w:color w:val="000000"/>
              </w:rPr>
            </w:pPr>
            <w:r w:rsidRPr="00331AA9">
              <w:rPr>
                <w:rFonts w:ascii="Cambria" w:hAnsi="Cambria" w:cs="Calibri"/>
                <w:b/>
                <w:bCs/>
                <w:color w:val="000000"/>
              </w:rPr>
              <w:t>* GST EXTRA AS APPLICABLE</w:t>
            </w:r>
          </w:p>
        </w:tc>
        <w:tc>
          <w:tcPr>
            <w:tcW w:w="628" w:type="dxa"/>
            <w:tcBorders>
              <w:top w:val="nil"/>
              <w:left w:val="nil"/>
              <w:bottom w:val="single" w:sz="4" w:space="0" w:color="auto"/>
              <w:right w:val="single" w:sz="4" w:space="0" w:color="auto"/>
            </w:tcBorders>
            <w:shd w:val="clear" w:color="auto" w:fill="auto"/>
            <w:noWrap/>
            <w:vAlign w:val="center"/>
            <w:hideMark/>
          </w:tcPr>
          <w:p w:rsidR="00331AA9" w:rsidRPr="00331AA9" w:rsidRDefault="00331AA9" w:rsidP="00331AA9">
            <w:pPr>
              <w:rPr>
                <w:rFonts w:ascii="Cambria" w:hAnsi="Cambria" w:cs="Calibri"/>
                <w:color w:val="000000"/>
                <w:sz w:val="22"/>
                <w:szCs w:val="22"/>
              </w:rPr>
            </w:pPr>
            <w:r w:rsidRPr="00331AA9">
              <w:rPr>
                <w:rFonts w:ascii="Cambria" w:hAnsi="Cambria" w:cs="Calibri"/>
                <w:color w:val="000000"/>
                <w:sz w:val="22"/>
                <w:szCs w:val="22"/>
              </w:rPr>
              <w:t> </w:t>
            </w:r>
          </w:p>
        </w:tc>
        <w:tc>
          <w:tcPr>
            <w:tcW w:w="748" w:type="dxa"/>
            <w:tcBorders>
              <w:top w:val="nil"/>
              <w:left w:val="nil"/>
              <w:bottom w:val="single" w:sz="4" w:space="0" w:color="auto"/>
              <w:right w:val="single" w:sz="4" w:space="0" w:color="auto"/>
            </w:tcBorders>
            <w:shd w:val="clear" w:color="auto" w:fill="auto"/>
            <w:noWrap/>
            <w:vAlign w:val="center"/>
            <w:hideMark/>
          </w:tcPr>
          <w:p w:rsidR="00331AA9" w:rsidRPr="00331AA9" w:rsidRDefault="00331AA9" w:rsidP="00331AA9">
            <w:pPr>
              <w:rPr>
                <w:rFonts w:ascii="Cambria" w:hAnsi="Cambria" w:cs="Calibri"/>
                <w:color w:val="000000"/>
                <w:sz w:val="22"/>
                <w:szCs w:val="22"/>
              </w:rPr>
            </w:pPr>
            <w:r w:rsidRPr="00331AA9">
              <w:rPr>
                <w:rFonts w:ascii="Cambria" w:hAnsi="Cambria" w:cs="Calibri"/>
                <w:color w:val="000000"/>
                <w:sz w:val="22"/>
                <w:szCs w:val="22"/>
              </w:rPr>
              <w:t> </w:t>
            </w:r>
          </w:p>
        </w:tc>
        <w:tc>
          <w:tcPr>
            <w:tcW w:w="709" w:type="dxa"/>
            <w:tcBorders>
              <w:top w:val="nil"/>
              <w:left w:val="nil"/>
              <w:bottom w:val="single" w:sz="4" w:space="0" w:color="auto"/>
              <w:right w:val="single" w:sz="4" w:space="0" w:color="auto"/>
            </w:tcBorders>
            <w:shd w:val="clear" w:color="auto" w:fill="auto"/>
            <w:noWrap/>
            <w:vAlign w:val="center"/>
            <w:hideMark/>
          </w:tcPr>
          <w:p w:rsidR="00331AA9" w:rsidRPr="00331AA9" w:rsidRDefault="00331AA9" w:rsidP="00331AA9">
            <w:pPr>
              <w:rPr>
                <w:rFonts w:ascii="Cambria" w:hAnsi="Cambria" w:cs="Calibri"/>
                <w:color w:val="000000"/>
                <w:sz w:val="22"/>
                <w:szCs w:val="22"/>
              </w:rPr>
            </w:pPr>
            <w:r w:rsidRPr="00331AA9">
              <w:rPr>
                <w:rFonts w:ascii="Cambria" w:hAnsi="Cambria" w:cs="Calibri"/>
                <w:color w:val="000000"/>
                <w:sz w:val="22"/>
                <w:szCs w:val="22"/>
              </w:rPr>
              <w:t> </w:t>
            </w:r>
          </w:p>
        </w:tc>
        <w:tc>
          <w:tcPr>
            <w:tcW w:w="977" w:type="dxa"/>
            <w:tcBorders>
              <w:top w:val="nil"/>
              <w:left w:val="nil"/>
              <w:bottom w:val="single" w:sz="4" w:space="0" w:color="auto"/>
              <w:right w:val="single" w:sz="4" w:space="0" w:color="auto"/>
            </w:tcBorders>
            <w:shd w:val="clear" w:color="auto" w:fill="auto"/>
            <w:noWrap/>
            <w:vAlign w:val="center"/>
            <w:hideMark/>
          </w:tcPr>
          <w:p w:rsidR="00331AA9" w:rsidRPr="00331AA9" w:rsidRDefault="00331AA9" w:rsidP="00331AA9">
            <w:pPr>
              <w:rPr>
                <w:rFonts w:ascii="Cambria" w:hAnsi="Cambria" w:cs="Calibri"/>
                <w:color w:val="000000"/>
                <w:sz w:val="22"/>
                <w:szCs w:val="22"/>
              </w:rPr>
            </w:pPr>
            <w:r w:rsidRPr="00331AA9">
              <w:rPr>
                <w:rFonts w:ascii="Cambria" w:hAnsi="Cambria" w:cs="Calibri"/>
                <w:color w:val="000000"/>
                <w:sz w:val="22"/>
                <w:szCs w:val="22"/>
              </w:rPr>
              <w:t> </w:t>
            </w:r>
          </w:p>
        </w:tc>
      </w:tr>
    </w:tbl>
    <w:p w:rsidR="00331AA9" w:rsidRDefault="00331AA9" w:rsidP="00C20E55">
      <w:pPr>
        <w:spacing w:line="276" w:lineRule="auto"/>
        <w:ind w:right="-720"/>
        <w:rPr>
          <w:rFonts w:ascii="Bookman Old Style" w:hAnsi="Bookman Old Style"/>
          <w:sz w:val="20"/>
          <w:szCs w:val="20"/>
          <w:u w:val="single"/>
        </w:rPr>
      </w:pPr>
    </w:p>
    <w:sectPr w:rsidR="00331AA9" w:rsidSect="002B0583">
      <w:headerReference w:type="default" r:id="rId9"/>
      <w:footerReference w:type="default" r:id="rId10"/>
      <w:pgSz w:w="12240" w:h="15840" w:code="1"/>
      <w:pgMar w:top="540" w:right="990" w:bottom="1728"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2A46" w:rsidRDefault="00A32A46">
      <w:r>
        <w:separator/>
      </w:r>
    </w:p>
  </w:endnote>
  <w:endnote w:type="continuationSeparator" w:id="1">
    <w:p w:rsidR="00A32A46" w:rsidRDefault="00A32A4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Liberation Sans">
    <w:altName w:val="Arial"/>
    <w:charset w:val="01"/>
    <w:family w:val="swiss"/>
    <w:pitch w:val="variable"/>
    <w:sig w:usb0="00000000" w:usb1="00000000" w:usb2="00000000" w:usb3="00000000" w:csb0="00000000" w:csb1="00000000"/>
  </w:font>
  <w:font w:name="Noto Sans CJK SC DemiLight">
    <w:altName w:val="Times New Roman"/>
    <w:panose1 w:val="00000000000000000000"/>
    <w:charset w:val="00"/>
    <w:family w:val="roman"/>
    <w:notTrueType/>
    <w:pitch w:val="default"/>
    <w:sig w:usb0="00000000" w:usb1="00000000" w:usb2="00000000" w:usb3="00000000" w:csb0="00000000" w:csb1="00000000"/>
  </w:font>
  <w:font w:name="Noto Sans Devanagari">
    <w:altName w:val="Times New Roman"/>
    <w:panose1 w:val="00000000000000000000"/>
    <w:charset w:val="00"/>
    <w:family w:val="roman"/>
    <w:notTrueType/>
    <w:pitch w:val="default"/>
    <w:sig w:usb0="00000000" w:usb1="00000000" w:usb2="00000000" w:usb3="00000000" w:csb0="00000000" w:csb1="00000000"/>
  </w:font>
  <w:font w:name="Liberation Serif">
    <w:altName w:val="Times New Roman"/>
    <w:charset w:val="01"/>
    <w:family w:val="roman"/>
    <w:pitch w:val="variable"/>
    <w:sig w:usb0="00000000" w:usb1="00000000" w:usb2="00000000" w:usb3="00000000" w:csb0="00000000" w:csb1="00000000"/>
  </w:font>
  <w:font w:name="Liberation Mono">
    <w:altName w:val="Courier New"/>
    <w:charset w:val="01"/>
    <w:family w:val="modern"/>
    <w:pitch w:val="fixed"/>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PS-C-DV-Priyanka">
    <w:charset w:val="00"/>
    <w:family w:val="auto"/>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40A1" w:rsidRDefault="002540A1" w:rsidP="002540A1">
    <w:pPr>
      <w:spacing w:line="245" w:lineRule="exact"/>
      <w:ind w:left="20" w:hanging="740"/>
      <w:rPr>
        <w:rFonts w:ascii="Calibri"/>
        <w:b/>
        <w:sz w:val="20"/>
        <w:szCs w:val="20"/>
      </w:rPr>
    </w:pPr>
    <w:r>
      <w:rPr>
        <w:rFonts w:ascii="Calibri"/>
        <w:sz w:val="20"/>
        <w:szCs w:val="20"/>
      </w:rPr>
      <w:t xml:space="preserve">Tender No: </w:t>
    </w:r>
    <w:r w:rsidR="00331AA9">
      <w:rPr>
        <w:rFonts w:ascii="Calibri"/>
        <w:b/>
        <w:sz w:val="20"/>
        <w:szCs w:val="20"/>
      </w:rPr>
      <w:t>BUPB/RO/AMETHI</w:t>
    </w:r>
    <w:r>
      <w:rPr>
        <w:rFonts w:ascii="Calibri"/>
        <w:b/>
        <w:sz w:val="20"/>
        <w:szCs w:val="20"/>
      </w:rPr>
      <w:t>/PE/202</w:t>
    </w:r>
    <w:r w:rsidR="00331AA9">
      <w:rPr>
        <w:rFonts w:ascii="Calibri"/>
        <w:b/>
        <w:sz w:val="20"/>
        <w:szCs w:val="20"/>
      </w:rPr>
      <w:t>2-23</w:t>
    </w:r>
    <w:r>
      <w:rPr>
        <w:rFonts w:ascii="Calibri"/>
        <w:b/>
        <w:sz w:val="20"/>
        <w:szCs w:val="20"/>
      </w:rPr>
      <w:t>/0</w:t>
    </w:r>
    <w:r w:rsidR="00331AA9">
      <w:rPr>
        <w:rFonts w:ascii="Calibri"/>
        <w:b/>
        <w:sz w:val="20"/>
        <w:szCs w:val="20"/>
      </w:rPr>
      <w:t>1</w:t>
    </w:r>
    <w:r>
      <w:rPr>
        <w:rFonts w:ascii="Calibri"/>
        <w:b/>
        <w:sz w:val="20"/>
        <w:szCs w:val="20"/>
      </w:rPr>
      <w:t xml:space="preserve"> dated </w:t>
    </w:r>
    <w:r w:rsidR="00A81518">
      <w:rPr>
        <w:rFonts w:ascii="Calibri"/>
        <w:b/>
        <w:sz w:val="20"/>
        <w:szCs w:val="20"/>
      </w:rPr>
      <w:t>02</w:t>
    </w:r>
    <w:r w:rsidR="00331AA9">
      <w:rPr>
        <w:rFonts w:ascii="Calibri"/>
        <w:b/>
        <w:sz w:val="20"/>
        <w:szCs w:val="20"/>
      </w:rPr>
      <w:t>-0</w:t>
    </w:r>
    <w:r w:rsidR="00A81518">
      <w:rPr>
        <w:rFonts w:ascii="Calibri"/>
        <w:b/>
        <w:sz w:val="20"/>
        <w:szCs w:val="20"/>
      </w:rPr>
      <w:t>5</w:t>
    </w:r>
    <w:r w:rsidR="007D7181">
      <w:rPr>
        <w:rFonts w:ascii="Calibri"/>
        <w:b/>
        <w:sz w:val="20"/>
        <w:szCs w:val="20"/>
      </w:rPr>
      <w:t>-202</w:t>
    </w:r>
    <w:r w:rsidR="00331AA9">
      <w:rPr>
        <w:rFonts w:ascii="Calibri"/>
        <w:b/>
        <w:sz w:val="20"/>
        <w:szCs w:val="20"/>
      </w:rPr>
      <w:t>2</w:t>
    </w:r>
  </w:p>
  <w:p w:rsidR="009B320B" w:rsidRPr="00331AA9" w:rsidRDefault="009B320B" w:rsidP="001B5685">
    <w:pPr>
      <w:pStyle w:val="Footer"/>
      <w:jc w:val="right"/>
      <w:rPr>
        <w:rFonts w:ascii="Arial Black" w:hAnsi="Arial Black"/>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2A46" w:rsidRDefault="00A32A46">
      <w:r>
        <w:separator/>
      </w:r>
    </w:p>
  </w:footnote>
  <w:footnote w:type="continuationSeparator" w:id="1">
    <w:p w:rsidR="00A32A46" w:rsidRDefault="00A32A4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320B" w:rsidRDefault="008A610F" w:rsidP="00A105A6">
    <w:pPr>
      <w:pStyle w:val="Header"/>
      <w:jc w:val="center"/>
    </w:pPr>
    <w:fldSimple w:instr=" PAGE   \* MERGEFORMAT ">
      <w:r w:rsidR="00AE758E">
        <w:rPr>
          <w:noProof/>
        </w:rPr>
        <w:t>1</w:t>
      </w:r>
    </w:fldSimple>
  </w:p>
  <w:p w:rsidR="009B320B" w:rsidRPr="00F555FF" w:rsidRDefault="009B320B" w:rsidP="00F555FF">
    <w:pPr>
      <w:pStyle w:val="Header"/>
      <w:tabs>
        <w:tab w:val="center" w:pos="4356"/>
        <w:tab w:val="left" w:pos="5212"/>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6784"/>
    <w:multiLevelType w:val="hybridMultilevel"/>
    <w:tmpl w:val="00004AE1"/>
    <w:lvl w:ilvl="0" w:tplc="00003D6C">
      <w:start w:val="1"/>
      <w:numFmt w:val="bullet"/>
      <w:lvlText w:val="3"/>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805697E"/>
    <w:multiLevelType w:val="hybridMultilevel"/>
    <w:tmpl w:val="255CA78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2A5D5D"/>
    <w:multiLevelType w:val="hybridMultilevel"/>
    <w:tmpl w:val="1B3076C2"/>
    <w:lvl w:ilvl="0" w:tplc="57A2630C">
      <w:start w:val="1"/>
      <w:numFmt w:val="decimal"/>
      <w:lvlText w:val="%1."/>
      <w:lvlJc w:val="left"/>
      <w:pPr>
        <w:ind w:left="380" w:hanging="360"/>
      </w:pPr>
      <w:rPr>
        <w:rFonts w:hint="default"/>
      </w:rPr>
    </w:lvl>
    <w:lvl w:ilvl="1" w:tplc="04090019" w:tentative="1">
      <w:start w:val="1"/>
      <w:numFmt w:val="lowerLetter"/>
      <w:lvlText w:val="%2."/>
      <w:lvlJc w:val="left"/>
      <w:pPr>
        <w:ind w:left="1100" w:hanging="360"/>
      </w:pPr>
    </w:lvl>
    <w:lvl w:ilvl="2" w:tplc="0409001B" w:tentative="1">
      <w:start w:val="1"/>
      <w:numFmt w:val="lowerRoman"/>
      <w:lvlText w:val="%3."/>
      <w:lvlJc w:val="right"/>
      <w:pPr>
        <w:ind w:left="1820" w:hanging="180"/>
      </w:pPr>
    </w:lvl>
    <w:lvl w:ilvl="3" w:tplc="0409000F" w:tentative="1">
      <w:start w:val="1"/>
      <w:numFmt w:val="decimal"/>
      <w:lvlText w:val="%4."/>
      <w:lvlJc w:val="left"/>
      <w:pPr>
        <w:ind w:left="2540" w:hanging="360"/>
      </w:pPr>
    </w:lvl>
    <w:lvl w:ilvl="4" w:tplc="04090019" w:tentative="1">
      <w:start w:val="1"/>
      <w:numFmt w:val="lowerLetter"/>
      <w:lvlText w:val="%5."/>
      <w:lvlJc w:val="left"/>
      <w:pPr>
        <w:ind w:left="3260" w:hanging="360"/>
      </w:pPr>
    </w:lvl>
    <w:lvl w:ilvl="5" w:tplc="0409001B" w:tentative="1">
      <w:start w:val="1"/>
      <w:numFmt w:val="lowerRoman"/>
      <w:lvlText w:val="%6."/>
      <w:lvlJc w:val="right"/>
      <w:pPr>
        <w:ind w:left="3980" w:hanging="180"/>
      </w:pPr>
    </w:lvl>
    <w:lvl w:ilvl="6" w:tplc="0409000F" w:tentative="1">
      <w:start w:val="1"/>
      <w:numFmt w:val="decimal"/>
      <w:lvlText w:val="%7."/>
      <w:lvlJc w:val="left"/>
      <w:pPr>
        <w:ind w:left="4700" w:hanging="360"/>
      </w:pPr>
    </w:lvl>
    <w:lvl w:ilvl="7" w:tplc="04090019" w:tentative="1">
      <w:start w:val="1"/>
      <w:numFmt w:val="lowerLetter"/>
      <w:lvlText w:val="%8."/>
      <w:lvlJc w:val="left"/>
      <w:pPr>
        <w:ind w:left="5420" w:hanging="360"/>
      </w:pPr>
    </w:lvl>
    <w:lvl w:ilvl="8" w:tplc="0409001B" w:tentative="1">
      <w:start w:val="1"/>
      <w:numFmt w:val="lowerRoman"/>
      <w:lvlText w:val="%9."/>
      <w:lvlJc w:val="right"/>
      <w:pPr>
        <w:ind w:left="6140" w:hanging="180"/>
      </w:pPr>
    </w:lvl>
  </w:abstractNum>
  <w:abstractNum w:abstractNumId="4">
    <w:nsid w:val="11C57032"/>
    <w:multiLevelType w:val="hybridMultilevel"/>
    <w:tmpl w:val="8556CB7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E103BA"/>
    <w:multiLevelType w:val="hybridMultilevel"/>
    <w:tmpl w:val="E4FC3A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F34EFC"/>
    <w:multiLevelType w:val="hybridMultilevel"/>
    <w:tmpl w:val="152CA070"/>
    <w:lvl w:ilvl="0" w:tplc="0409000F">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9FA5062"/>
    <w:multiLevelType w:val="hybridMultilevel"/>
    <w:tmpl w:val="8F507A7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1EA3D20"/>
    <w:multiLevelType w:val="singleLevel"/>
    <w:tmpl w:val="0409000F"/>
    <w:lvl w:ilvl="0">
      <w:start w:val="1"/>
      <w:numFmt w:val="decimal"/>
      <w:lvlText w:val="%1."/>
      <w:lvlJc w:val="left"/>
      <w:pPr>
        <w:tabs>
          <w:tab w:val="num" w:pos="360"/>
        </w:tabs>
        <w:ind w:left="360" w:hanging="360"/>
      </w:pPr>
    </w:lvl>
  </w:abstractNum>
  <w:abstractNum w:abstractNumId="9">
    <w:nsid w:val="242B3626"/>
    <w:multiLevelType w:val="hybridMultilevel"/>
    <w:tmpl w:val="8076C6B8"/>
    <w:lvl w:ilvl="0" w:tplc="04090015">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76B60CD"/>
    <w:multiLevelType w:val="hybridMultilevel"/>
    <w:tmpl w:val="65BC773A"/>
    <w:lvl w:ilvl="0" w:tplc="8B90B7A2">
      <w:start w:val="1"/>
      <w:numFmt w:val="decimal"/>
      <w:lvlText w:val="%1."/>
      <w:lvlJc w:val="left"/>
      <w:pPr>
        <w:ind w:left="400" w:hanging="360"/>
      </w:pPr>
      <w:rPr>
        <w:rFonts w:hint="default"/>
      </w:rPr>
    </w:lvl>
    <w:lvl w:ilvl="1" w:tplc="04090019" w:tentative="1">
      <w:start w:val="1"/>
      <w:numFmt w:val="lowerLetter"/>
      <w:lvlText w:val="%2."/>
      <w:lvlJc w:val="left"/>
      <w:pPr>
        <w:ind w:left="1120" w:hanging="360"/>
      </w:pPr>
    </w:lvl>
    <w:lvl w:ilvl="2" w:tplc="0409001B" w:tentative="1">
      <w:start w:val="1"/>
      <w:numFmt w:val="lowerRoman"/>
      <w:lvlText w:val="%3."/>
      <w:lvlJc w:val="right"/>
      <w:pPr>
        <w:ind w:left="1840" w:hanging="180"/>
      </w:pPr>
    </w:lvl>
    <w:lvl w:ilvl="3" w:tplc="0409000F" w:tentative="1">
      <w:start w:val="1"/>
      <w:numFmt w:val="decimal"/>
      <w:lvlText w:val="%4."/>
      <w:lvlJc w:val="left"/>
      <w:pPr>
        <w:ind w:left="2560" w:hanging="360"/>
      </w:pPr>
    </w:lvl>
    <w:lvl w:ilvl="4" w:tplc="04090019" w:tentative="1">
      <w:start w:val="1"/>
      <w:numFmt w:val="lowerLetter"/>
      <w:lvlText w:val="%5."/>
      <w:lvlJc w:val="left"/>
      <w:pPr>
        <w:ind w:left="3280" w:hanging="360"/>
      </w:pPr>
    </w:lvl>
    <w:lvl w:ilvl="5" w:tplc="0409001B" w:tentative="1">
      <w:start w:val="1"/>
      <w:numFmt w:val="lowerRoman"/>
      <w:lvlText w:val="%6."/>
      <w:lvlJc w:val="right"/>
      <w:pPr>
        <w:ind w:left="4000" w:hanging="180"/>
      </w:pPr>
    </w:lvl>
    <w:lvl w:ilvl="6" w:tplc="0409000F" w:tentative="1">
      <w:start w:val="1"/>
      <w:numFmt w:val="decimal"/>
      <w:lvlText w:val="%7."/>
      <w:lvlJc w:val="left"/>
      <w:pPr>
        <w:ind w:left="4720" w:hanging="360"/>
      </w:pPr>
    </w:lvl>
    <w:lvl w:ilvl="7" w:tplc="04090019" w:tentative="1">
      <w:start w:val="1"/>
      <w:numFmt w:val="lowerLetter"/>
      <w:lvlText w:val="%8."/>
      <w:lvlJc w:val="left"/>
      <w:pPr>
        <w:ind w:left="5440" w:hanging="360"/>
      </w:pPr>
    </w:lvl>
    <w:lvl w:ilvl="8" w:tplc="0409001B" w:tentative="1">
      <w:start w:val="1"/>
      <w:numFmt w:val="lowerRoman"/>
      <w:lvlText w:val="%9."/>
      <w:lvlJc w:val="right"/>
      <w:pPr>
        <w:ind w:left="6160" w:hanging="180"/>
      </w:pPr>
    </w:lvl>
  </w:abstractNum>
  <w:abstractNum w:abstractNumId="11">
    <w:nsid w:val="2999198A"/>
    <w:multiLevelType w:val="hybridMultilevel"/>
    <w:tmpl w:val="2744A0A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97E655C"/>
    <w:multiLevelType w:val="hybridMultilevel"/>
    <w:tmpl w:val="6138F670"/>
    <w:lvl w:ilvl="0" w:tplc="686EAB84">
      <w:start w:val="1"/>
      <w:numFmt w:val="lowerRoman"/>
      <w:lvlText w:val="%1."/>
      <w:lvlJc w:val="left"/>
      <w:pPr>
        <w:ind w:left="740" w:hanging="720"/>
      </w:pPr>
      <w:rPr>
        <w:rFonts w:hint="default"/>
      </w:rPr>
    </w:lvl>
    <w:lvl w:ilvl="1" w:tplc="04090019" w:tentative="1">
      <w:start w:val="1"/>
      <w:numFmt w:val="lowerLetter"/>
      <w:lvlText w:val="%2."/>
      <w:lvlJc w:val="left"/>
      <w:pPr>
        <w:ind w:left="1100" w:hanging="360"/>
      </w:pPr>
    </w:lvl>
    <w:lvl w:ilvl="2" w:tplc="0409001B" w:tentative="1">
      <w:start w:val="1"/>
      <w:numFmt w:val="lowerRoman"/>
      <w:lvlText w:val="%3."/>
      <w:lvlJc w:val="right"/>
      <w:pPr>
        <w:ind w:left="1820" w:hanging="180"/>
      </w:pPr>
    </w:lvl>
    <w:lvl w:ilvl="3" w:tplc="0409000F" w:tentative="1">
      <w:start w:val="1"/>
      <w:numFmt w:val="decimal"/>
      <w:lvlText w:val="%4."/>
      <w:lvlJc w:val="left"/>
      <w:pPr>
        <w:ind w:left="2540" w:hanging="360"/>
      </w:pPr>
    </w:lvl>
    <w:lvl w:ilvl="4" w:tplc="04090019" w:tentative="1">
      <w:start w:val="1"/>
      <w:numFmt w:val="lowerLetter"/>
      <w:lvlText w:val="%5."/>
      <w:lvlJc w:val="left"/>
      <w:pPr>
        <w:ind w:left="3260" w:hanging="360"/>
      </w:pPr>
    </w:lvl>
    <w:lvl w:ilvl="5" w:tplc="0409001B" w:tentative="1">
      <w:start w:val="1"/>
      <w:numFmt w:val="lowerRoman"/>
      <w:lvlText w:val="%6."/>
      <w:lvlJc w:val="right"/>
      <w:pPr>
        <w:ind w:left="3980" w:hanging="180"/>
      </w:pPr>
    </w:lvl>
    <w:lvl w:ilvl="6" w:tplc="0409000F" w:tentative="1">
      <w:start w:val="1"/>
      <w:numFmt w:val="decimal"/>
      <w:lvlText w:val="%7."/>
      <w:lvlJc w:val="left"/>
      <w:pPr>
        <w:ind w:left="4700" w:hanging="360"/>
      </w:pPr>
    </w:lvl>
    <w:lvl w:ilvl="7" w:tplc="04090019" w:tentative="1">
      <w:start w:val="1"/>
      <w:numFmt w:val="lowerLetter"/>
      <w:lvlText w:val="%8."/>
      <w:lvlJc w:val="left"/>
      <w:pPr>
        <w:ind w:left="5420" w:hanging="360"/>
      </w:pPr>
    </w:lvl>
    <w:lvl w:ilvl="8" w:tplc="0409001B" w:tentative="1">
      <w:start w:val="1"/>
      <w:numFmt w:val="lowerRoman"/>
      <w:lvlText w:val="%9."/>
      <w:lvlJc w:val="right"/>
      <w:pPr>
        <w:ind w:left="6140" w:hanging="180"/>
      </w:pPr>
    </w:lvl>
  </w:abstractNum>
  <w:abstractNum w:abstractNumId="13">
    <w:nsid w:val="3C16512B"/>
    <w:multiLevelType w:val="hybridMultilevel"/>
    <w:tmpl w:val="6DF837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FCF1D79"/>
    <w:multiLevelType w:val="hybridMultilevel"/>
    <w:tmpl w:val="6FD83E3E"/>
    <w:lvl w:ilvl="0" w:tplc="1CF412DA">
      <w:start w:val="1"/>
      <w:numFmt w:val="decimal"/>
      <w:lvlText w:val="%1."/>
      <w:lvlJc w:val="left"/>
      <w:pPr>
        <w:tabs>
          <w:tab w:val="num" w:pos="720"/>
        </w:tabs>
        <w:ind w:left="720" w:hanging="360"/>
      </w:pPr>
      <w:rPr>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3566C36"/>
    <w:multiLevelType w:val="hybridMultilevel"/>
    <w:tmpl w:val="AF9EB96A"/>
    <w:lvl w:ilvl="0" w:tplc="840C3B48">
      <w:start w:val="1"/>
      <w:numFmt w:val="lowerLetter"/>
      <w:lvlText w:val="%1."/>
      <w:lvlJc w:val="left"/>
      <w:pPr>
        <w:ind w:left="400" w:hanging="360"/>
      </w:pPr>
      <w:rPr>
        <w:rFonts w:hint="default"/>
      </w:rPr>
    </w:lvl>
    <w:lvl w:ilvl="1" w:tplc="40090019" w:tentative="1">
      <w:start w:val="1"/>
      <w:numFmt w:val="lowerLetter"/>
      <w:lvlText w:val="%2."/>
      <w:lvlJc w:val="left"/>
      <w:pPr>
        <w:ind w:left="1120" w:hanging="360"/>
      </w:pPr>
    </w:lvl>
    <w:lvl w:ilvl="2" w:tplc="4009001B" w:tentative="1">
      <w:start w:val="1"/>
      <w:numFmt w:val="lowerRoman"/>
      <w:lvlText w:val="%3."/>
      <w:lvlJc w:val="right"/>
      <w:pPr>
        <w:ind w:left="1840" w:hanging="180"/>
      </w:pPr>
    </w:lvl>
    <w:lvl w:ilvl="3" w:tplc="4009000F" w:tentative="1">
      <w:start w:val="1"/>
      <w:numFmt w:val="decimal"/>
      <w:lvlText w:val="%4."/>
      <w:lvlJc w:val="left"/>
      <w:pPr>
        <w:ind w:left="2560" w:hanging="360"/>
      </w:pPr>
    </w:lvl>
    <w:lvl w:ilvl="4" w:tplc="40090019" w:tentative="1">
      <w:start w:val="1"/>
      <w:numFmt w:val="lowerLetter"/>
      <w:lvlText w:val="%5."/>
      <w:lvlJc w:val="left"/>
      <w:pPr>
        <w:ind w:left="3280" w:hanging="360"/>
      </w:pPr>
    </w:lvl>
    <w:lvl w:ilvl="5" w:tplc="4009001B" w:tentative="1">
      <w:start w:val="1"/>
      <w:numFmt w:val="lowerRoman"/>
      <w:lvlText w:val="%6."/>
      <w:lvlJc w:val="right"/>
      <w:pPr>
        <w:ind w:left="4000" w:hanging="180"/>
      </w:pPr>
    </w:lvl>
    <w:lvl w:ilvl="6" w:tplc="4009000F" w:tentative="1">
      <w:start w:val="1"/>
      <w:numFmt w:val="decimal"/>
      <w:lvlText w:val="%7."/>
      <w:lvlJc w:val="left"/>
      <w:pPr>
        <w:ind w:left="4720" w:hanging="360"/>
      </w:pPr>
    </w:lvl>
    <w:lvl w:ilvl="7" w:tplc="40090019" w:tentative="1">
      <w:start w:val="1"/>
      <w:numFmt w:val="lowerLetter"/>
      <w:lvlText w:val="%8."/>
      <w:lvlJc w:val="left"/>
      <w:pPr>
        <w:ind w:left="5440" w:hanging="360"/>
      </w:pPr>
    </w:lvl>
    <w:lvl w:ilvl="8" w:tplc="4009001B" w:tentative="1">
      <w:start w:val="1"/>
      <w:numFmt w:val="lowerRoman"/>
      <w:lvlText w:val="%9."/>
      <w:lvlJc w:val="right"/>
      <w:pPr>
        <w:ind w:left="6160" w:hanging="180"/>
      </w:pPr>
    </w:lvl>
  </w:abstractNum>
  <w:abstractNum w:abstractNumId="16">
    <w:nsid w:val="45256B9F"/>
    <w:multiLevelType w:val="hybridMultilevel"/>
    <w:tmpl w:val="230CF5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52D1983"/>
    <w:multiLevelType w:val="hybridMultilevel"/>
    <w:tmpl w:val="C5EC6FF0"/>
    <w:lvl w:ilvl="0" w:tplc="04090017">
      <w:start w:val="1"/>
      <w:numFmt w:val="low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nsid w:val="453A0B8B"/>
    <w:multiLevelType w:val="hybridMultilevel"/>
    <w:tmpl w:val="2744A0A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6311B1C"/>
    <w:multiLevelType w:val="hybridMultilevel"/>
    <w:tmpl w:val="26B8D7B2"/>
    <w:lvl w:ilvl="0" w:tplc="5F14E314">
      <w:start w:val="1"/>
      <w:numFmt w:val="decimal"/>
      <w:lvlText w:val="%1."/>
      <w:lvlJc w:val="left"/>
      <w:pPr>
        <w:ind w:left="380" w:hanging="360"/>
      </w:pPr>
      <w:rPr>
        <w:rFonts w:hint="default"/>
      </w:rPr>
    </w:lvl>
    <w:lvl w:ilvl="1" w:tplc="04090019" w:tentative="1">
      <w:start w:val="1"/>
      <w:numFmt w:val="lowerLetter"/>
      <w:lvlText w:val="%2."/>
      <w:lvlJc w:val="left"/>
      <w:pPr>
        <w:ind w:left="1100" w:hanging="360"/>
      </w:pPr>
    </w:lvl>
    <w:lvl w:ilvl="2" w:tplc="0409001B" w:tentative="1">
      <w:start w:val="1"/>
      <w:numFmt w:val="lowerRoman"/>
      <w:lvlText w:val="%3."/>
      <w:lvlJc w:val="right"/>
      <w:pPr>
        <w:ind w:left="1820" w:hanging="180"/>
      </w:pPr>
    </w:lvl>
    <w:lvl w:ilvl="3" w:tplc="0409000F" w:tentative="1">
      <w:start w:val="1"/>
      <w:numFmt w:val="decimal"/>
      <w:lvlText w:val="%4."/>
      <w:lvlJc w:val="left"/>
      <w:pPr>
        <w:ind w:left="2540" w:hanging="360"/>
      </w:pPr>
    </w:lvl>
    <w:lvl w:ilvl="4" w:tplc="04090019" w:tentative="1">
      <w:start w:val="1"/>
      <w:numFmt w:val="lowerLetter"/>
      <w:lvlText w:val="%5."/>
      <w:lvlJc w:val="left"/>
      <w:pPr>
        <w:ind w:left="3260" w:hanging="360"/>
      </w:pPr>
    </w:lvl>
    <w:lvl w:ilvl="5" w:tplc="0409001B" w:tentative="1">
      <w:start w:val="1"/>
      <w:numFmt w:val="lowerRoman"/>
      <w:lvlText w:val="%6."/>
      <w:lvlJc w:val="right"/>
      <w:pPr>
        <w:ind w:left="3980" w:hanging="180"/>
      </w:pPr>
    </w:lvl>
    <w:lvl w:ilvl="6" w:tplc="0409000F" w:tentative="1">
      <w:start w:val="1"/>
      <w:numFmt w:val="decimal"/>
      <w:lvlText w:val="%7."/>
      <w:lvlJc w:val="left"/>
      <w:pPr>
        <w:ind w:left="4700" w:hanging="360"/>
      </w:pPr>
    </w:lvl>
    <w:lvl w:ilvl="7" w:tplc="04090019" w:tentative="1">
      <w:start w:val="1"/>
      <w:numFmt w:val="lowerLetter"/>
      <w:lvlText w:val="%8."/>
      <w:lvlJc w:val="left"/>
      <w:pPr>
        <w:ind w:left="5420" w:hanging="360"/>
      </w:pPr>
    </w:lvl>
    <w:lvl w:ilvl="8" w:tplc="0409001B" w:tentative="1">
      <w:start w:val="1"/>
      <w:numFmt w:val="lowerRoman"/>
      <w:lvlText w:val="%9."/>
      <w:lvlJc w:val="right"/>
      <w:pPr>
        <w:ind w:left="6140" w:hanging="180"/>
      </w:pPr>
    </w:lvl>
  </w:abstractNum>
  <w:abstractNum w:abstractNumId="20">
    <w:nsid w:val="4A5A2DB8"/>
    <w:multiLevelType w:val="hybridMultilevel"/>
    <w:tmpl w:val="ACA8226E"/>
    <w:lvl w:ilvl="0" w:tplc="19A2C0E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AB66DE4"/>
    <w:multiLevelType w:val="hybridMultilevel"/>
    <w:tmpl w:val="2EA4C964"/>
    <w:lvl w:ilvl="0" w:tplc="723A9A12">
      <w:start w:val="34"/>
      <w:numFmt w:val="bullet"/>
      <w:lvlText w:val=""/>
      <w:lvlJc w:val="left"/>
      <w:pPr>
        <w:tabs>
          <w:tab w:val="num" w:pos="1080"/>
        </w:tabs>
        <w:ind w:left="1080" w:hanging="72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D696EBF"/>
    <w:multiLevelType w:val="hybridMultilevel"/>
    <w:tmpl w:val="986E625C"/>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20C6CC9"/>
    <w:multiLevelType w:val="hybridMultilevel"/>
    <w:tmpl w:val="3C2A80DA"/>
    <w:lvl w:ilvl="0" w:tplc="C24C5DC2">
      <w:start w:val="1"/>
      <w:numFmt w:val="decimal"/>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nsid w:val="521C3153"/>
    <w:multiLevelType w:val="hybridMultilevel"/>
    <w:tmpl w:val="1736EED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5B5C3070"/>
    <w:multiLevelType w:val="hybridMultilevel"/>
    <w:tmpl w:val="46A8233C"/>
    <w:lvl w:ilvl="0" w:tplc="DD5A8296">
      <w:start w:val="20"/>
      <w:numFmt w:val="decimal"/>
      <w:lvlText w:val="%1."/>
      <w:lvlJc w:val="left"/>
      <w:pPr>
        <w:ind w:left="720" w:hanging="360"/>
      </w:pPr>
      <w:rPr>
        <w:rFonts w:eastAsia="Calibri"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nsid w:val="633F228A"/>
    <w:multiLevelType w:val="hybridMultilevel"/>
    <w:tmpl w:val="A1C8ED7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nsid w:val="64D216A3"/>
    <w:multiLevelType w:val="hybridMultilevel"/>
    <w:tmpl w:val="4C4091B0"/>
    <w:lvl w:ilvl="0" w:tplc="0409000F">
      <w:start w:val="1"/>
      <w:numFmt w:val="decimal"/>
      <w:lvlText w:val="%1."/>
      <w:lvlJc w:val="left"/>
      <w:pPr>
        <w:tabs>
          <w:tab w:val="num" w:pos="720"/>
        </w:tabs>
        <w:ind w:left="720" w:hanging="360"/>
      </w:pPr>
      <w:rPr>
        <w:rFonts w:hint="default"/>
      </w:rPr>
    </w:lvl>
    <w:lvl w:ilvl="1" w:tplc="04090017">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6C030176"/>
    <w:multiLevelType w:val="hybridMultilevel"/>
    <w:tmpl w:val="AFD03D3E"/>
    <w:lvl w:ilvl="0" w:tplc="19A2C0E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0FB1A00"/>
    <w:multiLevelType w:val="hybridMultilevel"/>
    <w:tmpl w:val="877650C2"/>
    <w:lvl w:ilvl="0" w:tplc="6C905288">
      <w:start w:val="1"/>
      <w:numFmt w:val="lowerLetter"/>
      <w:lvlText w:val="%1)"/>
      <w:lvlJc w:val="left"/>
      <w:pPr>
        <w:ind w:left="380" w:hanging="360"/>
      </w:pPr>
      <w:rPr>
        <w:rFonts w:hint="default"/>
      </w:rPr>
    </w:lvl>
    <w:lvl w:ilvl="1" w:tplc="04090019" w:tentative="1">
      <w:start w:val="1"/>
      <w:numFmt w:val="lowerLetter"/>
      <w:lvlText w:val="%2."/>
      <w:lvlJc w:val="left"/>
      <w:pPr>
        <w:ind w:left="1100" w:hanging="360"/>
      </w:pPr>
    </w:lvl>
    <w:lvl w:ilvl="2" w:tplc="0409001B" w:tentative="1">
      <w:start w:val="1"/>
      <w:numFmt w:val="lowerRoman"/>
      <w:lvlText w:val="%3."/>
      <w:lvlJc w:val="right"/>
      <w:pPr>
        <w:ind w:left="1820" w:hanging="180"/>
      </w:pPr>
    </w:lvl>
    <w:lvl w:ilvl="3" w:tplc="0409000F" w:tentative="1">
      <w:start w:val="1"/>
      <w:numFmt w:val="decimal"/>
      <w:lvlText w:val="%4."/>
      <w:lvlJc w:val="left"/>
      <w:pPr>
        <w:ind w:left="2540" w:hanging="360"/>
      </w:pPr>
    </w:lvl>
    <w:lvl w:ilvl="4" w:tplc="04090019" w:tentative="1">
      <w:start w:val="1"/>
      <w:numFmt w:val="lowerLetter"/>
      <w:lvlText w:val="%5."/>
      <w:lvlJc w:val="left"/>
      <w:pPr>
        <w:ind w:left="3260" w:hanging="360"/>
      </w:pPr>
    </w:lvl>
    <w:lvl w:ilvl="5" w:tplc="0409001B" w:tentative="1">
      <w:start w:val="1"/>
      <w:numFmt w:val="lowerRoman"/>
      <w:lvlText w:val="%6."/>
      <w:lvlJc w:val="right"/>
      <w:pPr>
        <w:ind w:left="3980" w:hanging="180"/>
      </w:pPr>
    </w:lvl>
    <w:lvl w:ilvl="6" w:tplc="0409000F" w:tentative="1">
      <w:start w:val="1"/>
      <w:numFmt w:val="decimal"/>
      <w:lvlText w:val="%7."/>
      <w:lvlJc w:val="left"/>
      <w:pPr>
        <w:ind w:left="4700" w:hanging="360"/>
      </w:pPr>
    </w:lvl>
    <w:lvl w:ilvl="7" w:tplc="04090019" w:tentative="1">
      <w:start w:val="1"/>
      <w:numFmt w:val="lowerLetter"/>
      <w:lvlText w:val="%8."/>
      <w:lvlJc w:val="left"/>
      <w:pPr>
        <w:ind w:left="5420" w:hanging="360"/>
      </w:pPr>
    </w:lvl>
    <w:lvl w:ilvl="8" w:tplc="0409001B" w:tentative="1">
      <w:start w:val="1"/>
      <w:numFmt w:val="lowerRoman"/>
      <w:lvlText w:val="%9."/>
      <w:lvlJc w:val="right"/>
      <w:pPr>
        <w:ind w:left="6140" w:hanging="180"/>
      </w:pPr>
    </w:lvl>
  </w:abstractNum>
  <w:abstractNum w:abstractNumId="30">
    <w:nsid w:val="76613F5D"/>
    <w:multiLevelType w:val="hybridMultilevel"/>
    <w:tmpl w:val="8556CB7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87E5319"/>
    <w:multiLevelType w:val="hybridMultilevel"/>
    <w:tmpl w:val="789A0EB2"/>
    <w:lvl w:ilvl="0" w:tplc="BEB82C58">
      <w:start w:val="1"/>
      <w:numFmt w:val="upperLetter"/>
      <w:lvlText w:val="%1."/>
      <w:lvlJc w:val="left"/>
      <w:pPr>
        <w:ind w:left="380" w:hanging="360"/>
      </w:pPr>
      <w:rPr>
        <w:rFonts w:hint="default"/>
      </w:rPr>
    </w:lvl>
    <w:lvl w:ilvl="1" w:tplc="04090019" w:tentative="1">
      <w:start w:val="1"/>
      <w:numFmt w:val="lowerLetter"/>
      <w:lvlText w:val="%2."/>
      <w:lvlJc w:val="left"/>
      <w:pPr>
        <w:ind w:left="1100" w:hanging="360"/>
      </w:pPr>
    </w:lvl>
    <w:lvl w:ilvl="2" w:tplc="0409001B" w:tentative="1">
      <w:start w:val="1"/>
      <w:numFmt w:val="lowerRoman"/>
      <w:lvlText w:val="%3."/>
      <w:lvlJc w:val="right"/>
      <w:pPr>
        <w:ind w:left="1820" w:hanging="180"/>
      </w:pPr>
    </w:lvl>
    <w:lvl w:ilvl="3" w:tplc="0409000F" w:tentative="1">
      <w:start w:val="1"/>
      <w:numFmt w:val="decimal"/>
      <w:lvlText w:val="%4."/>
      <w:lvlJc w:val="left"/>
      <w:pPr>
        <w:ind w:left="2540" w:hanging="360"/>
      </w:pPr>
    </w:lvl>
    <w:lvl w:ilvl="4" w:tplc="04090019" w:tentative="1">
      <w:start w:val="1"/>
      <w:numFmt w:val="lowerLetter"/>
      <w:lvlText w:val="%5."/>
      <w:lvlJc w:val="left"/>
      <w:pPr>
        <w:ind w:left="3260" w:hanging="360"/>
      </w:pPr>
    </w:lvl>
    <w:lvl w:ilvl="5" w:tplc="0409001B" w:tentative="1">
      <w:start w:val="1"/>
      <w:numFmt w:val="lowerRoman"/>
      <w:lvlText w:val="%6."/>
      <w:lvlJc w:val="right"/>
      <w:pPr>
        <w:ind w:left="3980" w:hanging="180"/>
      </w:pPr>
    </w:lvl>
    <w:lvl w:ilvl="6" w:tplc="0409000F" w:tentative="1">
      <w:start w:val="1"/>
      <w:numFmt w:val="decimal"/>
      <w:lvlText w:val="%7."/>
      <w:lvlJc w:val="left"/>
      <w:pPr>
        <w:ind w:left="4700" w:hanging="360"/>
      </w:pPr>
    </w:lvl>
    <w:lvl w:ilvl="7" w:tplc="04090019" w:tentative="1">
      <w:start w:val="1"/>
      <w:numFmt w:val="lowerLetter"/>
      <w:lvlText w:val="%8."/>
      <w:lvlJc w:val="left"/>
      <w:pPr>
        <w:ind w:left="5420" w:hanging="360"/>
      </w:pPr>
    </w:lvl>
    <w:lvl w:ilvl="8" w:tplc="0409001B" w:tentative="1">
      <w:start w:val="1"/>
      <w:numFmt w:val="lowerRoman"/>
      <w:lvlText w:val="%9."/>
      <w:lvlJc w:val="right"/>
      <w:pPr>
        <w:ind w:left="6140" w:hanging="180"/>
      </w:pPr>
    </w:lvl>
  </w:abstractNum>
  <w:abstractNum w:abstractNumId="32">
    <w:nsid w:val="7AFA2D0B"/>
    <w:multiLevelType w:val="hybridMultilevel"/>
    <w:tmpl w:val="5EBA74B6"/>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7B750406"/>
    <w:multiLevelType w:val="hybridMultilevel"/>
    <w:tmpl w:val="9872BDC0"/>
    <w:lvl w:ilvl="0" w:tplc="BD84194A">
      <w:start w:val="14"/>
      <w:numFmt w:val="decimal"/>
      <w:lvlText w:val="%1."/>
      <w:lvlJc w:val="left"/>
      <w:pPr>
        <w:ind w:left="502" w:hanging="360"/>
      </w:pPr>
      <w:rPr>
        <w:rFonts w:hint="default"/>
      </w:rPr>
    </w:lvl>
    <w:lvl w:ilvl="1" w:tplc="40090019" w:tentative="1">
      <w:start w:val="1"/>
      <w:numFmt w:val="lowerLetter"/>
      <w:lvlText w:val="%2."/>
      <w:lvlJc w:val="left"/>
      <w:pPr>
        <w:ind w:left="1222" w:hanging="360"/>
      </w:pPr>
    </w:lvl>
    <w:lvl w:ilvl="2" w:tplc="4009001B" w:tentative="1">
      <w:start w:val="1"/>
      <w:numFmt w:val="lowerRoman"/>
      <w:lvlText w:val="%3."/>
      <w:lvlJc w:val="right"/>
      <w:pPr>
        <w:ind w:left="1942" w:hanging="180"/>
      </w:pPr>
    </w:lvl>
    <w:lvl w:ilvl="3" w:tplc="4009000F" w:tentative="1">
      <w:start w:val="1"/>
      <w:numFmt w:val="decimal"/>
      <w:lvlText w:val="%4."/>
      <w:lvlJc w:val="left"/>
      <w:pPr>
        <w:ind w:left="2662" w:hanging="360"/>
      </w:pPr>
    </w:lvl>
    <w:lvl w:ilvl="4" w:tplc="40090019" w:tentative="1">
      <w:start w:val="1"/>
      <w:numFmt w:val="lowerLetter"/>
      <w:lvlText w:val="%5."/>
      <w:lvlJc w:val="left"/>
      <w:pPr>
        <w:ind w:left="3382" w:hanging="360"/>
      </w:pPr>
    </w:lvl>
    <w:lvl w:ilvl="5" w:tplc="4009001B" w:tentative="1">
      <w:start w:val="1"/>
      <w:numFmt w:val="lowerRoman"/>
      <w:lvlText w:val="%6."/>
      <w:lvlJc w:val="right"/>
      <w:pPr>
        <w:ind w:left="4102" w:hanging="180"/>
      </w:pPr>
    </w:lvl>
    <w:lvl w:ilvl="6" w:tplc="4009000F" w:tentative="1">
      <w:start w:val="1"/>
      <w:numFmt w:val="decimal"/>
      <w:lvlText w:val="%7."/>
      <w:lvlJc w:val="left"/>
      <w:pPr>
        <w:ind w:left="4822" w:hanging="360"/>
      </w:pPr>
    </w:lvl>
    <w:lvl w:ilvl="7" w:tplc="40090019" w:tentative="1">
      <w:start w:val="1"/>
      <w:numFmt w:val="lowerLetter"/>
      <w:lvlText w:val="%8."/>
      <w:lvlJc w:val="left"/>
      <w:pPr>
        <w:ind w:left="5542" w:hanging="360"/>
      </w:pPr>
    </w:lvl>
    <w:lvl w:ilvl="8" w:tplc="4009001B" w:tentative="1">
      <w:start w:val="1"/>
      <w:numFmt w:val="lowerRoman"/>
      <w:lvlText w:val="%9."/>
      <w:lvlJc w:val="right"/>
      <w:pPr>
        <w:ind w:left="6262" w:hanging="180"/>
      </w:pPr>
    </w:lvl>
  </w:abstractNum>
  <w:abstractNum w:abstractNumId="34">
    <w:nsid w:val="7D7E269E"/>
    <w:multiLevelType w:val="hybridMultilevel"/>
    <w:tmpl w:val="A0E61EC6"/>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
    <w:nsid w:val="7E443DC6"/>
    <w:multiLevelType w:val="hybridMultilevel"/>
    <w:tmpl w:val="CD84FAC0"/>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4"/>
  </w:num>
  <w:num w:numId="2">
    <w:abstractNumId w:val="8"/>
  </w:num>
  <w:num w:numId="3">
    <w:abstractNumId w:val="21"/>
  </w:num>
  <w:num w:numId="4">
    <w:abstractNumId w:val="24"/>
  </w:num>
  <w:num w:numId="5">
    <w:abstractNumId w:val="27"/>
  </w:num>
  <w:num w:numId="6">
    <w:abstractNumId w:val="17"/>
  </w:num>
  <w:num w:numId="7">
    <w:abstractNumId w:val="0"/>
  </w:num>
  <w:num w:numId="8">
    <w:abstractNumId w:val="28"/>
  </w:num>
  <w:num w:numId="9">
    <w:abstractNumId w:val="19"/>
  </w:num>
  <w:num w:numId="10">
    <w:abstractNumId w:val="31"/>
  </w:num>
  <w:num w:numId="11">
    <w:abstractNumId w:val="29"/>
  </w:num>
  <w:num w:numId="12">
    <w:abstractNumId w:val="6"/>
  </w:num>
  <w:num w:numId="13">
    <w:abstractNumId w:val="18"/>
  </w:num>
  <w:num w:numId="14">
    <w:abstractNumId w:val="3"/>
  </w:num>
  <w:num w:numId="15">
    <w:abstractNumId w:val="13"/>
  </w:num>
  <w:num w:numId="16">
    <w:abstractNumId w:val="10"/>
  </w:num>
  <w:num w:numId="17">
    <w:abstractNumId w:val="5"/>
  </w:num>
  <w:num w:numId="18">
    <w:abstractNumId w:val="22"/>
  </w:num>
  <w:num w:numId="19">
    <w:abstractNumId w:val="32"/>
  </w:num>
  <w:num w:numId="20">
    <w:abstractNumId w:val="9"/>
  </w:num>
  <w:num w:numId="21">
    <w:abstractNumId w:val="16"/>
  </w:num>
  <w:num w:numId="22">
    <w:abstractNumId w:val="4"/>
  </w:num>
  <w:num w:numId="23">
    <w:abstractNumId w:val="30"/>
  </w:num>
  <w:num w:numId="24">
    <w:abstractNumId w:val="12"/>
  </w:num>
  <w:num w:numId="25">
    <w:abstractNumId w:val="1"/>
  </w:num>
  <w:num w:numId="26">
    <w:abstractNumId w:val="7"/>
  </w:num>
  <w:num w:numId="27">
    <w:abstractNumId w:val="33"/>
  </w:num>
  <w:num w:numId="28">
    <w:abstractNumId w:val="25"/>
  </w:num>
  <w:num w:numId="29">
    <w:abstractNumId w:val="2"/>
  </w:num>
  <w:num w:numId="30">
    <w:abstractNumId w:val="20"/>
  </w:num>
  <w:num w:numId="31">
    <w:abstractNumId w:val="26"/>
  </w:num>
  <w:num w:numId="32">
    <w:abstractNumId w:val="23"/>
  </w:num>
  <w:num w:numId="33">
    <w:abstractNumId w:val="35"/>
  </w:num>
  <w:num w:numId="34">
    <w:abstractNumId w:val="34"/>
  </w:num>
  <w:num w:numId="35">
    <w:abstractNumId w:val="15"/>
  </w:num>
  <w:num w:numId="36">
    <w:abstractNumId w:val="11"/>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embedSystemFonts/>
  <w:stylePaneFormatFilter w:val="3F01"/>
  <w:defaultTabStop w:val="720"/>
  <w:noPunctuationKerning/>
  <w:characterSpacingControl w:val="doNotCompress"/>
  <w:hdrShapeDefaults>
    <o:shapedefaults v:ext="edit" spidmax="6146"/>
  </w:hdrShapeDefaults>
  <w:footnotePr>
    <w:footnote w:id="0"/>
    <w:footnote w:id="1"/>
  </w:footnotePr>
  <w:endnotePr>
    <w:endnote w:id="0"/>
    <w:endnote w:id="1"/>
  </w:endnotePr>
  <w:compat/>
  <w:rsids>
    <w:rsidRoot w:val="00EF2489"/>
    <w:rsid w:val="00001546"/>
    <w:rsid w:val="00001E4B"/>
    <w:rsid w:val="00003B20"/>
    <w:rsid w:val="00004466"/>
    <w:rsid w:val="00006ED7"/>
    <w:rsid w:val="0000712C"/>
    <w:rsid w:val="000071BE"/>
    <w:rsid w:val="000116F4"/>
    <w:rsid w:val="000179F8"/>
    <w:rsid w:val="000229F4"/>
    <w:rsid w:val="0002376D"/>
    <w:rsid w:val="00024272"/>
    <w:rsid w:val="000243C8"/>
    <w:rsid w:val="00025ECA"/>
    <w:rsid w:val="00025F6B"/>
    <w:rsid w:val="00030519"/>
    <w:rsid w:val="00033669"/>
    <w:rsid w:val="0003434F"/>
    <w:rsid w:val="00040E24"/>
    <w:rsid w:val="0004284E"/>
    <w:rsid w:val="00042C72"/>
    <w:rsid w:val="00045407"/>
    <w:rsid w:val="00045F74"/>
    <w:rsid w:val="000471FD"/>
    <w:rsid w:val="00054536"/>
    <w:rsid w:val="00061497"/>
    <w:rsid w:val="00061544"/>
    <w:rsid w:val="00061741"/>
    <w:rsid w:val="00063B56"/>
    <w:rsid w:val="000664B8"/>
    <w:rsid w:val="000671B9"/>
    <w:rsid w:val="00074456"/>
    <w:rsid w:val="0007734C"/>
    <w:rsid w:val="00077A80"/>
    <w:rsid w:val="00081212"/>
    <w:rsid w:val="000814ED"/>
    <w:rsid w:val="00082518"/>
    <w:rsid w:val="000851CC"/>
    <w:rsid w:val="000871C8"/>
    <w:rsid w:val="00087E65"/>
    <w:rsid w:val="000A67A4"/>
    <w:rsid w:val="000A7032"/>
    <w:rsid w:val="000B002C"/>
    <w:rsid w:val="000B244F"/>
    <w:rsid w:val="000B277D"/>
    <w:rsid w:val="000B433F"/>
    <w:rsid w:val="000B5666"/>
    <w:rsid w:val="000B7D39"/>
    <w:rsid w:val="000C625C"/>
    <w:rsid w:val="000D036D"/>
    <w:rsid w:val="000D30A6"/>
    <w:rsid w:val="000D5447"/>
    <w:rsid w:val="000E22FF"/>
    <w:rsid w:val="000E37DB"/>
    <w:rsid w:val="000E5943"/>
    <w:rsid w:val="000E6264"/>
    <w:rsid w:val="000F21DA"/>
    <w:rsid w:val="000F25A2"/>
    <w:rsid w:val="000F5FDC"/>
    <w:rsid w:val="000F70F0"/>
    <w:rsid w:val="000F75BE"/>
    <w:rsid w:val="00100BE5"/>
    <w:rsid w:val="00111392"/>
    <w:rsid w:val="00111CD1"/>
    <w:rsid w:val="00112481"/>
    <w:rsid w:val="0011418E"/>
    <w:rsid w:val="001146B1"/>
    <w:rsid w:val="00115EA1"/>
    <w:rsid w:val="00117AC3"/>
    <w:rsid w:val="00120C2E"/>
    <w:rsid w:val="00122355"/>
    <w:rsid w:val="00132D49"/>
    <w:rsid w:val="00136114"/>
    <w:rsid w:val="001401D2"/>
    <w:rsid w:val="00141456"/>
    <w:rsid w:val="00144C44"/>
    <w:rsid w:val="00151ED5"/>
    <w:rsid w:val="001525E5"/>
    <w:rsid w:val="001529D6"/>
    <w:rsid w:val="00154C38"/>
    <w:rsid w:val="0016101E"/>
    <w:rsid w:val="0016196E"/>
    <w:rsid w:val="00161E13"/>
    <w:rsid w:val="001635E8"/>
    <w:rsid w:val="00165C27"/>
    <w:rsid w:val="00166FD8"/>
    <w:rsid w:val="0017475C"/>
    <w:rsid w:val="001750FD"/>
    <w:rsid w:val="00177260"/>
    <w:rsid w:val="00177D62"/>
    <w:rsid w:val="00180C3F"/>
    <w:rsid w:val="00191B0C"/>
    <w:rsid w:val="001923BF"/>
    <w:rsid w:val="0019616A"/>
    <w:rsid w:val="00196610"/>
    <w:rsid w:val="00197B04"/>
    <w:rsid w:val="001A15ED"/>
    <w:rsid w:val="001A26BA"/>
    <w:rsid w:val="001A2CEC"/>
    <w:rsid w:val="001A3760"/>
    <w:rsid w:val="001A4326"/>
    <w:rsid w:val="001A7E60"/>
    <w:rsid w:val="001B4662"/>
    <w:rsid w:val="001B5685"/>
    <w:rsid w:val="001C0D31"/>
    <w:rsid w:val="001C15E1"/>
    <w:rsid w:val="001C60C7"/>
    <w:rsid w:val="001C738A"/>
    <w:rsid w:val="001C79D0"/>
    <w:rsid w:val="001D146E"/>
    <w:rsid w:val="001D1D23"/>
    <w:rsid w:val="001D5425"/>
    <w:rsid w:val="001D7EAA"/>
    <w:rsid w:val="001E6D5A"/>
    <w:rsid w:val="001E7E2F"/>
    <w:rsid w:val="001F35F1"/>
    <w:rsid w:val="001F3D99"/>
    <w:rsid w:val="00211949"/>
    <w:rsid w:val="00214F53"/>
    <w:rsid w:val="00215424"/>
    <w:rsid w:val="0021581C"/>
    <w:rsid w:val="00216537"/>
    <w:rsid w:val="0022007E"/>
    <w:rsid w:val="00220A97"/>
    <w:rsid w:val="00222DE0"/>
    <w:rsid w:val="00222FC8"/>
    <w:rsid w:val="00224890"/>
    <w:rsid w:val="00230AFA"/>
    <w:rsid w:val="00232F08"/>
    <w:rsid w:val="002434AE"/>
    <w:rsid w:val="00246A1F"/>
    <w:rsid w:val="00247C02"/>
    <w:rsid w:val="00250312"/>
    <w:rsid w:val="00250432"/>
    <w:rsid w:val="002540A1"/>
    <w:rsid w:val="002547BB"/>
    <w:rsid w:val="00254AC6"/>
    <w:rsid w:val="00255562"/>
    <w:rsid w:val="0025564E"/>
    <w:rsid w:val="00255CD1"/>
    <w:rsid w:val="002566A9"/>
    <w:rsid w:val="00257231"/>
    <w:rsid w:val="002603D3"/>
    <w:rsid w:val="00267225"/>
    <w:rsid w:val="00267B5D"/>
    <w:rsid w:val="00274267"/>
    <w:rsid w:val="002814CA"/>
    <w:rsid w:val="00287AC7"/>
    <w:rsid w:val="002907D9"/>
    <w:rsid w:val="00293E54"/>
    <w:rsid w:val="002A3EEE"/>
    <w:rsid w:val="002A4E02"/>
    <w:rsid w:val="002A621B"/>
    <w:rsid w:val="002B04CD"/>
    <w:rsid w:val="002B0583"/>
    <w:rsid w:val="002B3047"/>
    <w:rsid w:val="002B4833"/>
    <w:rsid w:val="002B4BB0"/>
    <w:rsid w:val="002B6D0F"/>
    <w:rsid w:val="002C196D"/>
    <w:rsid w:val="002C3836"/>
    <w:rsid w:val="002C6259"/>
    <w:rsid w:val="002C69CD"/>
    <w:rsid w:val="002C7132"/>
    <w:rsid w:val="002E47CF"/>
    <w:rsid w:val="002E7123"/>
    <w:rsid w:val="002E7FE3"/>
    <w:rsid w:val="002F3109"/>
    <w:rsid w:val="00303AAE"/>
    <w:rsid w:val="003062FD"/>
    <w:rsid w:val="00312331"/>
    <w:rsid w:val="003127CB"/>
    <w:rsid w:val="00312BE4"/>
    <w:rsid w:val="003144E9"/>
    <w:rsid w:val="00314FBF"/>
    <w:rsid w:val="003175C1"/>
    <w:rsid w:val="00320111"/>
    <w:rsid w:val="003221B1"/>
    <w:rsid w:val="003229D1"/>
    <w:rsid w:val="00326A49"/>
    <w:rsid w:val="0033012D"/>
    <w:rsid w:val="0033089A"/>
    <w:rsid w:val="003312A1"/>
    <w:rsid w:val="00331AA9"/>
    <w:rsid w:val="00335414"/>
    <w:rsid w:val="0033620A"/>
    <w:rsid w:val="00341B52"/>
    <w:rsid w:val="00344B82"/>
    <w:rsid w:val="00346221"/>
    <w:rsid w:val="003469B2"/>
    <w:rsid w:val="00347E62"/>
    <w:rsid w:val="00353E95"/>
    <w:rsid w:val="00354673"/>
    <w:rsid w:val="003564AB"/>
    <w:rsid w:val="00360C07"/>
    <w:rsid w:val="00360CF0"/>
    <w:rsid w:val="00361601"/>
    <w:rsid w:val="003626FF"/>
    <w:rsid w:val="00363BFE"/>
    <w:rsid w:val="00366A74"/>
    <w:rsid w:val="00367F33"/>
    <w:rsid w:val="0037149F"/>
    <w:rsid w:val="0037164A"/>
    <w:rsid w:val="00371F7F"/>
    <w:rsid w:val="00374A47"/>
    <w:rsid w:val="00375137"/>
    <w:rsid w:val="00375C07"/>
    <w:rsid w:val="00375FB7"/>
    <w:rsid w:val="00380B29"/>
    <w:rsid w:val="00380CE0"/>
    <w:rsid w:val="00382861"/>
    <w:rsid w:val="00385233"/>
    <w:rsid w:val="003917C5"/>
    <w:rsid w:val="003924BE"/>
    <w:rsid w:val="003936FC"/>
    <w:rsid w:val="003938D3"/>
    <w:rsid w:val="003A19BA"/>
    <w:rsid w:val="003A1D70"/>
    <w:rsid w:val="003A2B1A"/>
    <w:rsid w:val="003A3128"/>
    <w:rsid w:val="003A3344"/>
    <w:rsid w:val="003A6F21"/>
    <w:rsid w:val="003A7FF1"/>
    <w:rsid w:val="003B0257"/>
    <w:rsid w:val="003B199F"/>
    <w:rsid w:val="003B50BB"/>
    <w:rsid w:val="003C6C21"/>
    <w:rsid w:val="003C720F"/>
    <w:rsid w:val="003D020B"/>
    <w:rsid w:val="003D0E8B"/>
    <w:rsid w:val="003D614D"/>
    <w:rsid w:val="003E13BC"/>
    <w:rsid w:val="003E3972"/>
    <w:rsid w:val="003F033E"/>
    <w:rsid w:val="003F303C"/>
    <w:rsid w:val="00402883"/>
    <w:rsid w:val="00404A43"/>
    <w:rsid w:val="004078A8"/>
    <w:rsid w:val="004130F8"/>
    <w:rsid w:val="004160D9"/>
    <w:rsid w:val="00417E83"/>
    <w:rsid w:val="00420F8E"/>
    <w:rsid w:val="004218A5"/>
    <w:rsid w:val="00423BA4"/>
    <w:rsid w:val="004257C1"/>
    <w:rsid w:val="00427BF7"/>
    <w:rsid w:val="004336DD"/>
    <w:rsid w:val="00435F0B"/>
    <w:rsid w:val="00441D4B"/>
    <w:rsid w:val="004424E0"/>
    <w:rsid w:val="004437CD"/>
    <w:rsid w:val="00443F8D"/>
    <w:rsid w:val="00447364"/>
    <w:rsid w:val="004522F7"/>
    <w:rsid w:val="004549D2"/>
    <w:rsid w:val="00455259"/>
    <w:rsid w:val="00455FB1"/>
    <w:rsid w:val="00457604"/>
    <w:rsid w:val="0046028A"/>
    <w:rsid w:val="004618A7"/>
    <w:rsid w:val="00462E22"/>
    <w:rsid w:val="00465611"/>
    <w:rsid w:val="00485F8F"/>
    <w:rsid w:val="00486330"/>
    <w:rsid w:val="00490E5E"/>
    <w:rsid w:val="00490F22"/>
    <w:rsid w:val="00492CB0"/>
    <w:rsid w:val="0049458B"/>
    <w:rsid w:val="0049611A"/>
    <w:rsid w:val="00497935"/>
    <w:rsid w:val="00497FDF"/>
    <w:rsid w:val="004A0F0E"/>
    <w:rsid w:val="004B1C86"/>
    <w:rsid w:val="004B2F66"/>
    <w:rsid w:val="004B5CE2"/>
    <w:rsid w:val="004B622C"/>
    <w:rsid w:val="004B6410"/>
    <w:rsid w:val="004C0707"/>
    <w:rsid w:val="004D0919"/>
    <w:rsid w:val="004D7BCE"/>
    <w:rsid w:val="004E3048"/>
    <w:rsid w:val="004E4824"/>
    <w:rsid w:val="004E5930"/>
    <w:rsid w:val="004F668D"/>
    <w:rsid w:val="00501D9A"/>
    <w:rsid w:val="00502A1D"/>
    <w:rsid w:val="00504113"/>
    <w:rsid w:val="0051225F"/>
    <w:rsid w:val="00520B26"/>
    <w:rsid w:val="00521ED0"/>
    <w:rsid w:val="00524F1D"/>
    <w:rsid w:val="0053263B"/>
    <w:rsid w:val="0053347A"/>
    <w:rsid w:val="0053367F"/>
    <w:rsid w:val="005369B0"/>
    <w:rsid w:val="00544C04"/>
    <w:rsid w:val="00547D76"/>
    <w:rsid w:val="0055018E"/>
    <w:rsid w:val="00550A54"/>
    <w:rsid w:val="005551E7"/>
    <w:rsid w:val="005552BD"/>
    <w:rsid w:val="005566F1"/>
    <w:rsid w:val="0056325E"/>
    <w:rsid w:val="005666E2"/>
    <w:rsid w:val="00567690"/>
    <w:rsid w:val="00567A26"/>
    <w:rsid w:val="00571C6F"/>
    <w:rsid w:val="00574EEC"/>
    <w:rsid w:val="005800E6"/>
    <w:rsid w:val="0058114D"/>
    <w:rsid w:val="0058321C"/>
    <w:rsid w:val="00587142"/>
    <w:rsid w:val="00592705"/>
    <w:rsid w:val="005A0F7A"/>
    <w:rsid w:val="005A23AF"/>
    <w:rsid w:val="005A497D"/>
    <w:rsid w:val="005A6AD4"/>
    <w:rsid w:val="005B1F69"/>
    <w:rsid w:val="005B5499"/>
    <w:rsid w:val="005C289F"/>
    <w:rsid w:val="005C3083"/>
    <w:rsid w:val="005C52F1"/>
    <w:rsid w:val="005C67D2"/>
    <w:rsid w:val="005C764F"/>
    <w:rsid w:val="005D1581"/>
    <w:rsid w:val="005D1749"/>
    <w:rsid w:val="005D5335"/>
    <w:rsid w:val="005D7BF1"/>
    <w:rsid w:val="005E0C05"/>
    <w:rsid w:val="005E123A"/>
    <w:rsid w:val="005E3689"/>
    <w:rsid w:val="005E532F"/>
    <w:rsid w:val="005E69D6"/>
    <w:rsid w:val="005E6C6E"/>
    <w:rsid w:val="005F1E39"/>
    <w:rsid w:val="005F4BFA"/>
    <w:rsid w:val="005F5DC9"/>
    <w:rsid w:val="006003D8"/>
    <w:rsid w:val="00600A87"/>
    <w:rsid w:val="006010DF"/>
    <w:rsid w:val="006039B4"/>
    <w:rsid w:val="0060627C"/>
    <w:rsid w:val="0061223F"/>
    <w:rsid w:val="00612920"/>
    <w:rsid w:val="00616946"/>
    <w:rsid w:val="0061704B"/>
    <w:rsid w:val="006321E6"/>
    <w:rsid w:val="00637886"/>
    <w:rsid w:val="00641304"/>
    <w:rsid w:val="0064363A"/>
    <w:rsid w:val="00643CC5"/>
    <w:rsid w:val="006447F0"/>
    <w:rsid w:val="00645404"/>
    <w:rsid w:val="0064561F"/>
    <w:rsid w:val="00645871"/>
    <w:rsid w:val="00650988"/>
    <w:rsid w:val="00655723"/>
    <w:rsid w:val="00656568"/>
    <w:rsid w:val="0065727F"/>
    <w:rsid w:val="00657C31"/>
    <w:rsid w:val="00662FEB"/>
    <w:rsid w:val="0066401F"/>
    <w:rsid w:val="00664414"/>
    <w:rsid w:val="00666195"/>
    <w:rsid w:val="0066663A"/>
    <w:rsid w:val="006701C1"/>
    <w:rsid w:val="0067461E"/>
    <w:rsid w:val="0067562C"/>
    <w:rsid w:val="00676013"/>
    <w:rsid w:val="0067699B"/>
    <w:rsid w:val="006824BD"/>
    <w:rsid w:val="00682B93"/>
    <w:rsid w:val="00682DF7"/>
    <w:rsid w:val="0069079F"/>
    <w:rsid w:val="00692402"/>
    <w:rsid w:val="006927C0"/>
    <w:rsid w:val="0069558F"/>
    <w:rsid w:val="006A0514"/>
    <w:rsid w:val="006A1020"/>
    <w:rsid w:val="006A781B"/>
    <w:rsid w:val="006A7CDE"/>
    <w:rsid w:val="006B055E"/>
    <w:rsid w:val="006B3B4D"/>
    <w:rsid w:val="006B4F3A"/>
    <w:rsid w:val="006B622C"/>
    <w:rsid w:val="006B7465"/>
    <w:rsid w:val="006B7EE1"/>
    <w:rsid w:val="006C0B10"/>
    <w:rsid w:val="006C1E53"/>
    <w:rsid w:val="006C4141"/>
    <w:rsid w:val="006D0684"/>
    <w:rsid w:val="006D151F"/>
    <w:rsid w:val="006D6404"/>
    <w:rsid w:val="006E0D8B"/>
    <w:rsid w:val="006E0E1A"/>
    <w:rsid w:val="006E1F67"/>
    <w:rsid w:val="006E3257"/>
    <w:rsid w:val="006E50CD"/>
    <w:rsid w:val="006F1A33"/>
    <w:rsid w:val="006F2297"/>
    <w:rsid w:val="006F7185"/>
    <w:rsid w:val="00700CF6"/>
    <w:rsid w:val="00703E2A"/>
    <w:rsid w:val="00710145"/>
    <w:rsid w:val="007122ED"/>
    <w:rsid w:val="00713C31"/>
    <w:rsid w:val="00715D0A"/>
    <w:rsid w:val="00717EDB"/>
    <w:rsid w:val="007258C5"/>
    <w:rsid w:val="00726980"/>
    <w:rsid w:val="00730501"/>
    <w:rsid w:val="00731C17"/>
    <w:rsid w:val="00733C0E"/>
    <w:rsid w:val="007364A4"/>
    <w:rsid w:val="00744BB6"/>
    <w:rsid w:val="00745CB5"/>
    <w:rsid w:val="00752E2B"/>
    <w:rsid w:val="00754DF6"/>
    <w:rsid w:val="007618E2"/>
    <w:rsid w:val="007646D5"/>
    <w:rsid w:val="0076505E"/>
    <w:rsid w:val="00765D69"/>
    <w:rsid w:val="00767B01"/>
    <w:rsid w:val="00780522"/>
    <w:rsid w:val="007909C7"/>
    <w:rsid w:val="00794407"/>
    <w:rsid w:val="007967B8"/>
    <w:rsid w:val="00797216"/>
    <w:rsid w:val="007A1A81"/>
    <w:rsid w:val="007A386D"/>
    <w:rsid w:val="007A5A59"/>
    <w:rsid w:val="007A75D2"/>
    <w:rsid w:val="007B5B7F"/>
    <w:rsid w:val="007C1352"/>
    <w:rsid w:val="007D1004"/>
    <w:rsid w:val="007D5F2B"/>
    <w:rsid w:val="007D6071"/>
    <w:rsid w:val="007D7181"/>
    <w:rsid w:val="007D7C8B"/>
    <w:rsid w:val="007E1448"/>
    <w:rsid w:val="007E1B74"/>
    <w:rsid w:val="007E2D48"/>
    <w:rsid w:val="007E6443"/>
    <w:rsid w:val="007F09EA"/>
    <w:rsid w:val="007F40E7"/>
    <w:rsid w:val="007F6ABB"/>
    <w:rsid w:val="007F6E26"/>
    <w:rsid w:val="007F7129"/>
    <w:rsid w:val="00802FC2"/>
    <w:rsid w:val="00805FA5"/>
    <w:rsid w:val="008079E5"/>
    <w:rsid w:val="00824F05"/>
    <w:rsid w:val="008250E2"/>
    <w:rsid w:val="00827F85"/>
    <w:rsid w:val="00830457"/>
    <w:rsid w:val="008304F5"/>
    <w:rsid w:val="0083686B"/>
    <w:rsid w:val="00840603"/>
    <w:rsid w:val="008426B6"/>
    <w:rsid w:val="008426C4"/>
    <w:rsid w:val="008427ED"/>
    <w:rsid w:val="00844D0D"/>
    <w:rsid w:val="008544D5"/>
    <w:rsid w:val="00854B51"/>
    <w:rsid w:val="00865788"/>
    <w:rsid w:val="00872153"/>
    <w:rsid w:val="00872582"/>
    <w:rsid w:val="00872C22"/>
    <w:rsid w:val="00874374"/>
    <w:rsid w:val="008746ED"/>
    <w:rsid w:val="00875BA0"/>
    <w:rsid w:val="00876517"/>
    <w:rsid w:val="008807C0"/>
    <w:rsid w:val="00880DB0"/>
    <w:rsid w:val="00881A31"/>
    <w:rsid w:val="00881D97"/>
    <w:rsid w:val="0088303D"/>
    <w:rsid w:val="008848A9"/>
    <w:rsid w:val="00890A29"/>
    <w:rsid w:val="008931D2"/>
    <w:rsid w:val="008962A9"/>
    <w:rsid w:val="00897D06"/>
    <w:rsid w:val="008A0A06"/>
    <w:rsid w:val="008A0D44"/>
    <w:rsid w:val="008A2000"/>
    <w:rsid w:val="008A2489"/>
    <w:rsid w:val="008A2761"/>
    <w:rsid w:val="008A3ACE"/>
    <w:rsid w:val="008A4303"/>
    <w:rsid w:val="008A450D"/>
    <w:rsid w:val="008A4895"/>
    <w:rsid w:val="008A610F"/>
    <w:rsid w:val="008A6155"/>
    <w:rsid w:val="008A6489"/>
    <w:rsid w:val="008B181C"/>
    <w:rsid w:val="008B1A37"/>
    <w:rsid w:val="008B62D5"/>
    <w:rsid w:val="008C0732"/>
    <w:rsid w:val="008C0A11"/>
    <w:rsid w:val="008C0DDE"/>
    <w:rsid w:val="008C15C1"/>
    <w:rsid w:val="008C23B1"/>
    <w:rsid w:val="008C50C4"/>
    <w:rsid w:val="008C73F3"/>
    <w:rsid w:val="008D62BA"/>
    <w:rsid w:val="008E0219"/>
    <w:rsid w:val="008E0D04"/>
    <w:rsid w:val="008E7EFA"/>
    <w:rsid w:val="008F4250"/>
    <w:rsid w:val="008F4C7D"/>
    <w:rsid w:val="009003A3"/>
    <w:rsid w:val="0090121F"/>
    <w:rsid w:val="00903344"/>
    <w:rsid w:val="0090543B"/>
    <w:rsid w:val="00912549"/>
    <w:rsid w:val="00913921"/>
    <w:rsid w:val="00913A4F"/>
    <w:rsid w:val="0091472E"/>
    <w:rsid w:val="0091644E"/>
    <w:rsid w:val="00916B9A"/>
    <w:rsid w:val="00921FC4"/>
    <w:rsid w:val="00926DA5"/>
    <w:rsid w:val="00927A26"/>
    <w:rsid w:val="00927F0C"/>
    <w:rsid w:val="00932827"/>
    <w:rsid w:val="009339BC"/>
    <w:rsid w:val="00935348"/>
    <w:rsid w:val="00937149"/>
    <w:rsid w:val="0094075D"/>
    <w:rsid w:val="009434A8"/>
    <w:rsid w:val="00944162"/>
    <w:rsid w:val="00944CEF"/>
    <w:rsid w:val="00953F86"/>
    <w:rsid w:val="00954AFF"/>
    <w:rsid w:val="00955C86"/>
    <w:rsid w:val="0097489F"/>
    <w:rsid w:val="009803D8"/>
    <w:rsid w:val="00981A15"/>
    <w:rsid w:val="009831EE"/>
    <w:rsid w:val="00984376"/>
    <w:rsid w:val="00985C87"/>
    <w:rsid w:val="00985CBD"/>
    <w:rsid w:val="00986FFA"/>
    <w:rsid w:val="009873EF"/>
    <w:rsid w:val="00995ED5"/>
    <w:rsid w:val="009A1273"/>
    <w:rsid w:val="009B195E"/>
    <w:rsid w:val="009B2B39"/>
    <w:rsid w:val="009B320B"/>
    <w:rsid w:val="009C307F"/>
    <w:rsid w:val="009C5AAF"/>
    <w:rsid w:val="009D4478"/>
    <w:rsid w:val="009D5EB5"/>
    <w:rsid w:val="009D69DB"/>
    <w:rsid w:val="009D6AB9"/>
    <w:rsid w:val="009D7061"/>
    <w:rsid w:val="009D78D0"/>
    <w:rsid w:val="009E018D"/>
    <w:rsid w:val="009E0E15"/>
    <w:rsid w:val="009E36C8"/>
    <w:rsid w:val="009E4780"/>
    <w:rsid w:val="009E4BBF"/>
    <w:rsid w:val="009E517F"/>
    <w:rsid w:val="009E7734"/>
    <w:rsid w:val="009E7B6D"/>
    <w:rsid w:val="009F143D"/>
    <w:rsid w:val="009F3D23"/>
    <w:rsid w:val="00A0197A"/>
    <w:rsid w:val="00A105A6"/>
    <w:rsid w:val="00A12AB6"/>
    <w:rsid w:val="00A13297"/>
    <w:rsid w:val="00A20576"/>
    <w:rsid w:val="00A21DAF"/>
    <w:rsid w:val="00A2211D"/>
    <w:rsid w:val="00A2420C"/>
    <w:rsid w:val="00A3051C"/>
    <w:rsid w:val="00A3089E"/>
    <w:rsid w:val="00A32248"/>
    <w:rsid w:val="00A32A46"/>
    <w:rsid w:val="00A3521C"/>
    <w:rsid w:val="00A40B7B"/>
    <w:rsid w:val="00A42133"/>
    <w:rsid w:val="00A45366"/>
    <w:rsid w:val="00A45DED"/>
    <w:rsid w:val="00A50A48"/>
    <w:rsid w:val="00A520AA"/>
    <w:rsid w:val="00A55591"/>
    <w:rsid w:val="00A5690A"/>
    <w:rsid w:val="00A56B89"/>
    <w:rsid w:val="00A56F8D"/>
    <w:rsid w:val="00A622F9"/>
    <w:rsid w:val="00A63F3A"/>
    <w:rsid w:val="00A64312"/>
    <w:rsid w:val="00A643BD"/>
    <w:rsid w:val="00A67468"/>
    <w:rsid w:val="00A70999"/>
    <w:rsid w:val="00A73C78"/>
    <w:rsid w:val="00A744E3"/>
    <w:rsid w:val="00A761F8"/>
    <w:rsid w:val="00A81518"/>
    <w:rsid w:val="00A82800"/>
    <w:rsid w:val="00A8522C"/>
    <w:rsid w:val="00A85F7B"/>
    <w:rsid w:val="00A90C79"/>
    <w:rsid w:val="00A94BA5"/>
    <w:rsid w:val="00A9589F"/>
    <w:rsid w:val="00A96A46"/>
    <w:rsid w:val="00AA46CE"/>
    <w:rsid w:val="00AB341B"/>
    <w:rsid w:val="00AB7287"/>
    <w:rsid w:val="00AC16AB"/>
    <w:rsid w:val="00AC1FB6"/>
    <w:rsid w:val="00AD3CC4"/>
    <w:rsid w:val="00AD608F"/>
    <w:rsid w:val="00AD77EA"/>
    <w:rsid w:val="00AE3169"/>
    <w:rsid w:val="00AE3B38"/>
    <w:rsid w:val="00AE3BB6"/>
    <w:rsid w:val="00AE4417"/>
    <w:rsid w:val="00AE758E"/>
    <w:rsid w:val="00AF01D5"/>
    <w:rsid w:val="00AF63D9"/>
    <w:rsid w:val="00AF66C3"/>
    <w:rsid w:val="00AF787F"/>
    <w:rsid w:val="00B07E44"/>
    <w:rsid w:val="00B10A0A"/>
    <w:rsid w:val="00B12A88"/>
    <w:rsid w:val="00B14910"/>
    <w:rsid w:val="00B14F0A"/>
    <w:rsid w:val="00B1540C"/>
    <w:rsid w:val="00B30BF7"/>
    <w:rsid w:val="00B34943"/>
    <w:rsid w:val="00B36662"/>
    <w:rsid w:val="00B37149"/>
    <w:rsid w:val="00B42A85"/>
    <w:rsid w:val="00B510CB"/>
    <w:rsid w:val="00B51527"/>
    <w:rsid w:val="00B53538"/>
    <w:rsid w:val="00B56B78"/>
    <w:rsid w:val="00B60015"/>
    <w:rsid w:val="00B613A7"/>
    <w:rsid w:val="00B65888"/>
    <w:rsid w:val="00B70B6C"/>
    <w:rsid w:val="00B72D75"/>
    <w:rsid w:val="00B7303E"/>
    <w:rsid w:val="00B81F81"/>
    <w:rsid w:val="00B84D2C"/>
    <w:rsid w:val="00B85665"/>
    <w:rsid w:val="00B858E4"/>
    <w:rsid w:val="00B876BD"/>
    <w:rsid w:val="00B87993"/>
    <w:rsid w:val="00B90F1F"/>
    <w:rsid w:val="00B93DE5"/>
    <w:rsid w:val="00B94676"/>
    <w:rsid w:val="00BA7C7B"/>
    <w:rsid w:val="00BB2CD4"/>
    <w:rsid w:val="00BC26CA"/>
    <w:rsid w:val="00BC2EA1"/>
    <w:rsid w:val="00BC32A6"/>
    <w:rsid w:val="00BC43B5"/>
    <w:rsid w:val="00BD03BC"/>
    <w:rsid w:val="00BD2DEE"/>
    <w:rsid w:val="00BE0028"/>
    <w:rsid w:val="00BE0C12"/>
    <w:rsid w:val="00BE128E"/>
    <w:rsid w:val="00BE3828"/>
    <w:rsid w:val="00BE3C34"/>
    <w:rsid w:val="00BE3F62"/>
    <w:rsid w:val="00BE629A"/>
    <w:rsid w:val="00BE7665"/>
    <w:rsid w:val="00BF4B75"/>
    <w:rsid w:val="00BF51C5"/>
    <w:rsid w:val="00BF578C"/>
    <w:rsid w:val="00BF5DBE"/>
    <w:rsid w:val="00BF64B7"/>
    <w:rsid w:val="00BF72C7"/>
    <w:rsid w:val="00BF7D9D"/>
    <w:rsid w:val="00C13E9A"/>
    <w:rsid w:val="00C14930"/>
    <w:rsid w:val="00C20E55"/>
    <w:rsid w:val="00C23DC8"/>
    <w:rsid w:val="00C30867"/>
    <w:rsid w:val="00C331DB"/>
    <w:rsid w:val="00C3452E"/>
    <w:rsid w:val="00C34C33"/>
    <w:rsid w:val="00C36020"/>
    <w:rsid w:val="00C40B0A"/>
    <w:rsid w:val="00C41E78"/>
    <w:rsid w:val="00C420F5"/>
    <w:rsid w:val="00C50677"/>
    <w:rsid w:val="00C52633"/>
    <w:rsid w:val="00C52EF9"/>
    <w:rsid w:val="00C54C0E"/>
    <w:rsid w:val="00C56CEB"/>
    <w:rsid w:val="00C60EB2"/>
    <w:rsid w:val="00C61D42"/>
    <w:rsid w:val="00C62F62"/>
    <w:rsid w:val="00C6515A"/>
    <w:rsid w:val="00C65E62"/>
    <w:rsid w:val="00C70099"/>
    <w:rsid w:val="00C71987"/>
    <w:rsid w:val="00C754C8"/>
    <w:rsid w:val="00C767ED"/>
    <w:rsid w:val="00C76C3B"/>
    <w:rsid w:val="00C85435"/>
    <w:rsid w:val="00C92636"/>
    <w:rsid w:val="00C93648"/>
    <w:rsid w:val="00CA1BC2"/>
    <w:rsid w:val="00CA5E1C"/>
    <w:rsid w:val="00CB1026"/>
    <w:rsid w:val="00CB3766"/>
    <w:rsid w:val="00CB4300"/>
    <w:rsid w:val="00CB76AE"/>
    <w:rsid w:val="00CB777F"/>
    <w:rsid w:val="00CB7783"/>
    <w:rsid w:val="00CB7828"/>
    <w:rsid w:val="00CC6532"/>
    <w:rsid w:val="00CC6B2C"/>
    <w:rsid w:val="00CD06B2"/>
    <w:rsid w:val="00CD5F34"/>
    <w:rsid w:val="00CD636D"/>
    <w:rsid w:val="00CE06B0"/>
    <w:rsid w:val="00CE4305"/>
    <w:rsid w:val="00CE60E3"/>
    <w:rsid w:val="00CE61CF"/>
    <w:rsid w:val="00CE6355"/>
    <w:rsid w:val="00CF0065"/>
    <w:rsid w:val="00CF059F"/>
    <w:rsid w:val="00CF2E32"/>
    <w:rsid w:val="00CF7E14"/>
    <w:rsid w:val="00D00588"/>
    <w:rsid w:val="00D03627"/>
    <w:rsid w:val="00D03EB4"/>
    <w:rsid w:val="00D04A31"/>
    <w:rsid w:val="00D07A77"/>
    <w:rsid w:val="00D137CA"/>
    <w:rsid w:val="00D141C0"/>
    <w:rsid w:val="00D16E0C"/>
    <w:rsid w:val="00D17FB6"/>
    <w:rsid w:val="00D201B8"/>
    <w:rsid w:val="00D20A61"/>
    <w:rsid w:val="00D21235"/>
    <w:rsid w:val="00D24881"/>
    <w:rsid w:val="00D27CC4"/>
    <w:rsid w:val="00D31262"/>
    <w:rsid w:val="00D319D1"/>
    <w:rsid w:val="00D3317D"/>
    <w:rsid w:val="00D33EBF"/>
    <w:rsid w:val="00D350B0"/>
    <w:rsid w:val="00D35B06"/>
    <w:rsid w:val="00D367B6"/>
    <w:rsid w:val="00D415A3"/>
    <w:rsid w:val="00D434A8"/>
    <w:rsid w:val="00D46D34"/>
    <w:rsid w:val="00D5103B"/>
    <w:rsid w:val="00D53DE5"/>
    <w:rsid w:val="00D60BF2"/>
    <w:rsid w:val="00D62757"/>
    <w:rsid w:val="00D63B42"/>
    <w:rsid w:val="00D73EBA"/>
    <w:rsid w:val="00D74545"/>
    <w:rsid w:val="00D76F34"/>
    <w:rsid w:val="00D8086F"/>
    <w:rsid w:val="00D80E87"/>
    <w:rsid w:val="00D82A46"/>
    <w:rsid w:val="00D87CDE"/>
    <w:rsid w:val="00D91FBB"/>
    <w:rsid w:val="00D93702"/>
    <w:rsid w:val="00D949E4"/>
    <w:rsid w:val="00D94A91"/>
    <w:rsid w:val="00D966E3"/>
    <w:rsid w:val="00D96FBA"/>
    <w:rsid w:val="00DA3AA4"/>
    <w:rsid w:val="00DA6AD9"/>
    <w:rsid w:val="00DB065F"/>
    <w:rsid w:val="00DB3E29"/>
    <w:rsid w:val="00DB5E78"/>
    <w:rsid w:val="00DB77E1"/>
    <w:rsid w:val="00DC52A2"/>
    <w:rsid w:val="00DC7A49"/>
    <w:rsid w:val="00DD105A"/>
    <w:rsid w:val="00DD2A4A"/>
    <w:rsid w:val="00DD3942"/>
    <w:rsid w:val="00DD6E75"/>
    <w:rsid w:val="00DE3103"/>
    <w:rsid w:val="00DE3732"/>
    <w:rsid w:val="00DE53E6"/>
    <w:rsid w:val="00DE5591"/>
    <w:rsid w:val="00DF0332"/>
    <w:rsid w:val="00DF6118"/>
    <w:rsid w:val="00E056A9"/>
    <w:rsid w:val="00E10698"/>
    <w:rsid w:val="00E11F52"/>
    <w:rsid w:val="00E1230B"/>
    <w:rsid w:val="00E14F6E"/>
    <w:rsid w:val="00E177B9"/>
    <w:rsid w:val="00E21126"/>
    <w:rsid w:val="00E25AA6"/>
    <w:rsid w:val="00E261F5"/>
    <w:rsid w:val="00E34D5D"/>
    <w:rsid w:val="00E40EB0"/>
    <w:rsid w:val="00E462CC"/>
    <w:rsid w:val="00E46329"/>
    <w:rsid w:val="00E514E5"/>
    <w:rsid w:val="00E51628"/>
    <w:rsid w:val="00E56E18"/>
    <w:rsid w:val="00E62719"/>
    <w:rsid w:val="00E64366"/>
    <w:rsid w:val="00E64773"/>
    <w:rsid w:val="00E65303"/>
    <w:rsid w:val="00E66E1E"/>
    <w:rsid w:val="00E67183"/>
    <w:rsid w:val="00E7155D"/>
    <w:rsid w:val="00E7162D"/>
    <w:rsid w:val="00E76E40"/>
    <w:rsid w:val="00E80FE4"/>
    <w:rsid w:val="00E84B7F"/>
    <w:rsid w:val="00E84E76"/>
    <w:rsid w:val="00E94AE2"/>
    <w:rsid w:val="00E95E9A"/>
    <w:rsid w:val="00EA2312"/>
    <w:rsid w:val="00EA5BD3"/>
    <w:rsid w:val="00EA6FFF"/>
    <w:rsid w:val="00EA763B"/>
    <w:rsid w:val="00EB0717"/>
    <w:rsid w:val="00EB3128"/>
    <w:rsid w:val="00EB4779"/>
    <w:rsid w:val="00EB5617"/>
    <w:rsid w:val="00EB672D"/>
    <w:rsid w:val="00EB7906"/>
    <w:rsid w:val="00EC06CF"/>
    <w:rsid w:val="00EC20A6"/>
    <w:rsid w:val="00EC27E8"/>
    <w:rsid w:val="00EC36CE"/>
    <w:rsid w:val="00ED3E73"/>
    <w:rsid w:val="00ED60CA"/>
    <w:rsid w:val="00EE14A6"/>
    <w:rsid w:val="00EE4788"/>
    <w:rsid w:val="00EE5DB4"/>
    <w:rsid w:val="00EE5E4B"/>
    <w:rsid w:val="00EE68DC"/>
    <w:rsid w:val="00EF1C6F"/>
    <w:rsid w:val="00EF2489"/>
    <w:rsid w:val="00EF2F53"/>
    <w:rsid w:val="00EF3964"/>
    <w:rsid w:val="00EF697D"/>
    <w:rsid w:val="00EF708E"/>
    <w:rsid w:val="00F013C2"/>
    <w:rsid w:val="00F03169"/>
    <w:rsid w:val="00F06654"/>
    <w:rsid w:val="00F1040D"/>
    <w:rsid w:val="00F127E6"/>
    <w:rsid w:val="00F208CA"/>
    <w:rsid w:val="00F20946"/>
    <w:rsid w:val="00F26749"/>
    <w:rsid w:val="00F30B21"/>
    <w:rsid w:val="00F31A04"/>
    <w:rsid w:val="00F31DBC"/>
    <w:rsid w:val="00F34342"/>
    <w:rsid w:val="00F40CDD"/>
    <w:rsid w:val="00F43B03"/>
    <w:rsid w:val="00F47F4B"/>
    <w:rsid w:val="00F555FF"/>
    <w:rsid w:val="00F56049"/>
    <w:rsid w:val="00F56ED0"/>
    <w:rsid w:val="00F6394D"/>
    <w:rsid w:val="00F64FD1"/>
    <w:rsid w:val="00F659C6"/>
    <w:rsid w:val="00F66EBA"/>
    <w:rsid w:val="00F71DE8"/>
    <w:rsid w:val="00F73360"/>
    <w:rsid w:val="00F83440"/>
    <w:rsid w:val="00F90DE5"/>
    <w:rsid w:val="00F912FD"/>
    <w:rsid w:val="00F914AF"/>
    <w:rsid w:val="00F91D34"/>
    <w:rsid w:val="00F94A7F"/>
    <w:rsid w:val="00F97BC2"/>
    <w:rsid w:val="00FA106C"/>
    <w:rsid w:val="00FA134B"/>
    <w:rsid w:val="00FA5D39"/>
    <w:rsid w:val="00FA759B"/>
    <w:rsid w:val="00FB3D63"/>
    <w:rsid w:val="00FC01E3"/>
    <w:rsid w:val="00FC2FE4"/>
    <w:rsid w:val="00FC3EC2"/>
    <w:rsid w:val="00FC5425"/>
    <w:rsid w:val="00FC6470"/>
    <w:rsid w:val="00FC72F6"/>
    <w:rsid w:val="00FC7B4C"/>
    <w:rsid w:val="00FD2160"/>
    <w:rsid w:val="00FD62B5"/>
    <w:rsid w:val="00FD636F"/>
    <w:rsid w:val="00FE0B95"/>
    <w:rsid w:val="00FE0E90"/>
    <w:rsid w:val="00FE30A0"/>
    <w:rsid w:val="00FE5466"/>
    <w:rsid w:val="00FE6189"/>
    <w:rsid w:val="00FF3826"/>
    <w:rsid w:val="00FF3DD2"/>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hi-IN"/>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uiPriority="99"/>
    <w:lsdException w:name="caption" w:semiHidden="1" w:unhideWhenUsed="1" w:qFormat="1"/>
    <w:lsdException w:name="Title" w:qFormat="1"/>
    <w:lsdException w:name="Subtitle" w:qFormat="1"/>
    <w:lsdException w:name="Body Text 2" w:uiPriority="99"/>
    <w:lsdException w:name="Body Text 3"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208CA"/>
    <w:rPr>
      <w:sz w:val="24"/>
      <w:szCs w:val="24"/>
      <w:lang w:bidi="ar-SA"/>
    </w:rPr>
  </w:style>
  <w:style w:type="paragraph" w:styleId="Heading1">
    <w:name w:val="heading 1"/>
    <w:basedOn w:val="Normal"/>
    <w:next w:val="Normal"/>
    <w:link w:val="Heading1Char"/>
    <w:qFormat/>
    <w:rsid w:val="008A610F"/>
    <w:pPr>
      <w:keepNext/>
      <w:jc w:val="both"/>
      <w:outlineLvl w:val="0"/>
    </w:pPr>
    <w:rPr>
      <w:rFonts w:ascii="Arial" w:hAnsi="Arial"/>
      <w:b/>
    </w:rPr>
  </w:style>
  <w:style w:type="paragraph" w:styleId="Heading2">
    <w:name w:val="heading 2"/>
    <w:basedOn w:val="Normal"/>
    <w:next w:val="Normal"/>
    <w:link w:val="Heading2Char"/>
    <w:qFormat/>
    <w:rsid w:val="008A610F"/>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8A610F"/>
    <w:pPr>
      <w:keepNext/>
      <w:widowControl w:val="0"/>
      <w:suppressAutoHyphens/>
      <w:jc w:val="both"/>
      <w:outlineLvl w:val="2"/>
    </w:pPr>
    <w:rPr>
      <w:rFonts w:ascii="Courier New" w:eastAsia="Lucida Sans Unicode" w:hAnsi="Courier New"/>
      <w:b/>
      <w:bCs/>
      <w:szCs w:val="20"/>
    </w:rPr>
  </w:style>
  <w:style w:type="paragraph" w:styleId="Heading4">
    <w:name w:val="heading 4"/>
    <w:basedOn w:val="Normal"/>
    <w:next w:val="Normal"/>
    <w:link w:val="Heading4Char"/>
    <w:qFormat/>
    <w:rsid w:val="00A40B7B"/>
    <w:pPr>
      <w:keepNext/>
      <w:spacing w:before="240" w:after="60"/>
      <w:outlineLvl w:val="3"/>
    </w:pPr>
    <w:rPr>
      <w:rFonts w:ascii="Calibri" w:hAnsi="Calibri"/>
      <w:b/>
      <w:bCs/>
      <w:sz w:val="28"/>
      <w:szCs w:val="28"/>
    </w:rPr>
  </w:style>
  <w:style w:type="paragraph" w:styleId="Heading5">
    <w:name w:val="heading 5"/>
    <w:basedOn w:val="Normal"/>
    <w:next w:val="Normal"/>
    <w:link w:val="Heading5Char"/>
    <w:qFormat/>
    <w:rsid w:val="00A40B7B"/>
    <w:pPr>
      <w:spacing w:before="240" w:after="60"/>
      <w:outlineLvl w:val="4"/>
    </w:pPr>
    <w:rPr>
      <w:rFonts w:ascii="Calibri" w:hAnsi="Calibri"/>
      <w:b/>
      <w:bCs/>
      <w:i/>
      <w:iCs/>
      <w:sz w:val="26"/>
      <w:szCs w:val="26"/>
    </w:rPr>
  </w:style>
  <w:style w:type="paragraph" w:styleId="Heading6">
    <w:name w:val="heading 6"/>
    <w:basedOn w:val="Normal"/>
    <w:next w:val="Normal"/>
    <w:link w:val="Heading6Char"/>
    <w:unhideWhenUsed/>
    <w:qFormat/>
    <w:rsid w:val="00AF63D9"/>
    <w:pPr>
      <w:spacing w:before="240" w:after="60"/>
      <w:outlineLvl w:val="5"/>
    </w:pPr>
    <w:rPr>
      <w:rFonts w:ascii="Calibri" w:hAnsi="Calibri" w:cs="Mangal"/>
      <w:b/>
      <w:bCs/>
      <w:sz w:val="22"/>
      <w:szCs w:val="22"/>
    </w:rPr>
  </w:style>
  <w:style w:type="paragraph" w:styleId="Heading7">
    <w:name w:val="heading 7"/>
    <w:basedOn w:val="Normal"/>
    <w:next w:val="Normal"/>
    <w:link w:val="Heading7Char"/>
    <w:semiHidden/>
    <w:unhideWhenUsed/>
    <w:qFormat/>
    <w:rsid w:val="004A0F0E"/>
    <w:pPr>
      <w:spacing w:before="240" w:after="60"/>
      <w:outlineLvl w:val="6"/>
    </w:pPr>
    <w:rPr>
      <w:rFonts w:ascii="Calibri" w:hAnsi="Calibri"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8A610F"/>
    <w:pPr>
      <w:jc w:val="both"/>
    </w:pPr>
    <w:rPr>
      <w:rFonts w:ascii="Arial" w:hAnsi="Arial"/>
      <w:b/>
    </w:rPr>
  </w:style>
  <w:style w:type="paragraph" w:styleId="Header">
    <w:name w:val="header"/>
    <w:basedOn w:val="Normal"/>
    <w:link w:val="HeaderChar"/>
    <w:rsid w:val="008A610F"/>
    <w:pPr>
      <w:tabs>
        <w:tab w:val="center" w:pos="4320"/>
        <w:tab w:val="right" w:pos="8640"/>
      </w:tabs>
    </w:pPr>
  </w:style>
  <w:style w:type="paragraph" w:styleId="Footer">
    <w:name w:val="footer"/>
    <w:basedOn w:val="Normal"/>
    <w:link w:val="FooterChar"/>
    <w:rsid w:val="008A610F"/>
    <w:pPr>
      <w:tabs>
        <w:tab w:val="center" w:pos="4320"/>
        <w:tab w:val="right" w:pos="8640"/>
      </w:tabs>
    </w:pPr>
  </w:style>
  <w:style w:type="paragraph" w:styleId="BodyText2">
    <w:name w:val="Body Text 2"/>
    <w:basedOn w:val="Normal"/>
    <w:link w:val="BodyText2Char"/>
    <w:uiPriority w:val="99"/>
    <w:rsid w:val="008A610F"/>
    <w:pPr>
      <w:jc w:val="both"/>
    </w:pPr>
    <w:rPr>
      <w:rFonts w:ascii="Arial" w:hAnsi="Arial"/>
    </w:rPr>
  </w:style>
  <w:style w:type="paragraph" w:styleId="Title">
    <w:name w:val="Title"/>
    <w:basedOn w:val="Normal"/>
    <w:qFormat/>
    <w:rsid w:val="008A610F"/>
    <w:pPr>
      <w:jc w:val="center"/>
    </w:pPr>
    <w:rPr>
      <w:b/>
      <w:sz w:val="28"/>
      <w:szCs w:val="20"/>
    </w:rPr>
  </w:style>
  <w:style w:type="paragraph" w:styleId="BodyTextIndent">
    <w:name w:val="Body Text Indent"/>
    <w:basedOn w:val="Normal"/>
    <w:rsid w:val="008A610F"/>
    <w:pPr>
      <w:spacing w:after="120"/>
      <w:ind w:left="360"/>
    </w:pPr>
  </w:style>
  <w:style w:type="character" w:styleId="LineNumber">
    <w:name w:val="line number"/>
    <w:basedOn w:val="DefaultParagraphFont"/>
    <w:rsid w:val="008A610F"/>
  </w:style>
  <w:style w:type="character" w:styleId="Hyperlink">
    <w:name w:val="Hyperlink"/>
    <w:rsid w:val="008A610F"/>
    <w:rPr>
      <w:color w:val="0000FF"/>
      <w:u w:val="single"/>
    </w:rPr>
  </w:style>
  <w:style w:type="paragraph" w:styleId="BodyText3">
    <w:name w:val="Body Text 3"/>
    <w:basedOn w:val="Normal"/>
    <w:link w:val="BodyText3Char"/>
    <w:uiPriority w:val="99"/>
    <w:rsid w:val="008A610F"/>
    <w:pPr>
      <w:jc w:val="both"/>
    </w:pPr>
    <w:rPr>
      <w:rFonts w:ascii="Arial" w:hAnsi="Arial" w:cs="Arial"/>
      <w:sz w:val="22"/>
    </w:rPr>
  </w:style>
  <w:style w:type="paragraph" w:customStyle="1" w:styleId="Default">
    <w:name w:val="Default"/>
    <w:rsid w:val="005D1581"/>
    <w:pPr>
      <w:autoSpaceDE w:val="0"/>
      <w:autoSpaceDN w:val="0"/>
      <w:adjustRightInd w:val="0"/>
    </w:pPr>
    <w:rPr>
      <w:rFonts w:ascii="Trebuchet MS" w:hAnsi="Trebuchet MS" w:cs="Trebuchet MS"/>
      <w:color w:val="000000"/>
      <w:sz w:val="24"/>
      <w:szCs w:val="24"/>
      <w:lang w:bidi="ar-SA"/>
    </w:rPr>
  </w:style>
  <w:style w:type="character" w:customStyle="1" w:styleId="Heading4Char">
    <w:name w:val="Heading 4 Char"/>
    <w:link w:val="Heading4"/>
    <w:semiHidden/>
    <w:rsid w:val="00A40B7B"/>
    <w:rPr>
      <w:rFonts w:ascii="Calibri" w:eastAsia="Times New Roman" w:hAnsi="Calibri" w:cs="Times New Roman"/>
      <w:b/>
      <w:bCs/>
      <w:sz w:val="28"/>
      <w:szCs w:val="28"/>
    </w:rPr>
  </w:style>
  <w:style w:type="character" w:customStyle="1" w:styleId="Heading5Char">
    <w:name w:val="Heading 5 Char"/>
    <w:link w:val="Heading5"/>
    <w:semiHidden/>
    <w:rsid w:val="00A40B7B"/>
    <w:rPr>
      <w:rFonts w:ascii="Calibri" w:eastAsia="Times New Roman" w:hAnsi="Calibri" w:cs="Times New Roman"/>
      <w:b/>
      <w:bCs/>
      <w:i/>
      <w:iCs/>
      <w:sz w:val="26"/>
      <w:szCs w:val="26"/>
    </w:rPr>
  </w:style>
  <w:style w:type="paragraph" w:styleId="BodyTextIndent2">
    <w:name w:val="Body Text Indent 2"/>
    <w:basedOn w:val="Normal"/>
    <w:link w:val="BodyTextIndent2Char"/>
    <w:rsid w:val="00A40B7B"/>
    <w:pPr>
      <w:spacing w:after="120" w:line="480" w:lineRule="auto"/>
      <w:ind w:left="360"/>
    </w:pPr>
  </w:style>
  <w:style w:type="character" w:customStyle="1" w:styleId="BodyTextIndent2Char">
    <w:name w:val="Body Text Indent 2 Char"/>
    <w:link w:val="BodyTextIndent2"/>
    <w:rsid w:val="00A40B7B"/>
    <w:rPr>
      <w:sz w:val="24"/>
      <w:szCs w:val="24"/>
    </w:rPr>
  </w:style>
  <w:style w:type="paragraph" w:styleId="BodyTextIndent3">
    <w:name w:val="Body Text Indent 3"/>
    <w:basedOn w:val="Normal"/>
    <w:link w:val="BodyTextIndent3Char"/>
    <w:rsid w:val="00A40B7B"/>
    <w:pPr>
      <w:spacing w:after="120"/>
      <w:ind w:left="360"/>
    </w:pPr>
    <w:rPr>
      <w:sz w:val="16"/>
      <w:szCs w:val="16"/>
    </w:rPr>
  </w:style>
  <w:style w:type="character" w:customStyle="1" w:styleId="BodyTextIndent3Char">
    <w:name w:val="Body Text Indent 3 Char"/>
    <w:link w:val="BodyTextIndent3"/>
    <w:rsid w:val="00A40B7B"/>
    <w:rPr>
      <w:sz w:val="16"/>
      <w:szCs w:val="16"/>
    </w:rPr>
  </w:style>
  <w:style w:type="paragraph" w:styleId="Subtitle">
    <w:name w:val="Subtitle"/>
    <w:basedOn w:val="Normal"/>
    <w:link w:val="SubtitleChar"/>
    <w:qFormat/>
    <w:rsid w:val="00A40B7B"/>
    <w:pPr>
      <w:jc w:val="center"/>
    </w:pPr>
    <w:rPr>
      <w:b/>
      <w:color w:val="000000"/>
      <w:sz w:val="32"/>
      <w:szCs w:val="20"/>
    </w:rPr>
  </w:style>
  <w:style w:type="character" w:customStyle="1" w:styleId="SubtitleChar">
    <w:name w:val="Subtitle Char"/>
    <w:link w:val="Subtitle"/>
    <w:rsid w:val="00A40B7B"/>
    <w:rPr>
      <w:b/>
      <w:color w:val="000000"/>
      <w:sz w:val="32"/>
    </w:rPr>
  </w:style>
  <w:style w:type="character" w:styleId="PageNumber">
    <w:name w:val="page number"/>
    <w:basedOn w:val="DefaultParagraphFont"/>
    <w:rsid w:val="00A40B7B"/>
  </w:style>
  <w:style w:type="table" w:styleId="TableGrid">
    <w:name w:val="Table Grid"/>
    <w:basedOn w:val="TableNormal"/>
    <w:uiPriority w:val="59"/>
    <w:rsid w:val="00A40B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link w:val="Footer"/>
    <w:rsid w:val="00A40B7B"/>
    <w:rPr>
      <w:sz w:val="24"/>
      <w:szCs w:val="24"/>
    </w:rPr>
  </w:style>
  <w:style w:type="character" w:customStyle="1" w:styleId="HeaderChar">
    <w:name w:val="Header Char"/>
    <w:link w:val="Header"/>
    <w:rsid w:val="00A40B7B"/>
    <w:rPr>
      <w:sz w:val="24"/>
      <w:szCs w:val="24"/>
    </w:rPr>
  </w:style>
  <w:style w:type="paragraph" w:styleId="ListParagraph">
    <w:name w:val="List Paragraph"/>
    <w:basedOn w:val="Normal"/>
    <w:uiPriority w:val="34"/>
    <w:qFormat/>
    <w:rsid w:val="001B5685"/>
    <w:pPr>
      <w:ind w:left="720"/>
    </w:pPr>
  </w:style>
  <w:style w:type="character" w:styleId="Emphasis">
    <w:name w:val="Emphasis"/>
    <w:qFormat/>
    <w:rsid w:val="00DD2A4A"/>
    <w:rPr>
      <w:i/>
      <w:iCs/>
    </w:rPr>
  </w:style>
  <w:style w:type="character" w:customStyle="1" w:styleId="Heading6Char">
    <w:name w:val="Heading 6 Char"/>
    <w:link w:val="Heading6"/>
    <w:rsid w:val="00AF63D9"/>
    <w:rPr>
      <w:rFonts w:ascii="Calibri" w:eastAsia="Times New Roman" w:hAnsi="Calibri" w:cs="Mangal"/>
      <w:b/>
      <w:bCs/>
      <w:sz w:val="22"/>
      <w:szCs w:val="22"/>
      <w:lang w:val="en-US" w:eastAsia="en-US" w:bidi="ar-SA"/>
    </w:rPr>
  </w:style>
  <w:style w:type="numbering" w:customStyle="1" w:styleId="NoList1">
    <w:name w:val="No List1"/>
    <w:next w:val="NoList"/>
    <w:uiPriority w:val="99"/>
    <w:semiHidden/>
    <w:unhideWhenUsed/>
    <w:rsid w:val="00AF63D9"/>
  </w:style>
  <w:style w:type="paragraph" w:customStyle="1" w:styleId="Heading">
    <w:name w:val="Heading"/>
    <w:basedOn w:val="Normal"/>
    <w:next w:val="BodyText"/>
    <w:qFormat/>
    <w:rsid w:val="00AF63D9"/>
    <w:pPr>
      <w:keepNext/>
      <w:widowControl w:val="0"/>
      <w:spacing w:before="240" w:after="120"/>
    </w:pPr>
    <w:rPr>
      <w:rFonts w:ascii="Liberation Sans" w:eastAsia="Noto Sans CJK SC DemiLight" w:hAnsi="Liberation Sans" w:cs="Noto Sans Devanagari"/>
      <w:sz w:val="28"/>
      <w:szCs w:val="28"/>
      <w:lang w:eastAsia="zh-CN" w:bidi="hi-IN"/>
    </w:rPr>
  </w:style>
  <w:style w:type="paragraph" w:styleId="List">
    <w:name w:val="List"/>
    <w:basedOn w:val="BodyText"/>
    <w:rsid w:val="00AF63D9"/>
    <w:pPr>
      <w:widowControl w:val="0"/>
      <w:spacing w:after="140" w:line="276" w:lineRule="auto"/>
      <w:jc w:val="left"/>
    </w:pPr>
    <w:rPr>
      <w:rFonts w:ascii="Liberation Serif" w:eastAsia="Noto Sans CJK SC DemiLight" w:hAnsi="Liberation Serif" w:cs="Noto Sans Devanagari"/>
      <w:b w:val="0"/>
      <w:lang w:eastAsia="zh-CN" w:bidi="hi-IN"/>
    </w:rPr>
  </w:style>
  <w:style w:type="paragraph" w:styleId="Caption">
    <w:name w:val="caption"/>
    <w:basedOn w:val="Normal"/>
    <w:qFormat/>
    <w:rsid w:val="00AF63D9"/>
    <w:pPr>
      <w:widowControl w:val="0"/>
      <w:suppressLineNumbers/>
      <w:spacing w:before="120" w:after="120"/>
    </w:pPr>
    <w:rPr>
      <w:rFonts w:ascii="Liberation Serif" w:eastAsia="Noto Sans CJK SC DemiLight" w:hAnsi="Liberation Serif" w:cs="Noto Sans Devanagari"/>
      <w:i/>
      <w:iCs/>
      <w:lang w:eastAsia="zh-CN" w:bidi="hi-IN"/>
    </w:rPr>
  </w:style>
  <w:style w:type="paragraph" w:customStyle="1" w:styleId="Index">
    <w:name w:val="Index"/>
    <w:basedOn w:val="Normal"/>
    <w:qFormat/>
    <w:rsid w:val="00AF63D9"/>
    <w:pPr>
      <w:widowControl w:val="0"/>
      <w:suppressLineNumbers/>
    </w:pPr>
    <w:rPr>
      <w:rFonts w:ascii="Liberation Serif" w:eastAsia="Noto Sans CJK SC DemiLight" w:hAnsi="Liberation Serif" w:cs="Noto Sans Devanagari"/>
      <w:lang w:eastAsia="zh-CN" w:bidi="hi-IN"/>
    </w:rPr>
  </w:style>
  <w:style w:type="paragraph" w:customStyle="1" w:styleId="PreformattedText">
    <w:name w:val="Preformatted Text"/>
    <w:basedOn w:val="Normal"/>
    <w:qFormat/>
    <w:rsid w:val="00AF63D9"/>
    <w:pPr>
      <w:widowControl w:val="0"/>
    </w:pPr>
    <w:rPr>
      <w:rFonts w:ascii="Liberation Mono" w:eastAsia="Liberation Mono" w:hAnsi="Liberation Mono" w:cs="Liberation Mono"/>
      <w:sz w:val="20"/>
      <w:szCs w:val="20"/>
      <w:lang w:eastAsia="zh-CN" w:bidi="hi-IN"/>
    </w:rPr>
  </w:style>
  <w:style w:type="paragraph" w:styleId="BalloonText">
    <w:name w:val="Balloon Text"/>
    <w:basedOn w:val="Normal"/>
    <w:link w:val="BalloonTextChar"/>
    <w:unhideWhenUsed/>
    <w:rsid w:val="00AF63D9"/>
    <w:pPr>
      <w:widowControl w:val="0"/>
    </w:pPr>
    <w:rPr>
      <w:rFonts w:ascii="Tahoma" w:eastAsia="Noto Sans CJK SC DemiLight" w:hAnsi="Tahoma"/>
      <w:sz w:val="16"/>
      <w:szCs w:val="14"/>
      <w:lang w:eastAsia="zh-CN"/>
    </w:rPr>
  </w:style>
  <w:style w:type="character" w:customStyle="1" w:styleId="BalloonTextChar">
    <w:name w:val="Balloon Text Char"/>
    <w:link w:val="BalloonText"/>
    <w:rsid w:val="00AF63D9"/>
    <w:rPr>
      <w:rFonts w:ascii="Tahoma" w:eastAsia="Noto Sans CJK SC DemiLight" w:hAnsi="Tahoma" w:cs="Mangal"/>
      <w:sz w:val="16"/>
      <w:szCs w:val="14"/>
      <w:lang w:val="en-US" w:eastAsia="zh-CN"/>
    </w:rPr>
  </w:style>
  <w:style w:type="character" w:customStyle="1" w:styleId="Heading1Char">
    <w:name w:val="Heading 1 Char"/>
    <w:link w:val="Heading1"/>
    <w:rsid w:val="00AF63D9"/>
    <w:rPr>
      <w:rFonts w:ascii="Arial" w:hAnsi="Arial"/>
      <w:b/>
      <w:sz w:val="24"/>
      <w:szCs w:val="24"/>
      <w:lang w:val="en-US" w:eastAsia="en-US" w:bidi="ar-SA"/>
    </w:rPr>
  </w:style>
  <w:style w:type="character" w:customStyle="1" w:styleId="Heading2Char">
    <w:name w:val="Heading 2 Char"/>
    <w:link w:val="Heading2"/>
    <w:rsid w:val="00AF63D9"/>
    <w:rPr>
      <w:rFonts w:ascii="Arial" w:hAnsi="Arial" w:cs="Arial"/>
      <w:b/>
      <w:bCs/>
      <w:i/>
      <w:iCs/>
      <w:sz w:val="28"/>
      <w:szCs w:val="28"/>
      <w:lang w:val="en-US" w:eastAsia="en-US" w:bidi="ar-SA"/>
    </w:rPr>
  </w:style>
  <w:style w:type="numbering" w:customStyle="1" w:styleId="NoList11">
    <w:name w:val="No List11"/>
    <w:next w:val="NoList"/>
    <w:uiPriority w:val="99"/>
    <w:semiHidden/>
    <w:unhideWhenUsed/>
    <w:rsid w:val="00AF63D9"/>
  </w:style>
  <w:style w:type="table" w:customStyle="1" w:styleId="TableGrid1">
    <w:name w:val="Table Grid1"/>
    <w:basedOn w:val="TableNormal"/>
    <w:next w:val="TableGrid"/>
    <w:uiPriority w:val="59"/>
    <w:rsid w:val="00AF63D9"/>
    <w:rPr>
      <w:rFonts w:ascii="Calibri" w:hAnsi="Calibri" w:cs="Mangal"/>
      <w:sz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yperlink1">
    <w:name w:val="Hyperlink1"/>
    <w:uiPriority w:val="99"/>
    <w:unhideWhenUsed/>
    <w:rsid w:val="00AF63D9"/>
    <w:rPr>
      <w:color w:val="0000FF"/>
      <w:u w:val="single"/>
    </w:rPr>
  </w:style>
  <w:style w:type="table" w:customStyle="1" w:styleId="TableGrid11">
    <w:name w:val="Table Grid11"/>
    <w:basedOn w:val="TableNormal"/>
    <w:next w:val="TableGrid"/>
    <w:uiPriority w:val="59"/>
    <w:rsid w:val="00AF63D9"/>
    <w:rPr>
      <w:rFonts w:ascii="Calibri" w:eastAsia="Calibri" w:hAnsi="Calibri" w:cs="Mangal"/>
      <w:sz w:val="22"/>
      <w:szCs w:val="22"/>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AF63D9"/>
    <w:rPr>
      <w:rFonts w:ascii="Liberation Serif" w:eastAsia="Noto Sans CJK SC DemiLight" w:hAnsi="Liberation Serif" w:cs="Noto Sans Devanagari"/>
      <w:sz w:val="24"/>
      <w:szCs w:val="24"/>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7Char">
    <w:name w:val="Heading 7 Char"/>
    <w:link w:val="Heading7"/>
    <w:semiHidden/>
    <w:rsid w:val="004A0F0E"/>
    <w:rPr>
      <w:rFonts w:ascii="Calibri" w:hAnsi="Calibri" w:cs="Mangal"/>
      <w:sz w:val="24"/>
      <w:szCs w:val="24"/>
      <w:lang w:val="en-US" w:eastAsia="en-US" w:bidi="ar-SA"/>
    </w:rPr>
  </w:style>
  <w:style w:type="character" w:customStyle="1" w:styleId="BodyText2Char">
    <w:name w:val="Body Text 2 Char"/>
    <w:link w:val="BodyText2"/>
    <w:uiPriority w:val="99"/>
    <w:rsid w:val="004A0F0E"/>
    <w:rPr>
      <w:rFonts w:ascii="Arial" w:hAnsi="Arial"/>
      <w:sz w:val="24"/>
      <w:szCs w:val="24"/>
      <w:lang w:val="en-US" w:eastAsia="en-US" w:bidi="ar-SA"/>
    </w:rPr>
  </w:style>
  <w:style w:type="character" w:customStyle="1" w:styleId="BodyText3Char">
    <w:name w:val="Body Text 3 Char"/>
    <w:link w:val="BodyText3"/>
    <w:uiPriority w:val="99"/>
    <w:rsid w:val="004A0F0E"/>
    <w:rPr>
      <w:rFonts w:ascii="Arial" w:hAnsi="Arial" w:cs="Arial"/>
      <w:sz w:val="22"/>
      <w:szCs w:val="24"/>
      <w:lang w:val="en-US" w:eastAsia="en-US" w:bidi="ar-SA"/>
    </w:rPr>
  </w:style>
  <w:style w:type="paragraph" w:styleId="CommentText">
    <w:name w:val="annotation text"/>
    <w:basedOn w:val="Normal"/>
    <w:link w:val="CommentTextChar"/>
    <w:rsid w:val="004A0F0E"/>
    <w:rPr>
      <w:rFonts w:ascii="Batang" w:hAnsi="Batang"/>
      <w:sz w:val="20"/>
      <w:szCs w:val="20"/>
    </w:rPr>
  </w:style>
  <w:style w:type="character" w:customStyle="1" w:styleId="CommentTextChar">
    <w:name w:val="Comment Text Char"/>
    <w:link w:val="CommentText"/>
    <w:rsid w:val="004A0F0E"/>
    <w:rPr>
      <w:rFonts w:ascii="Batang" w:hAnsi="Batang"/>
      <w:lang w:val="en-US" w:eastAsia="en-US" w:bidi="ar-SA"/>
    </w:rPr>
  </w:style>
  <w:style w:type="paragraph" w:styleId="Date">
    <w:name w:val="Date"/>
    <w:basedOn w:val="Normal"/>
    <w:next w:val="Normal"/>
    <w:link w:val="DateChar"/>
    <w:rsid w:val="004A0F0E"/>
    <w:rPr>
      <w:rFonts w:ascii="Batang" w:hAnsi="Batang"/>
    </w:rPr>
  </w:style>
  <w:style w:type="character" w:customStyle="1" w:styleId="DateChar">
    <w:name w:val="Date Char"/>
    <w:link w:val="Date"/>
    <w:rsid w:val="004A0F0E"/>
    <w:rPr>
      <w:rFonts w:ascii="Batang" w:hAnsi="Batang"/>
      <w:sz w:val="24"/>
      <w:szCs w:val="24"/>
      <w:lang w:val="en-US" w:eastAsia="en-US" w:bidi="ar-SA"/>
    </w:rPr>
  </w:style>
  <w:style w:type="paragraph" w:styleId="Index1">
    <w:name w:val="index 1"/>
    <w:basedOn w:val="Normal"/>
    <w:next w:val="Normal"/>
    <w:autoRedefine/>
    <w:uiPriority w:val="99"/>
    <w:unhideWhenUsed/>
    <w:rsid w:val="004A0F0E"/>
    <w:pPr>
      <w:ind w:left="240" w:hanging="240"/>
    </w:pPr>
  </w:style>
  <w:style w:type="paragraph" w:styleId="IndexHeading">
    <w:name w:val="index heading"/>
    <w:basedOn w:val="Normal"/>
    <w:next w:val="Index1"/>
    <w:rsid w:val="004A0F0E"/>
    <w:rPr>
      <w:rFonts w:ascii="Arial" w:hAnsi="Arial" w:cs="Arial"/>
      <w:b/>
      <w:bCs/>
    </w:rPr>
  </w:style>
  <w:style w:type="character" w:customStyle="1" w:styleId="BodyTextChar">
    <w:name w:val="Body Text Char"/>
    <w:link w:val="BodyText"/>
    <w:rsid w:val="004A0F0E"/>
    <w:rPr>
      <w:rFonts w:ascii="Arial" w:hAnsi="Arial"/>
      <w:b/>
      <w:sz w:val="24"/>
      <w:szCs w:val="24"/>
      <w:lang w:val="en-US" w:eastAsia="en-US" w:bidi="ar-SA"/>
    </w:rPr>
  </w:style>
  <w:style w:type="table" w:customStyle="1" w:styleId="TableGrid12">
    <w:name w:val="Table Grid12"/>
    <w:basedOn w:val="TableNormal"/>
    <w:next w:val="TableGrid"/>
    <w:uiPriority w:val="59"/>
    <w:rsid w:val="004A0F0E"/>
    <w:rPr>
      <w:rFonts w:ascii="Calibri" w:hAnsi="Calibri" w:cs="Mangal"/>
      <w:sz w:val="22"/>
      <w:szCs w:val="22"/>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312331"/>
    <w:rPr>
      <w:rFonts w:ascii="Calibri" w:hAnsi="Calibri" w:cs="Mangal"/>
      <w:sz w:val="22"/>
      <w:szCs w:val="22"/>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4">
    <w:name w:val="Table Grid14"/>
    <w:basedOn w:val="TableNormal"/>
    <w:next w:val="TableGrid"/>
    <w:uiPriority w:val="59"/>
    <w:rsid w:val="00B56B78"/>
    <w:rPr>
      <w:rFonts w:ascii="Calibri" w:hAnsi="Calibri" w:cs="Mangal"/>
      <w:sz w:val="22"/>
      <w:szCs w:val="22"/>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5">
    <w:name w:val="Table Grid15"/>
    <w:basedOn w:val="TableNormal"/>
    <w:next w:val="TableGrid"/>
    <w:uiPriority w:val="59"/>
    <w:rsid w:val="005F5DC9"/>
    <w:rPr>
      <w:rFonts w:ascii="Calibri" w:hAnsi="Calibri" w:cs="Mangal"/>
      <w:sz w:val="22"/>
      <w:szCs w:val="22"/>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6">
    <w:name w:val="Table Grid16"/>
    <w:basedOn w:val="TableNormal"/>
    <w:next w:val="TableGrid"/>
    <w:uiPriority w:val="59"/>
    <w:rsid w:val="009B320B"/>
    <w:rPr>
      <w:rFonts w:ascii="Calibri" w:hAnsi="Calibri" w:cs="Mangal"/>
      <w:sz w:val="22"/>
      <w:szCs w:val="22"/>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7">
    <w:name w:val="Table Grid17"/>
    <w:basedOn w:val="TableNormal"/>
    <w:next w:val="TableGrid"/>
    <w:uiPriority w:val="59"/>
    <w:rsid w:val="00C20E55"/>
    <w:rPr>
      <w:rFonts w:ascii="Calibri" w:hAnsi="Calibri" w:cs="Mangal"/>
      <w:sz w:val="22"/>
      <w:szCs w:val="22"/>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32020695">
      <w:bodyDiv w:val="1"/>
      <w:marLeft w:val="0"/>
      <w:marRight w:val="0"/>
      <w:marTop w:val="0"/>
      <w:marBottom w:val="0"/>
      <w:divBdr>
        <w:top w:val="none" w:sz="0" w:space="0" w:color="auto"/>
        <w:left w:val="none" w:sz="0" w:space="0" w:color="auto"/>
        <w:bottom w:val="none" w:sz="0" w:space="0" w:color="auto"/>
        <w:right w:val="none" w:sz="0" w:space="0" w:color="auto"/>
      </w:divBdr>
    </w:div>
    <w:div w:id="192231700">
      <w:bodyDiv w:val="1"/>
      <w:marLeft w:val="0"/>
      <w:marRight w:val="0"/>
      <w:marTop w:val="0"/>
      <w:marBottom w:val="0"/>
      <w:divBdr>
        <w:top w:val="none" w:sz="0" w:space="0" w:color="auto"/>
        <w:left w:val="none" w:sz="0" w:space="0" w:color="auto"/>
        <w:bottom w:val="none" w:sz="0" w:space="0" w:color="auto"/>
        <w:right w:val="none" w:sz="0" w:space="0" w:color="auto"/>
      </w:divBdr>
    </w:div>
    <w:div w:id="696078290">
      <w:bodyDiv w:val="1"/>
      <w:marLeft w:val="0"/>
      <w:marRight w:val="0"/>
      <w:marTop w:val="0"/>
      <w:marBottom w:val="0"/>
      <w:divBdr>
        <w:top w:val="none" w:sz="0" w:space="0" w:color="auto"/>
        <w:left w:val="none" w:sz="0" w:space="0" w:color="auto"/>
        <w:bottom w:val="none" w:sz="0" w:space="0" w:color="auto"/>
        <w:right w:val="none" w:sz="0" w:space="0" w:color="auto"/>
      </w:divBdr>
    </w:div>
    <w:div w:id="806582288">
      <w:bodyDiv w:val="1"/>
      <w:marLeft w:val="0"/>
      <w:marRight w:val="0"/>
      <w:marTop w:val="0"/>
      <w:marBottom w:val="0"/>
      <w:divBdr>
        <w:top w:val="none" w:sz="0" w:space="0" w:color="auto"/>
        <w:left w:val="none" w:sz="0" w:space="0" w:color="auto"/>
        <w:bottom w:val="none" w:sz="0" w:space="0" w:color="auto"/>
        <w:right w:val="none" w:sz="0" w:space="0" w:color="auto"/>
      </w:divBdr>
    </w:div>
    <w:div w:id="841965759">
      <w:bodyDiv w:val="1"/>
      <w:marLeft w:val="0"/>
      <w:marRight w:val="0"/>
      <w:marTop w:val="0"/>
      <w:marBottom w:val="0"/>
      <w:divBdr>
        <w:top w:val="none" w:sz="0" w:space="0" w:color="auto"/>
        <w:left w:val="none" w:sz="0" w:space="0" w:color="auto"/>
        <w:bottom w:val="none" w:sz="0" w:space="0" w:color="auto"/>
        <w:right w:val="none" w:sz="0" w:space="0" w:color="auto"/>
      </w:divBdr>
    </w:div>
    <w:div w:id="979110629">
      <w:bodyDiv w:val="1"/>
      <w:marLeft w:val="0"/>
      <w:marRight w:val="0"/>
      <w:marTop w:val="0"/>
      <w:marBottom w:val="0"/>
      <w:divBdr>
        <w:top w:val="none" w:sz="0" w:space="0" w:color="auto"/>
        <w:left w:val="none" w:sz="0" w:space="0" w:color="auto"/>
        <w:bottom w:val="none" w:sz="0" w:space="0" w:color="auto"/>
        <w:right w:val="none" w:sz="0" w:space="0" w:color="auto"/>
      </w:divBdr>
    </w:div>
    <w:div w:id="1023703735">
      <w:bodyDiv w:val="1"/>
      <w:marLeft w:val="0"/>
      <w:marRight w:val="0"/>
      <w:marTop w:val="0"/>
      <w:marBottom w:val="0"/>
      <w:divBdr>
        <w:top w:val="none" w:sz="0" w:space="0" w:color="auto"/>
        <w:left w:val="none" w:sz="0" w:space="0" w:color="auto"/>
        <w:bottom w:val="none" w:sz="0" w:space="0" w:color="auto"/>
        <w:right w:val="none" w:sz="0" w:space="0" w:color="auto"/>
      </w:divBdr>
    </w:div>
    <w:div w:id="1286501958">
      <w:bodyDiv w:val="1"/>
      <w:marLeft w:val="0"/>
      <w:marRight w:val="0"/>
      <w:marTop w:val="0"/>
      <w:marBottom w:val="0"/>
      <w:divBdr>
        <w:top w:val="none" w:sz="0" w:space="0" w:color="auto"/>
        <w:left w:val="none" w:sz="0" w:space="0" w:color="auto"/>
        <w:bottom w:val="none" w:sz="0" w:space="0" w:color="auto"/>
        <w:right w:val="none" w:sz="0" w:space="0" w:color="auto"/>
      </w:divBdr>
    </w:div>
    <w:div w:id="1304460841">
      <w:bodyDiv w:val="1"/>
      <w:marLeft w:val="0"/>
      <w:marRight w:val="0"/>
      <w:marTop w:val="0"/>
      <w:marBottom w:val="0"/>
      <w:divBdr>
        <w:top w:val="none" w:sz="0" w:space="0" w:color="auto"/>
        <w:left w:val="none" w:sz="0" w:space="0" w:color="auto"/>
        <w:bottom w:val="none" w:sz="0" w:space="0" w:color="auto"/>
        <w:right w:val="none" w:sz="0" w:space="0" w:color="auto"/>
      </w:divBdr>
    </w:div>
    <w:div w:id="1309088502">
      <w:bodyDiv w:val="1"/>
      <w:marLeft w:val="0"/>
      <w:marRight w:val="0"/>
      <w:marTop w:val="0"/>
      <w:marBottom w:val="0"/>
      <w:divBdr>
        <w:top w:val="none" w:sz="0" w:space="0" w:color="auto"/>
        <w:left w:val="none" w:sz="0" w:space="0" w:color="auto"/>
        <w:bottom w:val="none" w:sz="0" w:space="0" w:color="auto"/>
        <w:right w:val="none" w:sz="0" w:space="0" w:color="auto"/>
      </w:divBdr>
    </w:div>
    <w:div w:id="1332413661">
      <w:bodyDiv w:val="1"/>
      <w:marLeft w:val="0"/>
      <w:marRight w:val="0"/>
      <w:marTop w:val="0"/>
      <w:marBottom w:val="0"/>
      <w:divBdr>
        <w:top w:val="none" w:sz="0" w:space="0" w:color="auto"/>
        <w:left w:val="none" w:sz="0" w:space="0" w:color="auto"/>
        <w:bottom w:val="none" w:sz="0" w:space="0" w:color="auto"/>
        <w:right w:val="none" w:sz="0" w:space="0" w:color="auto"/>
      </w:divBdr>
    </w:div>
    <w:div w:id="1414745538">
      <w:bodyDiv w:val="1"/>
      <w:marLeft w:val="0"/>
      <w:marRight w:val="0"/>
      <w:marTop w:val="0"/>
      <w:marBottom w:val="0"/>
      <w:divBdr>
        <w:top w:val="none" w:sz="0" w:space="0" w:color="auto"/>
        <w:left w:val="none" w:sz="0" w:space="0" w:color="auto"/>
        <w:bottom w:val="none" w:sz="0" w:space="0" w:color="auto"/>
        <w:right w:val="none" w:sz="0" w:space="0" w:color="auto"/>
      </w:divBdr>
    </w:div>
    <w:div w:id="1575820957">
      <w:bodyDiv w:val="1"/>
      <w:marLeft w:val="0"/>
      <w:marRight w:val="0"/>
      <w:marTop w:val="0"/>
      <w:marBottom w:val="0"/>
      <w:divBdr>
        <w:top w:val="none" w:sz="0" w:space="0" w:color="auto"/>
        <w:left w:val="none" w:sz="0" w:space="0" w:color="auto"/>
        <w:bottom w:val="none" w:sz="0" w:space="0" w:color="auto"/>
        <w:right w:val="none" w:sz="0" w:space="0" w:color="auto"/>
      </w:divBdr>
    </w:div>
    <w:div w:id="1578590833">
      <w:bodyDiv w:val="1"/>
      <w:marLeft w:val="0"/>
      <w:marRight w:val="0"/>
      <w:marTop w:val="0"/>
      <w:marBottom w:val="0"/>
      <w:divBdr>
        <w:top w:val="none" w:sz="0" w:space="0" w:color="auto"/>
        <w:left w:val="none" w:sz="0" w:space="0" w:color="auto"/>
        <w:bottom w:val="none" w:sz="0" w:space="0" w:color="auto"/>
        <w:right w:val="none" w:sz="0" w:space="0" w:color="auto"/>
      </w:divBdr>
    </w:div>
    <w:div w:id="1606107623">
      <w:bodyDiv w:val="1"/>
      <w:marLeft w:val="0"/>
      <w:marRight w:val="0"/>
      <w:marTop w:val="0"/>
      <w:marBottom w:val="0"/>
      <w:divBdr>
        <w:top w:val="none" w:sz="0" w:space="0" w:color="auto"/>
        <w:left w:val="none" w:sz="0" w:space="0" w:color="auto"/>
        <w:bottom w:val="none" w:sz="0" w:space="0" w:color="auto"/>
        <w:right w:val="none" w:sz="0" w:space="0" w:color="auto"/>
      </w:divBdr>
    </w:div>
    <w:div w:id="1650524288">
      <w:bodyDiv w:val="1"/>
      <w:marLeft w:val="0"/>
      <w:marRight w:val="0"/>
      <w:marTop w:val="0"/>
      <w:marBottom w:val="0"/>
      <w:divBdr>
        <w:top w:val="none" w:sz="0" w:space="0" w:color="auto"/>
        <w:left w:val="none" w:sz="0" w:space="0" w:color="auto"/>
        <w:bottom w:val="none" w:sz="0" w:space="0" w:color="auto"/>
        <w:right w:val="none" w:sz="0" w:space="0" w:color="auto"/>
      </w:divBdr>
    </w:div>
    <w:div w:id="2143158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4A1559-CA64-44FE-9610-BCA21A71EC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31</Pages>
  <Words>10111</Words>
  <Characters>57638</Characters>
  <Application>Microsoft Office Word</Application>
  <DocSecurity>0</DocSecurity>
  <Lines>480</Lines>
  <Paragraphs>135</Paragraphs>
  <ScaleCrop>false</ScaleCrop>
  <HeadingPairs>
    <vt:vector size="2" baseType="variant">
      <vt:variant>
        <vt:lpstr>Title</vt:lpstr>
      </vt:variant>
      <vt:variant>
        <vt:i4>1</vt:i4>
      </vt:variant>
    </vt:vector>
  </HeadingPairs>
  <TitlesOfParts>
    <vt:vector size="1" baseType="lpstr">
      <vt:lpstr>BANK OF INDIA FOR INTERIOR FURNISHING AND ELECTRICAL WORKS OF PROPOSED JHUNJHUNU BRANCH,  JHUNJHUNU</vt:lpstr>
    </vt:vector>
  </TitlesOfParts>
  <Company>Odyssey Architects</Company>
  <LinksUpToDate>false</LinksUpToDate>
  <CharactersWithSpaces>67614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BANK OF INDIA FOR INTERIOR FURNISHING AND ELECTRICAL WORKS OF PROPOSED JHUNJHUNU BRANCH,  JHUNJHUNU</dc:title>
  <dc:creator>Sugata Biswas</dc:creator>
  <cp:lastModifiedBy>RO PE</cp:lastModifiedBy>
  <cp:revision>4</cp:revision>
  <cp:lastPrinted>2022-05-02T08:15:00Z</cp:lastPrinted>
  <dcterms:created xsi:type="dcterms:W3CDTF">2022-05-02T07:13:00Z</dcterms:created>
  <dcterms:modified xsi:type="dcterms:W3CDTF">2022-05-02T08:24:00Z</dcterms:modified>
</cp:coreProperties>
</file>