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B4" w:rsidRDefault="001D0572" w:rsidP="001D0572">
      <w:pPr>
        <w:spacing w:line="200" w:lineRule="exact"/>
        <w:rPr>
          <w:sz w:val="24"/>
          <w:szCs w:val="24"/>
        </w:rPr>
      </w:pPr>
      <w:r>
        <w:rPr>
          <w:noProof/>
          <w:sz w:val="24"/>
          <w:szCs w:val="24"/>
          <w:lang w:val="en-IN" w:eastAsia="en-IN"/>
        </w:rPr>
        <w:drawing>
          <wp:anchor distT="0" distB="0" distL="114300" distR="114300" simplePos="0" relativeHeight="251579392" behindDoc="1" locked="0" layoutInCell="0" allowOverlap="1">
            <wp:simplePos x="0" y="0"/>
            <wp:positionH relativeFrom="page">
              <wp:posOffset>3387090</wp:posOffset>
            </wp:positionH>
            <wp:positionV relativeFrom="page">
              <wp:posOffset>886460</wp:posOffset>
            </wp:positionV>
            <wp:extent cx="967105"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967105" cy="920750"/>
                    </a:xfrm>
                    <a:prstGeom prst="rect">
                      <a:avLst/>
                    </a:prstGeom>
                    <a:noFill/>
                  </pic:spPr>
                </pic:pic>
              </a:graphicData>
            </a:graphic>
          </wp:anchor>
        </w:drawing>
      </w: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392" w:lineRule="exact"/>
        <w:rPr>
          <w:sz w:val="24"/>
          <w:szCs w:val="24"/>
        </w:rPr>
      </w:pPr>
    </w:p>
    <w:p w:rsidR="005D1EB4" w:rsidRDefault="001D0572" w:rsidP="001D0572">
      <w:pPr>
        <w:ind w:left="600"/>
        <w:rPr>
          <w:sz w:val="20"/>
          <w:szCs w:val="20"/>
        </w:rPr>
      </w:pPr>
      <w:r>
        <w:rPr>
          <w:rFonts w:ascii="Arial" w:eastAsia="Arial" w:hAnsi="Arial" w:cs="Arial"/>
          <w:b/>
          <w:bCs/>
          <w:sz w:val="48"/>
          <w:szCs w:val="48"/>
        </w:rPr>
        <w:t>Baroda Uttar Pradesh Gramin Bank</w:t>
      </w:r>
    </w:p>
    <w:p w:rsidR="005D1EB4" w:rsidRDefault="005D1EB4" w:rsidP="001D0572">
      <w:pPr>
        <w:spacing w:line="121" w:lineRule="exact"/>
        <w:rPr>
          <w:sz w:val="24"/>
          <w:szCs w:val="24"/>
        </w:rPr>
      </w:pPr>
    </w:p>
    <w:p w:rsidR="005D1EB4" w:rsidRDefault="00450E82" w:rsidP="001D0572">
      <w:pPr>
        <w:ind w:left="2540"/>
        <w:rPr>
          <w:sz w:val="20"/>
          <w:szCs w:val="20"/>
        </w:rPr>
      </w:pPr>
      <w:r>
        <w:rPr>
          <w:rFonts w:ascii="Arial" w:eastAsia="Arial" w:hAnsi="Arial" w:cs="Arial"/>
          <w:b/>
          <w:bCs/>
          <w:sz w:val="28"/>
          <w:szCs w:val="28"/>
        </w:rPr>
        <w:t>Regional Office –</w:t>
      </w:r>
      <w:r w:rsidR="001D0572">
        <w:rPr>
          <w:rFonts w:ascii="Arial" w:eastAsia="Arial" w:hAnsi="Arial" w:cs="Arial"/>
          <w:b/>
          <w:bCs/>
          <w:sz w:val="28"/>
          <w:szCs w:val="28"/>
        </w:rPr>
        <w:t xml:space="preserve"> </w:t>
      </w:r>
      <w:r>
        <w:rPr>
          <w:rFonts w:ascii="Arial" w:eastAsia="Arial" w:hAnsi="Arial" w:cs="Arial"/>
          <w:b/>
          <w:bCs/>
          <w:sz w:val="28"/>
          <w:szCs w:val="28"/>
        </w:rPr>
        <w:t>Raebareli</w:t>
      </w:r>
    </w:p>
    <w:p w:rsidR="005D1EB4" w:rsidRDefault="00FF1B1A" w:rsidP="001D0572">
      <w:pPr>
        <w:spacing w:line="20" w:lineRule="exact"/>
        <w:rPr>
          <w:sz w:val="24"/>
          <w:szCs w:val="24"/>
        </w:rPr>
      </w:pPr>
      <w:r w:rsidRPr="00FF1B1A">
        <w:rPr>
          <w:sz w:val="24"/>
          <w:szCs w:val="24"/>
        </w:rPr>
        <w:pict>
          <v:line id="Shape 2" o:spid="_x0000_s1027" style="position:absolute;z-index:251631616;visibility:visible;mso-wrap-distance-left:0;mso-wrap-distance-right:0" from="474.55pt,66.65pt" to="474.55pt,280.65pt" o:allowincell="f" strokeweight="1.5pt"/>
        </w:pict>
      </w:r>
      <w:r w:rsidRPr="00FF1B1A">
        <w:rPr>
          <w:sz w:val="24"/>
          <w:szCs w:val="24"/>
        </w:rPr>
        <w:pict>
          <v:line id="Shape 3" o:spid="_x0000_s1028" style="position:absolute;z-index:251632640;visibility:visible;mso-wrap-distance-left:0;mso-wrap-distance-right:0" from=".8pt,67.4pt" to="475.3pt,67.4pt" o:allowincell="f" strokeweight="1.5pt"/>
        </w:pict>
      </w:r>
      <w:r w:rsidRPr="00FF1B1A">
        <w:rPr>
          <w:sz w:val="24"/>
          <w:szCs w:val="24"/>
        </w:rPr>
        <w:pict>
          <v:line id="Shape 4" o:spid="_x0000_s1029" style="position:absolute;z-index:251633664;visibility:visible;mso-wrap-distance-left:0;mso-wrap-distance-right:0" from="1.55pt,66.65pt" to="1.55pt,280.65pt" o:allowincell="f" strokeweight="1.5pt"/>
        </w:pict>
      </w:r>
      <w:r w:rsidRPr="00FF1B1A">
        <w:rPr>
          <w:sz w:val="24"/>
          <w:szCs w:val="24"/>
        </w:rPr>
        <w:pict>
          <v:line id="Shape 5" o:spid="_x0000_s1030" style="position:absolute;z-index:251634688;visibility:visible;mso-wrap-distance-left:0;mso-wrap-distance-right:0" from=".8pt,279.9pt" to="475.3pt,279.9pt" o:allowincell="f" strokeweight="1.5pt"/>
        </w:pict>
      </w: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372" w:lineRule="exact"/>
        <w:rPr>
          <w:sz w:val="24"/>
          <w:szCs w:val="24"/>
        </w:rPr>
      </w:pPr>
    </w:p>
    <w:p w:rsidR="005D1EB4" w:rsidRDefault="001D0572" w:rsidP="001D0572">
      <w:pPr>
        <w:ind w:left="3560"/>
        <w:rPr>
          <w:sz w:val="20"/>
          <w:szCs w:val="20"/>
        </w:rPr>
      </w:pPr>
      <w:r>
        <w:rPr>
          <w:rFonts w:ascii="Calibri" w:eastAsia="Calibri" w:hAnsi="Calibri" w:cs="Calibri"/>
          <w:b/>
          <w:bCs/>
          <w:sz w:val="36"/>
          <w:szCs w:val="36"/>
          <w:u w:val="single"/>
        </w:rPr>
        <w:t>Request for Proposal</w:t>
      </w:r>
    </w:p>
    <w:p w:rsidR="005D1EB4" w:rsidRDefault="005D1EB4" w:rsidP="001D0572">
      <w:pPr>
        <w:spacing w:line="200" w:lineRule="exact"/>
        <w:rPr>
          <w:sz w:val="24"/>
          <w:szCs w:val="24"/>
        </w:rPr>
      </w:pPr>
    </w:p>
    <w:p w:rsidR="005D1EB4" w:rsidRDefault="005D1EB4" w:rsidP="001D0572">
      <w:pPr>
        <w:spacing w:line="239" w:lineRule="exact"/>
        <w:rPr>
          <w:sz w:val="24"/>
          <w:szCs w:val="24"/>
        </w:rPr>
      </w:pPr>
    </w:p>
    <w:p w:rsidR="005D1EB4" w:rsidRDefault="001D0572" w:rsidP="001D0572">
      <w:pPr>
        <w:ind w:left="4180"/>
        <w:rPr>
          <w:sz w:val="20"/>
          <w:szCs w:val="20"/>
        </w:rPr>
      </w:pPr>
      <w:r>
        <w:rPr>
          <w:rFonts w:ascii="Calibri" w:eastAsia="Calibri" w:hAnsi="Calibri" w:cs="Calibri"/>
          <w:b/>
          <w:bCs/>
          <w:sz w:val="36"/>
          <w:szCs w:val="36"/>
          <w:u w:val="single"/>
        </w:rPr>
        <w:t>for supply of</w:t>
      </w:r>
    </w:p>
    <w:p w:rsidR="005D1EB4" w:rsidRDefault="005D1EB4" w:rsidP="001D0572">
      <w:pPr>
        <w:spacing w:line="200" w:lineRule="exact"/>
        <w:rPr>
          <w:sz w:val="24"/>
          <w:szCs w:val="24"/>
        </w:rPr>
      </w:pPr>
    </w:p>
    <w:p w:rsidR="005D1EB4" w:rsidRDefault="005D1EB4" w:rsidP="001D0572">
      <w:pPr>
        <w:spacing w:line="239" w:lineRule="exact"/>
        <w:rPr>
          <w:sz w:val="24"/>
          <w:szCs w:val="24"/>
        </w:rPr>
      </w:pPr>
    </w:p>
    <w:p w:rsidR="005D1EB4" w:rsidRDefault="001D0572" w:rsidP="001D0572">
      <w:pPr>
        <w:ind w:left="2380"/>
        <w:rPr>
          <w:sz w:val="20"/>
          <w:szCs w:val="20"/>
        </w:rPr>
      </w:pPr>
      <w:r>
        <w:rPr>
          <w:rFonts w:ascii="Calibri" w:eastAsia="Calibri" w:hAnsi="Calibri" w:cs="Calibri"/>
          <w:b/>
          <w:bCs/>
          <w:sz w:val="36"/>
          <w:szCs w:val="36"/>
          <w:u w:val="single"/>
        </w:rPr>
        <w:t>Computer Hardware and Peripherals</w:t>
      </w: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9101BD" w:rsidRPr="009101BD" w:rsidRDefault="009101BD" w:rsidP="009101BD">
      <w:pPr>
        <w:spacing w:line="225" w:lineRule="auto"/>
        <w:rPr>
          <w:rFonts w:ascii="Arial" w:eastAsia="Arial" w:hAnsi="Arial" w:cs="Arial"/>
          <w:b/>
          <w:bCs/>
          <w:sz w:val="24"/>
          <w:szCs w:val="24"/>
        </w:rPr>
      </w:pPr>
      <w:r>
        <w:rPr>
          <w:rFonts w:ascii="Arial" w:eastAsia="Arial" w:hAnsi="Arial" w:cs="Arial"/>
          <w:b/>
          <w:bCs/>
        </w:rPr>
        <w:t xml:space="preserve">                                                                                                                    </w:t>
      </w:r>
      <w:r w:rsidRPr="009101BD">
        <w:rPr>
          <w:rFonts w:ascii="Arial" w:eastAsia="Arial" w:hAnsi="Arial" w:cs="Arial"/>
          <w:b/>
          <w:bCs/>
        </w:rPr>
        <w:t>09</w:t>
      </w:r>
      <w:r w:rsidRPr="009101BD">
        <w:rPr>
          <w:rFonts w:ascii="Arial" w:eastAsia="Arial" w:hAnsi="Arial" w:cs="Arial"/>
          <w:b/>
          <w:bCs/>
          <w:sz w:val="27"/>
          <w:szCs w:val="27"/>
          <w:vertAlign w:val="superscript"/>
        </w:rPr>
        <w:t>th</w:t>
      </w:r>
      <w:r w:rsidRPr="009101BD">
        <w:rPr>
          <w:rFonts w:ascii="Arial" w:eastAsia="Arial" w:hAnsi="Arial" w:cs="Arial"/>
          <w:b/>
          <w:bCs/>
        </w:rPr>
        <w:t xml:space="preserve"> March 2018</w:t>
      </w:r>
    </w:p>
    <w:p w:rsidR="005D1EB4" w:rsidRDefault="00450E82" w:rsidP="00450E82">
      <w:pPr>
        <w:spacing w:line="225" w:lineRule="auto"/>
        <w:ind w:left="3600"/>
        <w:rPr>
          <w:sz w:val="20"/>
          <w:szCs w:val="20"/>
        </w:rPr>
      </w:pPr>
      <w:r>
        <w:rPr>
          <w:rFonts w:ascii="Arial" w:eastAsia="Arial" w:hAnsi="Arial" w:cs="Arial"/>
          <w:b/>
          <w:bCs/>
          <w:sz w:val="24"/>
          <w:szCs w:val="24"/>
        </w:rPr>
        <w:t xml:space="preserve">   RFP Reference: BUPGB/IT/RORAEB/RFP/</w:t>
      </w:r>
      <w:r w:rsidR="001D0572">
        <w:rPr>
          <w:rFonts w:ascii="Arial" w:eastAsia="Arial" w:hAnsi="Arial" w:cs="Arial"/>
          <w:b/>
          <w:bCs/>
          <w:sz w:val="24"/>
          <w:szCs w:val="24"/>
        </w:rPr>
        <w:t>01</w:t>
      </w:r>
    </w:p>
    <w:p w:rsidR="005D1EB4" w:rsidRDefault="005D1EB4" w:rsidP="001D0572">
      <w:pPr>
        <w:sectPr w:rsidR="005D1EB4">
          <w:pgSz w:w="11900" w:h="16838"/>
          <w:pgMar w:top="1440" w:right="1440" w:bottom="1440" w:left="1440" w:header="0" w:footer="0" w:gutter="0"/>
          <w:cols w:space="720" w:equalWidth="0">
            <w:col w:w="9026"/>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041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ind w:left="440"/>
        <w:rPr>
          <w:sz w:val="20"/>
          <w:szCs w:val="20"/>
        </w:rPr>
      </w:pPr>
      <w:r>
        <w:rPr>
          <w:rFonts w:ascii="Arial" w:eastAsia="Arial" w:hAnsi="Arial" w:cs="Arial"/>
          <w:b/>
          <w:bCs/>
          <w:sz w:val="26"/>
          <w:szCs w:val="26"/>
        </w:rPr>
        <w:t>[A] Important Dates:</w:t>
      </w:r>
    </w:p>
    <w:p w:rsidR="005D1EB4" w:rsidRDefault="005D1EB4" w:rsidP="001D0572">
      <w:pPr>
        <w:spacing w:line="353" w:lineRule="exact"/>
        <w:rPr>
          <w:sz w:val="20"/>
          <w:szCs w:val="20"/>
        </w:rPr>
      </w:pPr>
    </w:p>
    <w:tbl>
      <w:tblPr>
        <w:tblW w:w="0" w:type="auto"/>
        <w:tblInd w:w="170" w:type="dxa"/>
        <w:tblLayout w:type="fixed"/>
        <w:tblCellMar>
          <w:left w:w="0" w:type="dxa"/>
          <w:right w:w="0" w:type="dxa"/>
        </w:tblCellMar>
        <w:tblLook w:val="04A0"/>
      </w:tblPr>
      <w:tblGrid>
        <w:gridCol w:w="560"/>
        <w:gridCol w:w="4100"/>
        <w:gridCol w:w="4260"/>
      </w:tblGrid>
      <w:tr w:rsidR="005D1EB4">
        <w:trPr>
          <w:trHeight w:val="257"/>
        </w:trPr>
        <w:tc>
          <w:tcPr>
            <w:tcW w:w="560" w:type="dxa"/>
            <w:tcBorders>
              <w:top w:val="single" w:sz="8" w:space="0" w:color="auto"/>
              <w:left w:val="single" w:sz="8" w:space="0" w:color="auto"/>
              <w:right w:val="single" w:sz="8" w:space="0" w:color="auto"/>
            </w:tcBorders>
            <w:vAlign w:val="bottom"/>
          </w:tcPr>
          <w:p w:rsidR="005D1EB4" w:rsidRDefault="001D0572" w:rsidP="001D0572">
            <w:pPr>
              <w:ind w:left="120"/>
              <w:rPr>
                <w:sz w:val="20"/>
                <w:szCs w:val="20"/>
              </w:rPr>
            </w:pPr>
            <w:r>
              <w:rPr>
                <w:rFonts w:ascii="Arial" w:eastAsia="Arial" w:hAnsi="Arial" w:cs="Arial"/>
                <w:b/>
                <w:bCs/>
              </w:rPr>
              <w:t>#</w:t>
            </w:r>
          </w:p>
        </w:tc>
        <w:tc>
          <w:tcPr>
            <w:tcW w:w="410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b/>
                <w:bCs/>
              </w:rPr>
              <w:t>Particulars</w:t>
            </w:r>
          </w:p>
        </w:tc>
        <w:tc>
          <w:tcPr>
            <w:tcW w:w="426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b/>
                <w:bCs/>
              </w:rPr>
              <w:t>Timeline</w:t>
            </w:r>
          </w:p>
        </w:tc>
      </w:tr>
      <w:tr w:rsidR="005D1EB4">
        <w:trPr>
          <w:trHeight w:val="141"/>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2"/>
                <w:szCs w:val="12"/>
              </w:rPr>
            </w:pPr>
          </w:p>
        </w:tc>
        <w:tc>
          <w:tcPr>
            <w:tcW w:w="4100" w:type="dxa"/>
            <w:tcBorders>
              <w:bottom w:val="single" w:sz="8" w:space="0" w:color="auto"/>
              <w:right w:val="single" w:sz="8" w:space="0" w:color="auto"/>
            </w:tcBorders>
            <w:vAlign w:val="bottom"/>
          </w:tcPr>
          <w:p w:rsidR="005D1EB4" w:rsidRDefault="005D1EB4" w:rsidP="001D0572">
            <w:pPr>
              <w:rPr>
                <w:sz w:val="12"/>
                <w:szCs w:val="12"/>
              </w:rPr>
            </w:pPr>
          </w:p>
        </w:tc>
        <w:tc>
          <w:tcPr>
            <w:tcW w:w="4260" w:type="dxa"/>
            <w:tcBorders>
              <w:bottom w:val="single" w:sz="8" w:space="0" w:color="auto"/>
              <w:right w:val="single" w:sz="8" w:space="0" w:color="auto"/>
            </w:tcBorders>
            <w:vAlign w:val="bottom"/>
          </w:tcPr>
          <w:p w:rsidR="005D1EB4" w:rsidRDefault="005D1EB4" w:rsidP="001D0572">
            <w:pPr>
              <w:rPr>
                <w:sz w:val="12"/>
                <w:szCs w:val="12"/>
              </w:rPr>
            </w:pPr>
          </w:p>
        </w:tc>
      </w:tr>
      <w:tr w:rsidR="005D1EB4">
        <w:trPr>
          <w:trHeight w:val="325"/>
        </w:trPr>
        <w:tc>
          <w:tcPr>
            <w:tcW w:w="560" w:type="dxa"/>
            <w:tcBorders>
              <w:left w:val="single" w:sz="8" w:space="0" w:color="auto"/>
              <w:right w:val="single" w:sz="8" w:space="0" w:color="auto"/>
            </w:tcBorders>
            <w:vAlign w:val="bottom"/>
          </w:tcPr>
          <w:p w:rsidR="005D1EB4" w:rsidRDefault="001D0572" w:rsidP="001D0572">
            <w:pPr>
              <w:spacing w:line="265" w:lineRule="exact"/>
              <w:ind w:left="120"/>
              <w:rPr>
                <w:sz w:val="20"/>
                <w:szCs w:val="20"/>
              </w:rPr>
            </w:pPr>
            <w:r>
              <w:rPr>
                <w:rFonts w:ascii="Arial" w:eastAsia="Arial" w:hAnsi="Arial" w:cs="Arial"/>
                <w:sz w:val="24"/>
                <w:szCs w:val="24"/>
              </w:rPr>
              <w:t>1</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RFP Issuance Date</w:t>
            </w:r>
          </w:p>
        </w:tc>
        <w:tc>
          <w:tcPr>
            <w:tcW w:w="4260" w:type="dxa"/>
            <w:tcBorders>
              <w:right w:val="single" w:sz="8" w:space="0" w:color="auto"/>
            </w:tcBorders>
            <w:vAlign w:val="bottom"/>
          </w:tcPr>
          <w:p w:rsidR="005D1EB4" w:rsidRDefault="009101BD" w:rsidP="00450E82">
            <w:pPr>
              <w:ind w:left="100"/>
              <w:rPr>
                <w:sz w:val="20"/>
                <w:szCs w:val="20"/>
              </w:rPr>
            </w:pPr>
            <w:r>
              <w:rPr>
                <w:rFonts w:ascii="Arial" w:eastAsia="Arial" w:hAnsi="Arial" w:cs="Arial"/>
              </w:rPr>
              <w:t>09</w:t>
            </w:r>
            <w:r w:rsidR="001D0572">
              <w:rPr>
                <w:rFonts w:ascii="Arial" w:eastAsia="Arial" w:hAnsi="Arial" w:cs="Arial"/>
                <w:sz w:val="27"/>
                <w:szCs w:val="27"/>
                <w:vertAlign w:val="superscript"/>
              </w:rPr>
              <w:t>th</w:t>
            </w:r>
            <w:r>
              <w:rPr>
                <w:rFonts w:ascii="Arial" w:eastAsia="Arial" w:hAnsi="Arial" w:cs="Arial"/>
              </w:rPr>
              <w:t xml:space="preserve"> March</w:t>
            </w:r>
            <w:r w:rsidR="001D0572">
              <w:rPr>
                <w:rFonts w:ascii="Arial" w:eastAsia="Arial" w:hAnsi="Arial" w:cs="Arial"/>
              </w:rPr>
              <w:t xml:space="preserve"> 2018</w:t>
            </w:r>
          </w:p>
        </w:tc>
      </w:tr>
      <w:tr w:rsidR="005D1EB4">
        <w:trPr>
          <w:trHeight w:val="77"/>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4100" w:type="dxa"/>
            <w:tcBorders>
              <w:bottom w:val="single" w:sz="8" w:space="0" w:color="auto"/>
              <w:right w:val="single" w:sz="8" w:space="0" w:color="auto"/>
            </w:tcBorders>
            <w:vAlign w:val="bottom"/>
          </w:tcPr>
          <w:p w:rsidR="005D1EB4" w:rsidRDefault="005D1EB4" w:rsidP="001D0572">
            <w:pPr>
              <w:rPr>
                <w:sz w:val="6"/>
                <w:szCs w:val="6"/>
              </w:rPr>
            </w:pPr>
          </w:p>
        </w:tc>
        <w:tc>
          <w:tcPr>
            <w:tcW w:w="4260" w:type="dxa"/>
            <w:tcBorders>
              <w:bottom w:val="single" w:sz="8" w:space="0" w:color="auto"/>
              <w:right w:val="single" w:sz="8" w:space="0" w:color="auto"/>
            </w:tcBorders>
            <w:vAlign w:val="bottom"/>
          </w:tcPr>
          <w:p w:rsidR="005D1EB4" w:rsidRDefault="005D1EB4" w:rsidP="001D0572">
            <w:pPr>
              <w:rPr>
                <w:sz w:val="6"/>
                <w:szCs w:val="6"/>
              </w:rPr>
            </w:pPr>
          </w:p>
        </w:tc>
      </w:tr>
      <w:tr w:rsidR="005D1EB4">
        <w:trPr>
          <w:trHeight w:val="240"/>
        </w:trPr>
        <w:tc>
          <w:tcPr>
            <w:tcW w:w="560" w:type="dxa"/>
            <w:tcBorders>
              <w:left w:val="single" w:sz="8" w:space="0" w:color="auto"/>
              <w:right w:val="single" w:sz="8" w:space="0" w:color="auto"/>
            </w:tcBorders>
            <w:vAlign w:val="bottom"/>
          </w:tcPr>
          <w:p w:rsidR="005D1EB4" w:rsidRDefault="001D0572" w:rsidP="001D0572">
            <w:pPr>
              <w:spacing w:line="240" w:lineRule="exact"/>
              <w:ind w:left="120"/>
              <w:rPr>
                <w:sz w:val="20"/>
                <w:szCs w:val="20"/>
              </w:rPr>
            </w:pPr>
            <w:r>
              <w:rPr>
                <w:rFonts w:ascii="Arial" w:eastAsia="Arial" w:hAnsi="Arial" w:cs="Arial"/>
              </w:rPr>
              <w:t>2</w:t>
            </w:r>
          </w:p>
        </w:tc>
        <w:tc>
          <w:tcPr>
            <w:tcW w:w="4100" w:type="dxa"/>
            <w:tcBorders>
              <w:right w:val="single" w:sz="8" w:space="0" w:color="auto"/>
            </w:tcBorders>
            <w:vAlign w:val="bottom"/>
          </w:tcPr>
          <w:p w:rsidR="005D1EB4" w:rsidRDefault="001D0572" w:rsidP="001D0572">
            <w:pPr>
              <w:spacing w:line="240" w:lineRule="exact"/>
              <w:ind w:left="80"/>
              <w:rPr>
                <w:sz w:val="20"/>
                <w:szCs w:val="20"/>
              </w:rPr>
            </w:pPr>
            <w:r>
              <w:rPr>
                <w:rFonts w:ascii="Arial" w:eastAsia="Arial" w:hAnsi="Arial" w:cs="Arial"/>
              </w:rPr>
              <w:t>Last  Date  of  Receiving  queries  for</w:t>
            </w:r>
          </w:p>
        </w:tc>
        <w:tc>
          <w:tcPr>
            <w:tcW w:w="4260" w:type="dxa"/>
            <w:tcBorders>
              <w:right w:val="single" w:sz="8" w:space="0" w:color="auto"/>
            </w:tcBorders>
            <w:vAlign w:val="bottom"/>
          </w:tcPr>
          <w:p w:rsidR="005D1EB4" w:rsidRDefault="009101BD" w:rsidP="00450E82">
            <w:pPr>
              <w:spacing w:line="240" w:lineRule="exact"/>
              <w:ind w:left="100"/>
              <w:rPr>
                <w:sz w:val="20"/>
                <w:szCs w:val="20"/>
              </w:rPr>
            </w:pPr>
            <w:r>
              <w:rPr>
                <w:rFonts w:ascii="Arial" w:eastAsia="Arial" w:hAnsi="Arial" w:cs="Arial"/>
              </w:rPr>
              <w:t>5:00 PM on 13</w:t>
            </w:r>
            <w:r w:rsidR="00450E82">
              <w:rPr>
                <w:rFonts w:ascii="Arial" w:eastAsia="Arial" w:hAnsi="Arial" w:cs="Arial"/>
              </w:rPr>
              <w:t>th</w:t>
            </w:r>
            <w:r w:rsidR="001D0572">
              <w:rPr>
                <w:rFonts w:ascii="Arial" w:eastAsia="Arial" w:hAnsi="Arial" w:cs="Arial"/>
              </w:rPr>
              <w:t xml:space="preserve"> March 2018</w:t>
            </w:r>
          </w:p>
        </w:tc>
      </w:tr>
      <w:tr w:rsidR="005D1EB4">
        <w:trPr>
          <w:trHeight w:val="254"/>
        </w:trPr>
        <w:tc>
          <w:tcPr>
            <w:tcW w:w="560" w:type="dxa"/>
            <w:tcBorders>
              <w:left w:val="single" w:sz="8" w:space="0" w:color="auto"/>
              <w:right w:val="single" w:sz="8" w:space="0" w:color="auto"/>
            </w:tcBorders>
            <w:vAlign w:val="bottom"/>
          </w:tcPr>
          <w:p w:rsidR="005D1EB4" w:rsidRDefault="005D1EB4" w:rsidP="001D0572"/>
        </w:tc>
        <w:tc>
          <w:tcPr>
            <w:tcW w:w="4100" w:type="dxa"/>
            <w:tcBorders>
              <w:right w:val="single" w:sz="8" w:space="0" w:color="auto"/>
            </w:tcBorders>
            <w:vAlign w:val="bottom"/>
          </w:tcPr>
          <w:p w:rsidR="005D1EB4" w:rsidRDefault="001D0572" w:rsidP="001D0572">
            <w:pPr>
              <w:ind w:left="80"/>
              <w:rPr>
                <w:sz w:val="20"/>
                <w:szCs w:val="20"/>
              </w:rPr>
            </w:pPr>
            <w:r>
              <w:rPr>
                <w:rFonts w:ascii="Arial" w:eastAsia="Arial" w:hAnsi="Arial" w:cs="Arial"/>
              </w:rPr>
              <w:t>Clarifications</w:t>
            </w:r>
          </w:p>
        </w:tc>
        <w:tc>
          <w:tcPr>
            <w:tcW w:w="4260" w:type="dxa"/>
            <w:tcBorders>
              <w:right w:val="single" w:sz="8" w:space="0" w:color="auto"/>
            </w:tcBorders>
            <w:vAlign w:val="bottom"/>
          </w:tcPr>
          <w:p w:rsidR="005D1EB4" w:rsidRDefault="005D1EB4" w:rsidP="001D0572"/>
        </w:tc>
      </w:tr>
      <w:tr w:rsidR="005D1EB4">
        <w:trPr>
          <w:trHeight w:val="122"/>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4100" w:type="dxa"/>
            <w:tcBorders>
              <w:bottom w:val="single" w:sz="8" w:space="0" w:color="auto"/>
              <w:right w:val="single" w:sz="8" w:space="0" w:color="auto"/>
            </w:tcBorders>
            <w:vAlign w:val="bottom"/>
          </w:tcPr>
          <w:p w:rsidR="005D1EB4" w:rsidRDefault="005D1EB4" w:rsidP="001D0572">
            <w:pPr>
              <w:rPr>
                <w:sz w:val="10"/>
                <w:szCs w:val="10"/>
              </w:rPr>
            </w:pPr>
          </w:p>
        </w:tc>
        <w:tc>
          <w:tcPr>
            <w:tcW w:w="426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7"/>
        </w:trPr>
        <w:tc>
          <w:tcPr>
            <w:tcW w:w="560" w:type="dxa"/>
            <w:tcBorders>
              <w:left w:val="single" w:sz="8" w:space="0" w:color="auto"/>
              <w:right w:val="single" w:sz="8" w:space="0" w:color="auto"/>
            </w:tcBorders>
            <w:vAlign w:val="bottom"/>
          </w:tcPr>
          <w:p w:rsidR="005D1EB4" w:rsidRDefault="001D0572" w:rsidP="001D0572">
            <w:pPr>
              <w:spacing w:line="245" w:lineRule="exact"/>
              <w:ind w:left="120"/>
              <w:rPr>
                <w:sz w:val="20"/>
                <w:szCs w:val="20"/>
              </w:rPr>
            </w:pPr>
            <w:r>
              <w:rPr>
                <w:rFonts w:ascii="Arial" w:eastAsia="Arial" w:hAnsi="Arial" w:cs="Arial"/>
              </w:rPr>
              <w:t>3</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Last  Date  of  Submission  of  RFP</w:t>
            </w:r>
          </w:p>
        </w:tc>
        <w:tc>
          <w:tcPr>
            <w:tcW w:w="4260" w:type="dxa"/>
            <w:tcBorders>
              <w:right w:val="single" w:sz="8" w:space="0" w:color="auto"/>
            </w:tcBorders>
            <w:vAlign w:val="bottom"/>
          </w:tcPr>
          <w:p w:rsidR="005D1EB4" w:rsidRDefault="001D0572" w:rsidP="009101BD">
            <w:pPr>
              <w:spacing w:line="246" w:lineRule="exact"/>
              <w:ind w:left="100"/>
              <w:rPr>
                <w:sz w:val="20"/>
                <w:szCs w:val="20"/>
              </w:rPr>
            </w:pPr>
            <w:r>
              <w:rPr>
                <w:rFonts w:ascii="Arial" w:eastAsia="Arial" w:hAnsi="Arial" w:cs="Arial"/>
              </w:rPr>
              <w:t>3:00 PM on 2</w:t>
            </w:r>
            <w:r w:rsidR="009101BD">
              <w:rPr>
                <w:rFonts w:ascii="Arial" w:eastAsia="Arial" w:hAnsi="Arial" w:cs="Arial"/>
              </w:rPr>
              <w:t>3rd</w:t>
            </w:r>
            <w:r>
              <w:rPr>
                <w:rFonts w:ascii="Arial" w:eastAsia="Arial" w:hAnsi="Arial" w:cs="Arial"/>
              </w:rPr>
              <w:t xml:space="preserve"> Mar</w:t>
            </w:r>
            <w:r w:rsidR="009101BD">
              <w:rPr>
                <w:rFonts w:ascii="Arial" w:eastAsia="Arial" w:hAnsi="Arial" w:cs="Arial"/>
              </w:rPr>
              <w:t>ch</w:t>
            </w:r>
            <w:r>
              <w:rPr>
                <w:rFonts w:ascii="Arial" w:eastAsia="Arial" w:hAnsi="Arial" w:cs="Arial"/>
              </w:rPr>
              <w:t xml:space="preserve"> 2018</w:t>
            </w:r>
          </w:p>
        </w:tc>
      </w:tr>
      <w:tr w:rsidR="005D1EB4">
        <w:trPr>
          <w:trHeight w:val="245"/>
        </w:trPr>
        <w:tc>
          <w:tcPr>
            <w:tcW w:w="560" w:type="dxa"/>
            <w:tcBorders>
              <w:left w:val="single" w:sz="8" w:space="0" w:color="auto"/>
              <w:right w:val="single" w:sz="8" w:space="0" w:color="auto"/>
            </w:tcBorders>
            <w:vAlign w:val="bottom"/>
          </w:tcPr>
          <w:p w:rsidR="005D1EB4" w:rsidRDefault="005D1EB4" w:rsidP="001D0572">
            <w:pPr>
              <w:rPr>
                <w:sz w:val="21"/>
                <w:szCs w:val="21"/>
              </w:rPr>
            </w:pP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Response (Closing Date)</w:t>
            </w:r>
          </w:p>
        </w:tc>
        <w:tc>
          <w:tcPr>
            <w:tcW w:w="4260" w:type="dxa"/>
            <w:tcBorders>
              <w:right w:val="single" w:sz="8" w:space="0" w:color="auto"/>
            </w:tcBorders>
            <w:vAlign w:val="bottom"/>
          </w:tcPr>
          <w:p w:rsidR="005D1EB4" w:rsidRDefault="005D1EB4" w:rsidP="001D0572">
            <w:pPr>
              <w:rPr>
                <w:sz w:val="21"/>
                <w:szCs w:val="21"/>
              </w:rPr>
            </w:pPr>
          </w:p>
        </w:tc>
      </w:tr>
      <w:tr w:rsidR="005D1EB4">
        <w:trPr>
          <w:trHeight w:val="124"/>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4100" w:type="dxa"/>
            <w:tcBorders>
              <w:bottom w:val="single" w:sz="8" w:space="0" w:color="auto"/>
              <w:right w:val="single" w:sz="8" w:space="0" w:color="auto"/>
            </w:tcBorders>
            <w:vAlign w:val="bottom"/>
          </w:tcPr>
          <w:p w:rsidR="005D1EB4" w:rsidRDefault="005D1EB4" w:rsidP="001D0572">
            <w:pPr>
              <w:rPr>
                <w:sz w:val="10"/>
                <w:szCs w:val="10"/>
              </w:rPr>
            </w:pPr>
          </w:p>
        </w:tc>
        <w:tc>
          <w:tcPr>
            <w:tcW w:w="426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325"/>
        </w:trPr>
        <w:tc>
          <w:tcPr>
            <w:tcW w:w="560" w:type="dxa"/>
            <w:tcBorders>
              <w:left w:val="single" w:sz="8" w:space="0" w:color="auto"/>
              <w:right w:val="single" w:sz="8" w:space="0" w:color="auto"/>
            </w:tcBorders>
            <w:vAlign w:val="bottom"/>
          </w:tcPr>
          <w:p w:rsidR="005D1EB4" w:rsidRDefault="001D0572" w:rsidP="001D0572">
            <w:pPr>
              <w:spacing w:line="245" w:lineRule="exact"/>
              <w:ind w:left="120"/>
              <w:rPr>
                <w:sz w:val="20"/>
                <w:szCs w:val="20"/>
              </w:rPr>
            </w:pPr>
            <w:r>
              <w:rPr>
                <w:rFonts w:ascii="Arial" w:eastAsia="Arial" w:hAnsi="Arial" w:cs="Arial"/>
              </w:rPr>
              <w:t>4</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Eligibility Bid Opening Date</w:t>
            </w:r>
          </w:p>
        </w:tc>
        <w:tc>
          <w:tcPr>
            <w:tcW w:w="4260" w:type="dxa"/>
            <w:tcBorders>
              <w:right w:val="single" w:sz="8" w:space="0" w:color="auto"/>
            </w:tcBorders>
            <w:vAlign w:val="bottom"/>
          </w:tcPr>
          <w:p w:rsidR="005D1EB4" w:rsidRDefault="00450E82" w:rsidP="009101BD">
            <w:pPr>
              <w:ind w:left="100"/>
              <w:rPr>
                <w:sz w:val="20"/>
                <w:szCs w:val="20"/>
              </w:rPr>
            </w:pPr>
            <w:r>
              <w:rPr>
                <w:rFonts w:ascii="Arial" w:eastAsia="Arial" w:hAnsi="Arial" w:cs="Arial"/>
              </w:rPr>
              <w:t>4:00</w:t>
            </w:r>
            <w:r w:rsidR="001D0572">
              <w:rPr>
                <w:rFonts w:ascii="Arial" w:eastAsia="Arial" w:hAnsi="Arial" w:cs="Arial"/>
              </w:rPr>
              <w:t xml:space="preserve"> PM on 2</w:t>
            </w:r>
            <w:r w:rsidR="009101BD">
              <w:rPr>
                <w:rFonts w:ascii="Arial" w:eastAsia="Arial" w:hAnsi="Arial" w:cs="Arial"/>
              </w:rPr>
              <w:t>3rd</w:t>
            </w:r>
            <w:r w:rsidR="001D0572">
              <w:rPr>
                <w:rFonts w:ascii="Arial" w:eastAsia="Arial" w:hAnsi="Arial" w:cs="Arial"/>
              </w:rPr>
              <w:t xml:space="preserve"> Mar</w:t>
            </w:r>
            <w:r w:rsidR="009101BD">
              <w:rPr>
                <w:rFonts w:ascii="Arial" w:eastAsia="Arial" w:hAnsi="Arial" w:cs="Arial"/>
              </w:rPr>
              <w:t>ch</w:t>
            </w:r>
            <w:r w:rsidR="001D0572">
              <w:rPr>
                <w:rFonts w:ascii="Arial" w:eastAsia="Arial" w:hAnsi="Arial" w:cs="Arial"/>
              </w:rPr>
              <w:t xml:space="preserve"> 2018</w:t>
            </w:r>
          </w:p>
        </w:tc>
      </w:tr>
      <w:tr w:rsidR="005D1EB4">
        <w:trPr>
          <w:trHeight w:val="78"/>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4100" w:type="dxa"/>
            <w:tcBorders>
              <w:bottom w:val="single" w:sz="8" w:space="0" w:color="auto"/>
              <w:right w:val="single" w:sz="8" w:space="0" w:color="auto"/>
            </w:tcBorders>
            <w:vAlign w:val="bottom"/>
          </w:tcPr>
          <w:p w:rsidR="005D1EB4" w:rsidRDefault="005D1EB4" w:rsidP="001D0572">
            <w:pPr>
              <w:rPr>
                <w:sz w:val="6"/>
                <w:szCs w:val="6"/>
              </w:rPr>
            </w:pPr>
          </w:p>
        </w:tc>
        <w:tc>
          <w:tcPr>
            <w:tcW w:w="4260" w:type="dxa"/>
            <w:tcBorders>
              <w:bottom w:val="single" w:sz="8" w:space="0" w:color="auto"/>
              <w:right w:val="single" w:sz="8" w:space="0" w:color="auto"/>
            </w:tcBorders>
            <w:vAlign w:val="bottom"/>
          </w:tcPr>
          <w:p w:rsidR="005D1EB4" w:rsidRDefault="005D1EB4" w:rsidP="001D0572">
            <w:pPr>
              <w:rPr>
                <w:sz w:val="6"/>
                <w:szCs w:val="6"/>
              </w:rPr>
            </w:pPr>
          </w:p>
        </w:tc>
      </w:tr>
    </w:tbl>
    <w:p w:rsidR="005D1EB4" w:rsidRDefault="005D1EB4" w:rsidP="001D0572">
      <w:pPr>
        <w:spacing w:line="200" w:lineRule="exact"/>
        <w:rPr>
          <w:sz w:val="20"/>
          <w:szCs w:val="20"/>
        </w:rPr>
      </w:pPr>
    </w:p>
    <w:p w:rsidR="005D1EB4" w:rsidRDefault="005D1EB4" w:rsidP="001D0572">
      <w:pPr>
        <w:spacing w:line="213" w:lineRule="exact"/>
        <w:rPr>
          <w:sz w:val="20"/>
          <w:szCs w:val="20"/>
        </w:rPr>
      </w:pPr>
    </w:p>
    <w:p w:rsidR="005D1EB4" w:rsidRDefault="001D0572" w:rsidP="001D0572">
      <w:pPr>
        <w:ind w:left="280"/>
        <w:rPr>
          <w:sz w:val="20"/>
          <w:szCs w:val="20"/>
        </w:rPr>
      </w:pPr>
      <w:r>
        <w:rPr>
          <w:rFonts w:ascii="Arial" w:eastAsia="Arial" w:hAnsi="Arial" w:cs="Arial"/>
          <w:b/>
          <w:bCs/>
          <w:sz w:val="26"/>
          <w:szCs w:val="26"/>
        </w:rPr>
        <w:t>[B] Important Clarifications:</w:t>
      </w:r>
    </w:p>
    <w:p w:rsidR="005D1EB4" w:rsidRDefault="005D1EB4" w:rsidP="001D0572">
      <w:pPr>
        <w:spacing w:line="121" w:lineRule="exact"/>
        <w:rPr>
          <w:sz w:val="20"/>
          <w:szCs w:val="20"/>
        </w:rPr>
      </w:pPr>
    </w:p>
    <w:p w:rsidR="005D1EB4" w:rsidRDefault="001D0572" w:rsidP="001D0572">
      <w:pPr>
        <w:ind w:left="280"/>
        <w:rPr>
          <w:sz w:val="20"/>
          <w:szCs w:val="20"/>
        </w:rPr>
      </w:pPr>
      <w:r>
        <w:rPr>
          <w:rFonts w:ascii="Arial" w:eastAsia="Arial" w:hAnsi="Arial" w:cs="Arial"/>
          <w:sz w:val="24"/>
          <w:szCs w:val="24"/>
        </w:rPr>
        <w:t>Following terms are used in the document interchangeably to mean:</w:t>
      </w:r>
    </w:p>
    <w:p w:rsidR="005D1EB4" w:rsidRDefault="005D1EB4" w:rsidP="001D0572">
      <w:pPr>
        <w:spacing w:line="120" w:lineRule="exact"/>
        <w:rPr>
          <w:sz w:val="20"/>
          <w:szCs w:val="20"/>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 xml:space="preserve">Bank, BUPGB means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w:t>
      </w:r>
    </w:p>
    <w:p w:rsidR="005D1EB4" w:rsidRDefault="005D1EB4" w:rsidP="001D0572">
      <w:pPr>
        <w:spacing w:line="130"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Recipient, Respondent, Bidder and Vendor means the respondent to the RFP document</w:t>
      </w:r>
    </w:p>
    <w:p w:rsidR="005D1EB4" w:rsidRDefault="005D1EB4" w:rsidP="001D0572">
      <w:pPr>
        <w:spacing w:line="120" w:lineRule="exact"/>
        <w:rPr>
          <w:rFonts w:ascii="Arial" w:eastAsia="Arial" w:hAnsi="Arial" w:cs="Arial"/>
          <w:sz w:val="24"/>
          <w:szCs w:val="24"/>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RFP means the Request For Proposal document</w:t>
      </w:r>
    </w:p>
    <w:p w:rsidR="005D1EB4" w:rsidRDefault="005D1EB4" w:rsidP="001D0572">
      <w:pPr>
        <w:spacing w:line="120" w:lineRule="exact"/>
        <w:rPr>
          <w:rFonts w:ascii="Arial" w:eastAsia="Arial" w:hAnsi="Arial" w:cs="Arial"/>
          <w:sz w:val="24"/>
          <w:szCs w:val="24"/>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OEMs means “Original Equipment Manufacturers”</w:t>
      </w:r>
    </w:p>
    <w:p w:rsidR="005D1EB4" w:rsidRDefault="005D1EB4" w:rsidP="001D0572">
      <w:pPr>
        <w:spacing w:line="130"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Bidder / Vendor, Bank shall be individually referred to as ‘Party’ and collectively as ‘Parties’</w:t>
      </w:r>
    </w:p>
    <w:p w:rsidR="005D1EB4" w:rsidRDefault="005D1EB4" w:rsidP="001D0572">
      <w:pPr>
        <w:spacing w:line="131"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 xml:space="preserve">Tender means RFP response documents prepared by the bidder and submitted to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Regional Office.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36" w:lineRule="exact"/>
        <w:rPr>
          <w:sz w:val="20"/>
          <w:szCs w:val="20"/>
        </w:rPr>
      </w:pPr>
    </w:p>
    <w:p w:rsidR="005D1EB4" w:rsidRDefault="001D0572" w:rsidP="001D0572">
      <w:pPr>
        <w:ind w:left="280"/>
        <w:rPr>
          <w:sz w:val="20"/>
          <w:szCs w:val="20"/>
        </w:rPr>
      </w:pPr>
      <w:r>
        <w:rPr>
          <w:rFonts w:ascii="Arial" w:eastAsia="Arial" w:hAnsi="Arial" w:cs="Arial"/>
          <w:b/>
          <w:bCs/>
          <w:sz w:val="24"/>
          <w:szCs w:val="24"/>
        </w:rPr>
        <w:t>Confidentiality:</w:t>
      </w:r>
    </w:p>
    <w:p w:rsidR="005D1EB4" w:rsidRDefault="00FF1B1A" w:rsidP="001D0572">
      <w:pPr>
        <w:spacing w:line="20" w:lineRule="exact"/>
        <w:rPr>
          <w:sz w:val="20"/>
          <w:szCs w:val="20"/>
        </w:rPr>
      </w:pPr>
      <w:r w:rsidRPr="00FF1B1A">
        <w:rPr>
          <w:sz w:val="20"/>
          <w:szCs w:val="20"/>
        </w:rPr>
        <w:pict>
          <v:line id="Shape 7" o:spid="_x0000_s1032" style="position:absolute;z-index:251635712;visibility:visible;mso-wrap-distance-left:0;mso-wrap-distance-right:0" from="439.5pt,5.8pt" to="439.5pt,108.2pt" o:allowincell="f"/>
        </w:pict>
      </w:r>
      <w:r w:rsidRPr="00FF1B1A">
        <w:rPr>
          <w:sz w:val="20"/>
          <w:szCs w:val="20"/>
        </w:rPr>
        <w:pict>
          <v:line id="Shape 8" o:spid="_x0000_s1033" style="position:absolute;z-index:251636736;visibility:visible;mso-wrap-distance-left:0;mso-wrap-distance-right:0" from="13.1pt,6.2pt" to="439.85pt,6.2pt" o:allowincell="f"/>
        </w:pict>
      </w:r>
      <w:r w:rsidRPr="00FF1B1A">
        <w:rPr>
          <w:sz w:val="20"/>
          <w:szCs w:val="20"/>
        </w:rPr>
        <w:pict>
          <v:line id="Shape 9" o:spid="_x0000_s1034" style="position:absolute;z-index:251637760;visibility:visible;mso-wrap-distance-left:0;mso-wrap-distance-right:0" from="13.5pt,5.8pt" to="13.5pt,108.2pt" o:allowincell="f"/>
        </w:pict>
      </w:r>
      <w:r w:rsidRPr="00FF1B1A">
        <w:rPr>
          <w:sz w:val="20"/>
          <w:szCs w:val="20"/>
        </w:rPr>
        <w:pict>
          <v:line id="Shape 10" o:spid="_x0000_s1035" style="position:absolute;z-index:251638784;visibility:visible;mso-wrap-distance-left:0;mso-wrap-distance-right:0" from="13.1pt,107.85pt" to="439.85pt,107.85pt" o:allowincell="f"/>
        </w:pict>
      </w:r>
    </w:p>
    <w:p w:rsidR="005D1EB4" w:rsidRDefault="005D1EB4" w:rsidP="001D0572">
      <w:pPr>
        <w:spacing w:line="195" w:lineRule="exact"/>
        <w:rPr>
          <w:sz w:val="20"/>
          <w:szCs w:val="20"/>
        </w:rPr>
      </w:pPr>
    </w:p>
    <w:p w:rsidR="005D1EB4" w:rsidRDefault="001D0572" w:rsidP="001D0572">
      <w:pPr>
        <w:spacing w:line="250" w:lineRule="auto"/>
        <w:ind w:left="420" w:right="800"/>
        <w:rPr>
          <w:sz w:val="20"/>
          <w:szCs w:val="20"/>
        </w:rPr>
      </w:pPr>
      <w:r>
        <w:rPr>
          <w:rFonts w:ascii="Arial Narrow" w:eastAsia="Arial Narrow" w:hAnsi="Arial Narrow" w:cs="Arial Narrow"/>
          <w:i/>
          <w:iCs/>
          <w:sz w:val="20"/>
          <w:szCs w:val="20"/>
        </w:rPr>
        <w:t>This document is meant for the specific use by the Company / person/s interested to participate in the current tendering process. This document in its entirety is subject to Copyright Laws. Baroda Uttar Pradesh Gramin Bank expects the bidders or any person acting on behalf of the bidders strictly adhere to the instructions given in the document and maintain confidentiality of information. The bidders will be held responsible for any misuse of information contained in the document, and liable to be prosecuted by the Bank In the event that such a circumstance is brought to the notice of the Bank. By downloading the document, the interested party is subject to confidentiality clauses.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1" o:spid="_x0000_s1036" style="position:absolute;z-index:25163980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144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440"/>
        <w:rPr>
          <w:sz w:val="20"/>
          <w:szCs w:val="20"/>
        </w:rPr>
      </w:pPr>
      <w:r>
        <w:rPr>
          <w:rFonts w:ascii="Arial" w:eastAsia="Arial" w:hAnsi="Arial" w:cs="Arial"/>
          <w:b/>
          <w:bCs/>
          <w:sz w:val="24"/>
          <w:szCs w:val="24"/>
        </w:rPr>
        <w:t>List of Annexure</w:t>
      </w:r>
    </w:p>
    <w:p w:rsidR="005D1EB4" w:rsidRDefault="001D0572" w:rsidP="001D0572">
      <w:pPr>
        <w:ind w:left="440"/>
        <w:rPr>
          <w:sz w:val="20"/>
          <w:szCs w:val="20"/>
        </w:rPr>
      </w:pPr>
      <w:r>
        <w:rPr>
          <w:rFonts w:ascii="Helvetica" w:eastAsia="Helvetica" w:hAnsi="Helvetica" w:cs="Helvetica"/>
          <w:sz w:val="24"/>
          <w:szCs w:val="24"/>
        </w:rPr>
        <w:t>Annexure I- Technical Requirement</w:t>
      </w:r>
    </w:p>
    <w:p w:rsidR="005D1EB4" w:rsidRDefault="001D0572" w:rsidP="001D0572">
      <w:pPr>
        <w:ind w:left="440"/>
        <w:rPr>
          <w:sz w:val="20"/>
          <w:szCs w:val="20"/>
        </w:rPr>
      </w:pPr>
      <w:r>
        <w:rPr>
          <w:rFonts w:ascii="Helvetica" w:eastAsia="Helvetica" w:hAnsi="Helvetica" w:cs="Helvetica"/>
          <w:sz w:val="24"/>
          <w:szCs w:val="24"/>
        </w:rPr>
        <w:t>Annexure II - Conformity Letter</w:t>
      </w:r>
    </w:p>
    <w:p w:rsidR="005D1EB4" w:rsidRDefault="001D0572" w:rsidP="001D0572">
      <w:pPr>
        <w:ind w:left="460"/>
        <w:rPr>
          <w:sz w:val="20"/>
          <w:szCs w:val="20"/>
        </w:rPr>
      </w:pPr>
      <w:r>
        <w:rPr>
          <w:rFonts w:ascii="Helvetica" w:eastAsia="Helvetica" w:hAnsi="Helvetica" w:cs="Helvetica"/>
          <w:sz w:val="24"/>
          <w:szCs w:val="24"/>
        </w:rPr>
        <w:t>Annexure III - Eligibility Criteria Compliance</w:t>
      </w:r>
    </w:p>
    <w:p w:rsidR="005D1EB4" w:rsidRDefault="001D0572" w:rsidP="001D0572">
      <w:pPr>
        <w:ind w:left="460"/>
        <w:rPr>
          <w:sz w:val="20"/>
          <w:szCs w:val="20"/>
        </w:rPr>
      </w:pPr>
      <w:r>
        <w:rPr>
          <w:rFonts w:ascii="Helvetica" w:eastAsia="Helvetica" w:hAnsi="Helvetica" w:cs="Helvetica"/>
          <w:sz w:val="24"/>
          <w:szCs w:val="24"/>
        </w:rPr>
        <w:t>Annexure IV – Process of bringing PC into domain</w:t>
      </w:r>
    </w:p>
    <w:p w:rsidR="005D1EB4" w:rsidRDefault="001D0572" w:rsidP="001D0572">
      <w:pPr>
        <w:ind w:left="460"/>
        <w:rPr>
          <w:sz w:val="20"/>
          <w:szCs w:val="20"/>
        </w:rPr>
      </w:pPr>
      <w:r>
        <w:rPr>
          <w:rFonts w:ascii="Helvetica" w:eastAsia="Helvetica" w:hAnsi="Helvetica" w:cs="Helvetica"/>
          <w:sz w:val="24"/>
          <w:szCs w:val="24"/>
        </w:rPr>
        <w:t>Annexure V – Service Support Details</w:t>
      </w:r>
    </w:p>
    <w:p w:rsidR="005D1EB4" w:rsidRDefault="001D0572" w:rsidP="001D0572">
      <w:pPr>
        <w:ind w:left="460"/>
        <w:rPr>
          <w:sz w:val="20"/>
          <w:szCs w:val="20"/>
        </w:rPr>
      </w:pPr>
      <w:r>
        <w:rPr>
          <w:rFonts w:ascii="Helvetica" w:eastAsia="Helvetica" w:hAnsi="Helvetica" w:cs="Helvetica"/>
          <w:sz w:val="24"/>
          <w:szCs w:val="24"/>
        </w:rPr>
        <w:t>Annexure VI – Forwarding Letter</w:t>
      </w:r>
    </w:p>
    <w:p w:rsidR="005D1EB4" w:rsidRDefault="001D0572" w:rsidP="001D0572">
      <w:pPr>
        <w:ind w:left="460"/>
        <w:rPr>
          <w:sz w:val="20"/>
          <w:szCs w:val="20"/>
        </w:rPr>
      </w:pPr>
      <w:r>
        <w:rPr>
          <w:rFonts w:ascii="Helvetica" w:eastAsia="Helvetica" w:hAnsi="Helvetica" w:cs="Helvetica"/>
          <w:sz w:val="24"/>
          <w:szCs w:val="24"/>
        </w:rPr>
        <w:t>Annexure VII – Details of Major Corporate Clients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1" w:lineRule="exact"/>
        <w:rPr>
          <w:sz w:val="20"/>
          <w:szCs w:val="20"/>
        </w:rPr>
      </w:pPr>
    </w:p>
    <w:p w:rsidR="005D1EB4" w:rsidRDefault="001D0572" w:rsidP="001D0572">
      <w:pPr>
        <w:ind w:left="460"/>
        <w:rPr>
          <w:sz w:val="20"/>
          <w:szCs w:val="20"/>
        </w:rPr>
      </w:pPr>
      <w:r>
        <w:rPr>
          <w:rFonts w:ascii="Arial" w:eastAsia="Arial" w:hAnsi="Arial" w:cs="Arial"/>
          <w:b/>
          <w:bCs/>
          <w:sz w:val="24"/>
          <w:szCs w:val="24"/>
        </w:rPr>
        <w:t>List of Appendix</w:t>
      </w:r>
    </w:p>
    <w:p w:rsidR="005D1EB4" w:rsidRDefault="001D0572" w:rsidP="001D0572">
      <w:pPr>
        <w:ind w:left="460"/>
        <w:rPr>
          <w:sz w:val="20"/>
          <w:szCs w:val="20"/>
        </w:rPr>
      </w:pPr>
      <w:r>
        <w:rPr>
          <w:rFonts w:ascii="Helvetica" w:eastAsia="Helvetica" w:hAnsi="Helvetica" w:cs="Helvetica"/>
          <w:sz w:val="24"/>
          <w:szCs w:val="24"/>
        </w:rPr>
        <w:t>Appendix 1 - Commercial Bid Details</w:t>
      </w:r>
    </w:p>
    <w:p w:rsidR="005D1EB4" w:rsidRDefault="001D0572" w:rsidP="001D0572">
      <w:pPr>
        <w:ind w:left="460"/>
        <w:rPr>
          <w:sz w:val="20"/>
          <w:szCs w:val="20"/>
        </w:rPr>
      </w:pPr>
      <w:r>
        <w:rPr>
          <w:rFonts w:ascii="Helvetica" w:eastAsia="Helvetica" w:hAnsi="Helvetica" w:cs="Helvetica"/>
          <w:sz w:val="24"/>
          <w:szCs w:val="24"/>
        </w:rPr>
        <w:t>Appendix 2 - Masked Commercial Bid Details</w:t>
      </w:r>
    </w:p>
    <w:p w:rsidR="005D1EB4" w:rsidRDefault="001D0572" w:rsidP="001D0572">
      <w:pPr>
        <w:ind w:left="460"/>
        <w:rPr>
          <w:sz w:val="20"/>
          <w:szCs w:val="20"/>
        </w:rPr>
      </w:pPr>
      <w:r>
        <w:rPr>
          <w:rFonts w:ascii="Helvetica" w:eastAsia="Helvetica" w:hAnsi="Helvetica" w:cs="Helvetica"/>
          <w:sz w:val="24"/>
          <w:szCs w:val="24"/>
        </w:rPr>
        <w:t>Appendix 3 - Covering Letter</w:t>
      </w:r>
    </w:p>
    <w:p w:rsidR="005D1EB4" w:rsidRDefault="001D0572" w:rsidP="001D0572">
      <w:pPr>
        <w:ind w:left="460"/>
        <w:rPr>
          <w:sz w:val="20"/>
          <w:szCs w:val="20"/>
        </w:rPr>
      </w:pPr>
      <w:r>
        <w:rPr>
          <w:rFonts w:ascii="Helvetica" w:eastAsia="Helvetica" w:hAnsi="Helvetica" w:cs="Helvetica"/>
          <w:sz w:val="24"/>
          <w:szCs w:val="24"/>
        </w:rPr>
        <w:t>Appendix 4- Table of Contents</w:t>
      </w:r>
    </w:p>
    <w:p w:rsidR="005D1EB4" w:rsidRDefault="001D0572" w:rsidP="001D0572">
      <w:pPr>
        <w:ind w:left="460"/>
        <w:rPr>
          <w:sz w:val="20"/>
          <w:szCs w:val="20"/>
        </w:rPr>
      </w:pPr>
      <w:r>
        <w:rPr>
          <w:rFonts w:ascii="Helvetica" w:eastAsia="Helvetica" w:hAnsi="Helvetica" w:cs="Helvetica"/>
          <w:sz w:val="24"/>
          <w:szCs w:val="24"/>
        </w:rPr>
        <w:t>Appendix 5 - Bid Security Form</w:t>
      </w:r>
    </w:p>
    <w:p w:rsidR="005D1EB4" w:rsidRDefault="001D0572" w:rsidP="001D0572">
      <w:pPr>
        <w:ind w:left="460"/>
        <w:rPr>
          <w:sz w:val="20"/>
          <w:szCs w:val="20"/>
        </w:rPr>
      </w:pPr>
      <w:r>
        <w:rPr>
          <w:rFonts w:ascii="Helvetica" w:eastAsia="Helvetica" w:hAnsi="Helvetica" w:cs="Helvetica"/>
          <w:sz w:val="24"/>
          <w:szCs w:val="24"/>
        </w:rPr>
        <w:t>Appendix 6 – Manufacturer Authorization</w:t>
      </w:r>
    </w:p>
    <w:p w:rsidR="005D1EB4" w:rsidRDefault="001D0572" w:rsidP="001D0572">
      <w:pPr>
        <w:ind w:left="460"/>
        <w:rPr>
          <w:sz w:val="20"/>
          <w:szCs w:val="20"/>
        </w:rPr>
      </w:pPr>
      <w:r>
        <w:rPr>
          <w:rFonts w:ascii="Helvetica" w:eastAsia="Helvetica" w:hAnsi="Helvetica" w:cs="Helvetica"/>
          <w:sz w:val="24"/>
          <w:szCs w:val="24"/>
        </w:rPr>
        <w:t>Appendix 7 - Undertaking of Authenticity for HW</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10"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3" o:spid="_x0000_s1038" style="position:absolute;z-index:25164083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246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1. Introduction</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1.1</w:t>
      </w:r>
      <w:r>
        <w:rPr>
          <w:sz w:val="20"/>
          <w:szCs w:val="20"/>
        </w:rPr>
        <w:tab/>
      </w:r>
      <w:r>
        <w:rPr>
          <w:rFonts w:ascii="Arial" w:eastAsia="Arial" w:hAnsi="Arial" w:cs="Arial"/>
          <w:b/>
          <w:bCs/>
          <w:sz w:val="23"/>
          <w:szCs w:val="23"/>
        </w:rPr>
        <w:t>Introduction and Disclaimer</w:t>
      </w:r>
    </w:p>
    <w:p w:rsidR="005D1EB4" w:rsidRDefault="005D1EB4" w:rsidP="001D0572">
      <w:pPr>
        <w:spacing w:line="131" w:lineRule="exact"/>
        <w:rPr>
          <w:sz w:val="20"/>
          <w:szCs w:val="20"/>
        </w:rPr>
      </w:pPr>
    </w:p>
    <w:p w:rsidR="005D1EB4" w:rsidRDefault="001D0572" w:rsidP="008A2635">
      <w:pPr>
        <w:spacing w:line="237" w:lineRule="auto"/>
        <w:ind w:left="280" w:right="440"/>
        <w:jc w:val="both"/>
        <w:rPr>
          <w:sz w:val="20"/>
          <w:szCs w:val="20"/>
        </w:rPr>
      </w:pPr>
      <w:r>
        <w:rPr>
          <w:rFonts w:ascii="Arial" w:eastAsia="Arial" w:hAnsi="Arial" w:cs="Arial"/>
          <w:sz w:val="24"/>
          <w:szCs w:val="24"/>
        </w:rPr>
        <w:t>This Request for Proposal (RFP) document has been prepared solely for the purpose of enabling Baroda Uttar Pradesh Gramin Bank (“the Bank”) to select vendor through bidding open for all concerned for supply of Computer Hardware and Peripherals at its Branches / Administrative office.</w:t>
      </w:r>
    </w:p>
    <w:p w:rsidR="005D1EB4" w:rsidRDefault="005D1EB4" w:rsidP="008A2635">
      <w:pPr>
        <w:spacing w:line="134" w:lineRule="exact"/>
        <w:jc w:val="both"/>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RFP document is not recommendation, offer or invitation to enter into a contract,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 as detailed in this document.</w:t>
      </w: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1.2</w:t>
      </w:r>
      <w:r>
        <w:rPr>
          <w:sz w:val="20"/>
          <w:szCs w:val="20"/>
        </w:rPr>
        <w:tab/>
      </w:r>
      <w:r>
        <w:rPr>
          <w:rFonts w:ascii="Arial" w:eastAsia="Arial" w:hAnsi="Arial" w:cs="Arial"/>
          <w:b/>
          <w:bCs/>
          <w:sz w:val="23"/>
          <w:szCs w:val="23"/>
        </w:rPr>
        <w:t>Information Provided</w:t>
      </w:r>
    </w:p>
    <w:p w:rsidR="005D1EB4" w:rsidRDefault="005D1EB4" w:rsidP="001D0572">
      <w:pPr>
        <w:spacing w:line="131" w:lineRule="exact"/>
        <w:rPr>
          <w:sz w:val="20"/>
          <w:szCs w:val="20"/>
        </w:rPr>
      </w:pPr>
    </w:p>
    <w:p w:rsidR="005D1EB4" w:rsidRDefault="001D0572" w:rsidP="008A2635">
      <w:pPr>
        <w:spacing w:line="239" w:lineRule="auto"/>
        <w:ind w:left="280" w:right="440"/>
        <w:jc w:val="both"/>
        <w:rPr>
          <w:sz w:val="20"/>
          <w:szCs w:val="20"/>
        </w:rPr>
      </w:pPr>
      <w:r>
        <w:rPr>
          <w:rFonts w:ascii="Arial" w:eastAsia="Arial" w:hAnsi="Arial" w:cs="Arial"/>
          <w:sz w:val="24"/>
          <w:szCs w:val="24"/>
        </w:rPr>
        <w:t>The RFP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the Bank in relation to the provision of services. Neither the Bank nor any of its directors, officers, employees, agents, representative, contractors, or advisers gives any representation or warranty (whether oral or written), express or implied as to the accuracy, updating or completeness of any writings, information or statement given or made in this RFP document. Neither the Bank nor any of its directors, officers, employees, agents, representative, contractors, or advisers has carried out or will carry out an independent audit or verification or investigation or due diligence exercise in relation to the contents of any part of the RFP document.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4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1.3</w:t>
      </w:r>
      <w:r>
        <w:rPr>
          <w:sz w:val="20"/>
          <w:szCs w:val="20"/>
        </w:rPr>
        <w:tab/>
      </w:r>
      <w:r>
        <w:rPr>
          <w:rFonts w:ascii="Arial" w:eastAsia="Arial" w:hAnsi="Arial" w:cs="Arial"/>
          <w:b/>
          <w:bCs/>
          <w:sz w:val="23"/>
          <w:szCs w:val="23"/>
        </w:rPr>
        <w:t>For Respondent Only</w:t>
      </w:r>
    </w:p>
    <w:p w:rsidR="005D1EB4" w:rsidRDefault="005D1EB4" w:rsidP="001D0572">
      <w:pPr>
        <w:spacing w:line="131" w:lineRule="exact"/>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The RFP document is intended solely for the information of the party to whom it is issued (“the Recipient” or “the Respondent”) and no other person or organization.</w:t>
      </w:r>
    </w:p>
    <w:p w:rsidR="005D1EB4" w:rsidRDefault="005D1EB4" w:rsidP="008A2635">
      <w:pPr>
        <w:spacing w:line="200" w:lineRule="exact"/>
        <w:jc w:val="both"/>
        <w:rPr>
          <w:sz w:val="20"/>
          <w:szCs w:val="20"/>
        </w:rPr>
      </w:pPr>
    </w:p>
    <w:p w:rsidR="005D1EB4" w:rsidRDefault="005D1EB4" w:rsidP="008A2635">
      <w:pPr>
        <w:spacing w:line="237" w:lineRule="exact"/>
        <w:jc w:val="both"/>
        <w:rPr>
          <w:sz w:val="20"/>
          <w:szCs w:val="20"/>
        </w:rPr>
      </w:pPr>
    </w:p>
    <w:p w:rsidR="00450E82" w:rsidRDefault="00450E82" w:rsidP="001D0572">
      <w:pPr>
        <w:spacing w:line="237"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1.4</w:t>
      </w:r>
      <w:r>
        <w:rPr>
          <w:sz w:val="20"/>
          <w:szCs w:val="20"/>
        </w:rPr>
        <w:tab/>
      </w:r>
      <w:r>
        <w:rPr>
          <w:rFonts w:ascii="Arial" w:eastAsia="Arial" w:hAnsi="Arial" w:cs="Arial"/>
          <w:b/>
          <w:bCs/>
          <w:sz w:val="23"/>
          <w:szCs w:val="23"/>
        </w:rPr>
        <w:t>Confidentiality</w:t>
      </w:r>
    </w:p>
    <w:p w:rsidR="005D1EB4" w:rsidRDefault="005D1EB4" w:rsidP="001D0572">
      <w:pPr>
        <w:spacing w:line="131" w:lineRule="exact"/>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RFP document is confidential and is not to be disclosed, reproduced, transmitted, or made available by the Recipient to any other person. The RFP document is provided to the Recipient on the basis of the undertaking of confidentiality given by the Recipient to the Bank. The Bank may update or revise the RFP document or any part of it. The Recipient accepts that any such revised or amended document will be subject to the same confidentiality undertaking.</w:t>
      </w:r>
    </w:p>
    <w:p w:rsidR="005D1EB4" w:rsidRDefault="005D1EB4" w:rsidP="001D0572">
      <w:pPr>
        <w:spacing w:line="10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5" o:spid="_x0000_s1040" style="position:absolute;z-index:25164185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348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8A2635">
      <w:pPr>
        <w:spacing w:line="284" w:lineRule="exact"/>
        <w:jc w:val="both"/>
        <w:rPr>
          <w:sz w:val="20"/>
          <w:szCs w:val="20"/>
        </w:rPr>
      </w:pPr>
    </w:p>
    <w:p w:rsidR="005D1EB4" w:rsidRDefault="001D0572" w:rsidP="008A2635">
      <w:pPr>
        <w:spacing w:line="237" w:lineRule="auto"/>
        <w:ind w:left="280" w:right="440" w:firstLine="170"/>
        <w:jc w:val="both"/>
        <w:rPr>
          <w:sz w:val="20"/>
          <w:szCs w:val="20"/>
        </w:rPr>
      </w:pPr>
      <w:r>
        <w:rPr>
          <w:rFonts w:ascii="Arial" w:eastAsia="Arial" w:hAnsi="Arial" w:cs="Arial"/>
          <w:sz w:val="24"/>
          <w:szCs w:val="24"/>
        </w:rPr>
        <w:t>The Recipient will not disclose or discuss the contents of the RFP document with any officer, employee, consultant, director, agent, or other person associated or affiliated in any way with the Bank or any of its customers or suppliers without the prior written consent of the Bank.</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39"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1.5</w:t>
      </w:r>
      <w:r>
        <w:rPr>
          <w:sz w:val="20"/>
          <w:szCs w:val="20"/>
        </w:rPr>
        <w:tab/>
      </w:r>
      <w:r>
        <w:rPr>
          <w:rFonts w:ascii="Arial" w:eastAsia="Arial" w:hAnsi="Arial" w:cs="Arial"/>
          <w:b/>
          <w:bCs/>
          <w:sz w:val="23"/>
          <w:szCs w:val="23"/>
        </w:rPr>
        <w:t>Disclaimer</w:t>
      </w:r>
    </w:p>
    <w:p w:rsidR="005D1EB4" w:rsidRDefault="005D1EB4" w:rsidP="001D0572">
      <w:pPr>
        <w:spacing w:line="131" w:lineRule="exact"/>
        <w:rPr>
          <w:sz w:val="20"/>
          <w:szCs w:val="20"/>
        </w:rPr>
      </w:pPr>
    </w:p>
    <w:p w:rsidR="005D1EB4" w:rsidRDefault="001D0572" w:rsidP="008A2635">
      <w:pPr>
        <w:spacing w:line="239" w:lineRule="auto"/>
        <w:ind w:left="280" w:right="440"/>
        <w:jc w:val="both"/>
        <w:rPr>
          <w:sz w:val="20"/>
          <w:szCs w:val="20"/>
        </w:rPr>
      </w:pPr>
      <w:r>
        <w:rPr>
          <w:rFonts w:ascii="Arial" w:eastAsia="Arial" w:hAnsi="Arial" w:cs="Arial"/>
          <w:sz w:val="24"/>
          <w:szCs w:val="24"/>
        </w:rPr>
        <w:t>Subject to any law to the contrary, and to the maximum extent permitted by law, the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Losses arises in connection with any ignorance, negligence, inattention, casualness, disregard, omission, default, lack of care, immature information, falsification or misrepresentation on the part of the Bank or any of its directors, officers, employees, contractors, representatives, agents, or advisers.</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4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1.6</w:t>
      </w:r>
      <w:r>
        <w:rPr>
          <w:sz w:val="20"/>
          <w:szCs w:val="20"/>
        </w:rPr>
        <w:tab/>
      </w:r>
      <w:r>
        <w:rPr>
          <w:rFonts w:ascii="Arial" w:eastAsia="Arial" w:hAnsi="Arial" w:cs="Arial"/>
          <w:b/>
          <w:bCs/>
          <w:sz w:val="23"/>
          <w:szCs w:val="23"/>
        </w:rPr>
        <w:t>Costs Borne by Respondents</w:t>
      </w:r>
    </w:p>
    <w:p w:rsidR="005D1EB4" w:rsidRDefault="005D1EB4" w:rsidP="001D0572">
      <w:pPr>
        <w:spacing w:line="131" w:lineRule="exact"/>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All costs and expenses (whether in terms of time or money) incurred by the Recipient / Respondent in any way associated with the development, preparation and submission of responses, including but not limited to attendance at meetings, discussions, demonstrations, etc. and providing any additional information required by the Bank, will be borne entirely and exclusively by the Recipient / Respondent.</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1.7</w:t>
      </w:r>
      <w:r>
        <w:rPr>
          <w:sz w:val="20"/>
          <w:szCs w:val="20"/>
        </w:rPr>
        <w:tab/>
      </w:r>
      <w:r>
        <w:rPr>
          <w:rFonts w:ascii="Arial" w:eastAsia="Arial" w:hAnsi="Arial" w:cs="Arial"/>
          <w:b/>
          <w:bCs/>
          <w:sz w:val="23"/>
          <w:szCs w:val="23"/>
        </w:rPr>
        <w:t>No Legal Relationship</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No binding legal relationship will exist between any of the Recipients / Respondents and the Bank until execution of a contractual agreement to the full satisfaction of the Bank.</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1.8</w:t>
      </w:r>
      <w:r>
        <w:rPr>
          <w:sz w:val="20"/>
          <w:szCs w:val="20"/>
        </w:rPr>
        <w:tab/>
      </w:r>
      <w:r>
        <w:rPr>
          <w:rFonts w:ascii="Arial" w:eastAsia="Arial" w:hAnsi="Arial" w:cs="Arial"/>
          <w:b/>
          <w:bCs/>
          <w:sz w:val="23"/>
          <w:szCs w:val="23"/>
        </w:rPr>
        <w:t>Recipient Obligation to Inform Itself</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The Recipient must apply its own care and conduct its own investigation and analysis regarding any information contained in the RFP document and the meaning and impact of that information.</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7" o:spid="_x0000_s1042" style="position:absolute;z-index:25164288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451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1.9</w:t>
      </w:r>
      <w:r>
        <w:rPr>
          <w:sz w:val="20"/>
          <w:szCs w:val="20"/>
        </w:rPr>
        <w:tab/>
      </w:r>
      <w:r>
        <w:rPr>
          <w:rFonts w:ascii="Arial" w:eastAsia="Arial" w:hAnsi="Arial" w:cs="Arial"/>
          <w:b/>
          <w:bCs/>
          <w:sz w:val="23"/>
          <w:szCs w:val="23"/>
        </w:rPr>
        <w:t>Evaluation of Offers</w:t>
      </w:r>
    </w:p>
    <w:p w:rsidR="005D1EB4" w:rsidRDefault="005D1EB4" w:rsidP="001D0572">
      <w:pPr>
        <w:spacing w:line="131" w:lineRule="exact"/>
        <w:rPr>
          <w:sz w:val="20"/>
          <w:szCs w:val="20"/>
        </w:rPr>
      </w:pPr>
    </w:p>
    <w:p w:rsidR="005D1EB4" w:rsidRDefault="001D0572" w:rsidP="008A2635">
      <w:pPr>
        <w:spacing w:line="250" w:lineRule="auto"/>
        <w:ind w:left="280" w:right="440" w:firstLine="170"/>
        <w:jc w:val="both"/>
        <w:rPr>
          <w:sz w:val="20"/>
          <w:szCs w:val="20"/>
        </w:rPr>
      </w:pPr>
      <w:r>
        <w:rPr>
          <w:rFonts w:ascii="Arial" w:eastAsia="Arial" w:hAnsi="Arial" w:cs="Arial"/>
          <w:sz w:val="23"/>
          <w:szCs w:val="23"/>
        </w:rPr>
        <w:t>Each Recipient acknowledges and accepts that the Bank may, in its sole and absolute discretion, apply whatever criteria it deems appropriate in the selection of organizations, not limited to those selection criteria set out in this RFP document.</w:t>
      </w:r>
    </w:p>
    <w:p w:rsidR="005D1EB4" w:rsidRDefault="005D1EB4" w:rsidP="008A2635">
      <w:pPr>
        <w:spacing w:line="200" w:lineRule="exact"/>
        <w:jc w:val="both"/>
        <w:rPr>
          <w:sz w:val="20"/>
          <w:szCs w:val="20"/>
        </w:rPr>
      </w:pPr>
    </w:p>
    <w:p w:rsidR="005D1EB4" w:rsidRDefault="005D1EB4" w:rsidP="008A2635">
      <w:pPr>
        <w:spacing w:line="318" w:lineRule="exact"/>
        <w:jc w:val="both"/>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issuance of RFP document is merely an invitation to offer and must not be construed as any agreement or contract or arrangement nor would it be construed as any investigation or review carried out by a Recipient. The Recipient unconditionally acknowledges by submitting its response to this RFP document that it has not relied on any idea, information, statement, representation, or warranty given in this RFP document.</w:t>
      </w: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1.10 Errors and Omissions</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Each Recipient should notify the Bank of any error, fault, omission, or discrepancy found in this RFP document but not later than last date of receiving clarifications as specified in Section 2.5.</w:t>
      </w:r>
    </w:p>
    <w:p w:rsidR="005D1EB4" w:rsidRDefault="005D1EB4" w:rsidP="008A2635">
      <w:pPr>
        <w:spacing w:line="200" w:lineRule="exact"/>
        <w:jc w:val="both"/>
        <w:rPr>
          <w:sz w:val="20"/>
          <w:szCs w:val="20"/>
        </w:rPr>
      </w:pPr>
    </w:p>
    <w:p w:rsidR="005D1EB4" w:rsidRDefault="005D1EB4" w:rsidP="008A2635">
      <w:pPr>
        <w:spacing w:line="319" w:lineRule="exact"/>
        <w:jc w:val="both"/>
        <w:rPr>
          <w:sz w:val="20"/>
          <w:szCs w:val="20"/>
        </w:rPr>
      </w:pPr>
    </w:p>
    <w:p w:rsidR="005D1EB4" w:rsidRDefault="001D0572" w:rsidP="008A2635">
      <w:pPr>
        <w:ind w:left="280"/>
        <w:jc w:val="both"/>
        <w:rPr>
          <w:sz w:val="20"/>
          <w:szCs w:val="20"/>
        </w:rPr>
      </w:pPr>
      <w:r>
        <w:rPr>
          <w:rFonts w:ascii="Arial" w:eastAsia="Arial" w:hAnsi="Arial" w:cs="Arial"/>
          <w:b/>
          <w:bCs/>
          <w:sz w:val="24"/>
          <w:szCs w:val="24"/>
        </w:rPr>
        <w:t>1.11 Standards:</w:t>
      </w:r>
    </w:p>
    <w:p w:rsidR="005D1EB4" w:rsidRDefault="005D1EB4" w:rsidP="008A2635">
      <w:pPr>
        <w:spacing w:line="131" w:lineRule="exact"/>
        <w:jc w:val="both"/>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All standards to be followed will adhere to Bureau of Indian Standards (BIS) specifications or other acceptable standards.</w:t>
      </w:r>
    </w:p>
    <w:p w:rsidR="005D1EB4" w:rsidRDefault="005D1EB4" w:rsidP="008A2635">
      <w:pPr>
        <w:spacing w:line="200" w:lineRule="exact"/>
        <w:jc w:val="both"/>
        <w:rPr>
          <w:sz w:val="20"/>
          <w:szCs w:val="20"/>
        </w:rPr>
      </w:pPr>
    </w:p>
    <w:p w:rsidR="005D1EB4" w:rsidRDefault="005D1EB4" w:rsidP="001D0572">
      <w:pPr>
        <w:spacing w:line="281" w:lineRule="exact"/>
        <w:rPr>
          <w:sz w:val="20"/>
          <w:szCs w:val="20"/>
        </w:rPr>
      </w:pPr>
    </w:p>
    <w:p w:rsidR="005D1EB4" w:rsidRDefault="001D0572" w:rsidP="001D0572">
      <w:pPr>
        <w:ind w:left="280"/>
        <w:rPr>
          <w:sz w:val="20"/>
          <w:szCs w:val="20"/>
        </w:rPr>
      </w:pPr>
      <w:r>
        <w:rPr>
          <w:rFonts w:ascii="Arial" w:eastAsia="Arial" w:hAnsi="Arial" w:cs="Arial"/>
          <w:b/>
          <w:bCs/>
          <w:sz w:val="24"/>
          <w:szCs w:val="24"/>
        </w:rPr>
        <w:t>1.12 Acceptance of Terms</w:t>
      </w:r>
    </w:p>
    <w:p w:rsidR="005D1EB4" w:rsidRDefault="005D1EB4" w:rsidP="001D0572">
      <w:pPr>
        <w:spacing w:line="131" w:lineRule="exact"/>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A Recipient will, by responding to the Bank’s RFP document, be deemed to have accepted the terms as stated in this RFP document.</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1"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9" o:spid="_x0000_s1044" style="position:absolute;z-index:25164390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553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2. RFP Response terms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2.1</w:t>
      </w:r>
      <w:r>
        <w:rPr>
          <w:sz w:val="20"/>
          <w:szCs w:val="20"/>
        </w:rPr>
        <w:tab/>
      </w:r>
      <w:r>
        <w:rPr>
          <w:rFonts w:ascii="Arial" w:eastAsia="Arial" w:hAnsi="Arial" w:cs="Arial"/>
          <w:b/>
          <w:bCs/>
          <w:sz w:val="23"/>
          <w:szCs w:val="23"/>
        </w:rPr>
        <w:t>Lodgment of RFP Response</w:t>
      </w:r>
    </w:p>
    <w:p w:rsidR="005D1EB4" w:rsidRDefault="005D1EB4" w:rsidP="001D0572">
      <w:pPr>
        <w:spacing w:line="120" w:lineRule="exact"/>
        <w:rPr>
          <w:sz w:val="20"/>
          <w:szCs w:val="20"/>
        </w:rPr>
      </w:pPr>
    </w:p>
    <w:p w:rsidR="005D1EB4" w:rsidRDefault="001D0572" w:rsidP="001D0572">
      <w:pPr>
        <w:tabs>
          <w:tab w:val="left" w:pos="980"/>
        </w:tabs>
        <w:ind w:left="280"/>
        <w:rPr>
          <w:sz w:val="20"/>
          <w:szCs w:val="20"/>
        </w:rPr>
      </w:pPr>
      <w:r>
        <w:rPr>
          <w:rFonts w:ascii="Arial" w:eastAsia="Arial" w:hAnsi="Arial" w:cs="Arial"/>
          <w:b/>
          <w:bCs/>
          <w:sz w:val="24"/>
          <w:szCs w:val="24"/>
        </w:rPr>
        <w:t>2.1.1</w:t>
      </w:r>
      <w:r>
        <w:rPr>
          <w:sz w:val="20"/>
          <w:szCs w:val="20"/>
        </w:rPr>
        <w:tab/>
      </w:r>
      <w:r>
        <w:rPr>
          <w:rFonts w:ascii="Arial" w:eastAsia="Arial" w:hAnsi="Arial" w:cs="Arial"/>
          <w:b/>
          <w:bCs/>
          <w:sz w:val="23"/>
          <w:szCs w:val="23"/>
        </w:rPr>
        <w:t>Application Money</w:t>
      </w:r>
    </w:p>
    <w:p w:rsidR="005D1EB4" w:rsidRDefault="005D1EB4" w:rsidP="001D0572">
      <w:pPr>
        <w:spacing w:line="172" w:lineRule="exact"/>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 xml:space="preserve">Application Money of Rs. 2,000/- (Rupees Two Thousand Only) by way of Bankers Cheque / Demand Draft / Pay Order favoring Baroda Uttar Pradesh Gramin Bank, payable at </w:t>
      </w:r>
      <w:r w:rsidR="00450E82">
        <w:rPr>
          <w:rFonts w:ascii="Arial" w:eastAsia="Arial" w:hAnsi="Arial" w:cs="Arial"/>
          <w:sz w:val="24"/>
          <w:szCs w:val="24"/>
        </w:rPr>
        <w:t>Raebareli</w:t>
      </w:r>
      <w:r>
        <w:rPr>
          <w:rFonts w:ascii="Arial" w:eastAsia="Arial" w:hAnsi="Arial" w:cs="Arial"/>
          <w:sz w:val="24"/>
          <w:szCs w:val="24"/>
        </w:rPr>
        <w:t>, which is non-refundable, must be submitted separately along with RFP response. The Bank may, at its discretion, reject any bidder where application money has not been furnished with RFP response.</w:t>
      </w:r>
    </w:p>
    <w:p w:rsidR="005D1EB4" w:rsidRDefault="005D1EB4" w:rsidP="00923ECF">
      <w:pPr>
        <w:spacing w:line="200" w:lineRule="exact"/>
        <w:jc w:val="both"/>
        <w:rPr>
          <w:sz w:val="20"/>
          <w:szCs w:val="20"/>
        </w:rPr>
      </w:pPr>
    </w:p>
    <w:p w:rsidR="005D1EB4" w:rsidRDefault="005D1EB4" w:rsidP="001D0572">
      <w:pPr>
        <w:spacing w:line="318" w:lineRule="exact"/>
        <w:rPr>
          <w:sz w:val="20"/>
          <w:szCs w:val="20"/>
        </w:rPr>
      </w:pPr>
    </w:p>
    <w:p w:rsidR="005D1EB4" w:rsidRDefault="001D0572" w:rsidP="001D0572">
      <w:pPr>
        <w:tabs>
          <w:tab w:val="left" w:pos="980"/>
        </w:tabs>
        <w:ind w:left="280"/>
        <w:rPr>
          <w:sz w:val="20"/>
          <w:szCs w:val="20"/>
        </w:rPr>
      </w:pPr>
      <w:r>
        <w:rPr>
          <w:rFonts w:ascii="Arial" w:eastAsia="Arial" w:hAnsi="Arial" w:cs="Arial"/>
          <w:b/>
          <w:bCs/>
          <w:sz w:val="24"/>
          <w:szCs w:val="24"/>
        </w:rPr>
        <w:t>2.1.2</w:t>
      </w:r>
      <w:r>
        <w:rPr>
          <w:sz w:val="20"/>
          <w:szCs w:val="20"/>
        </w:rPr>
        <w:tab/>
      </w:r>
      <w:r>
        <w:rPr>
          <w:rFonts w:ascii="Arial" w:eastAsia="Arial" w:hAnsi="Arial" w:cs="Arial"/>
          <w:b/>
          <w:bCs/>
          <w:sz w:val="23"/>
          <w:szCs w:val="23"/>
        </w:rPr>
        <w:t>RFP Closing Date</w:t>
      </w:r>
    </w:p>
    <w:p w:rsidR="005D1EB4" w:rsidRDefault="005D1EB4" w:rsidP="001D0572">
      <w:pPr>
        <w:spacing w:line="169" w:lineRule="exact"/>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 xml:space="preserve">RFP Response should be received by the officials not later than the timeline stipulated as ‘important dates’ at Baroda Uttar Pradesh Gramin Bank, Regional Office in </w:t>
      </w:r>
      <w:r w:rsidR="00450E82">
        <w:rPr>
          <w:rFonts w:ascii="Arial" w:eastAsia="Arial" w:hAnsi="Arial" w:cs="Arial"/>
          <w:sz w:val="24"/>
          <w:szCs w:val="24"/>
        </w:rPr>
        <w:t>Raebareli</w:t>
      </w:r>
      <w:r>
        <w:rPr>
          <w:rFonts w:ascii="Arial" w:eastAsia="Arial" w:hAnsi="Arial" w:cs="Arial"/>
          <w:sz w:val="24"/>
          <w:szCs w:val="24"/>
        </w:rPr>
        <w:t xml:space="preserve"> as per the details given in this Section.</w:t>
      </w:r>
    </w:p>
    <w:p w:rsidR="005D1EB4" w:rsidRDefault="005D1EB4" w:rsidP="00923ECF">
      <w:pPr>
        <w:spacing w:line="200" w:lineRule="exact"/>
        <w:jc w:val="both"/>
        <w:rPr>
          <w:sz w:val="20"/>
          <w:szCs w:val="20"/>
        </w:rPr>
      </w:pPr>
    </w:p>
    <w:p w:rsidR="005D1EB4" w:rsidRDefault="005D1EB4" w:rsidP="00923ECF">
      <w:pPr>
        <w:spacing w:line="200" w:lineRule="exact"/>
        <w:jc w:val="both"/>
        <w:rPr>
          <w:sz w:val="20"/>
          <w:szCs w:val="20"/>
        </w:rPr>
      </w:pPr>
    </w:p>
    <w:p w:rsidR="005D1EB4" w:rsidRDefault="005D1EB4" w:rsidP="00923ECF">
      <w:pPr>
        <w:spacing w:line="239"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2.2</w:t>
      </w:r>
      <w:r>
        <w:rPr>
          <w:sz w:val="20"/>
          <w:szCs w:val="20"/>
        </w:rPr>
        <w:tab/>
      </w:r>
      <w:r>
        <w:rPr>
          <w:rFonts w:ascii="Arial" w:eastAsia="Arial" w:hAnsi="Arial" w:cs="Arial"/>
          <w:b/>
          <w:bCs/>
          <w:sz w:val="23"/>
          <w:szCs w:val="23"/>
        </w:rPr>
        <w:t>Registration of RFP Response</w:t>
      </w:r>
    </w:p>
    <w:p w:rsidR="005D1EB4" w:rsidRDefault="005D1EB4" w:rsidP="00923ECF">
      <w:pPr>
        <w:spacing w:line="131"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Registration of RFP response will be effected by the Bank by making an entry in its record for the purpose upon the Bank receiving the RFP response (bids in sealed envelopes) in the above manner..</w:t>
      </w:r>
    </w:p>
    <w:p w:rsidR="005D1EB4" w:rsidRDefault="005D1EB4" w:rsidP="00923ECF">
      <w:pPr>
        <w:spacing w:line="134" w:lineRule="exact"/>
        <w:jc w:val="both"/>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All submissions, including any accompanying documents, will become the property of the Bank. The Recipient shall be deemed to have licensed, and granted all rights to, the Bank to reproduce the whole or any portion of their submission for the purpose of evaluation, to disclose the contents of the submission to other Recipients who have registered a submission and to disclose and/or use the contents of the submission as the basis for any resulting RFP process, notwithstanding any copyright or other intellectual property right of the Recipient that may subsist in the submission or accompanying documents.</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4"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2.3</w:t>
      </w:r>
      <w:r>
        <w:rPr>
          <w:sz w:val="20"/>
          <w:szCs w:val="20"/>
        </w:rPr>
        <w:tab/>
      </w:r>
      <w:r>
        <w:rPr>
          <w:rFonts w:ascii="Arial" w:eastAsia="Arial" w:hAnsi="Arial" w:cs="Arial"/>
          <w:b/>
          <w:bCs/>
          <w:sz w:val="23"/>
          <w:szCs w:val="23"/>
        </w:rPr>
        <w:t>Late RFP Policy</w:t>
      </w:r>
    </w:p>
    <w:p w:rsidR="005D1EB4" w:rsidRDefault="005D1EB4" w:rsidP="001D0572">
      <w:pPr>
        <w:spacing w:line="131" w:lineRule="exact"/>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RFP responses received after the deadline for lodgment of RFPs may be registered by the Bank and may be considered and evaluated by the evaluation team at the absolute discretion of the Bank. Respondents are to provide detailed evidence to substantiate the reasons for a late RFP submission.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5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21" o:spid="_x0000_s1046" style="position:absolute;z-index:25164492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656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2.4</w:t>
      </w:r>
      <w:r>
        <w:rPr>
          <w:rFonts w:ascii="Arial" w:eastAsia="Arial" w:hAnsi="Arial" w:cs="Arial"/>
          <w:b/>
          <w:bCs/>
          <w:sz w:val="24"/>
          <w:szCs w:val="24"/>
        </w:rPr>
        <w:tab/>
        <w:t>RFP Response Validity period</w:t>
      </w:r>
    </w:p>
    <w:p w:rsidR="005D1EB4" w:rsidRDefault="005D1EB4" w:rsidP="001D0572">
      <w:pPr>
        <w:spacing w:line="131" w:lineRule="exact"/>
        <w:rPr>
          <w:sz w:val="20"/>
          <w:szCs w:val="20"/>
        </w:rPr>
      </w:pPr>
    </w:p>
    <w:p w:rsidR="005D1EB4" w:rsidRDefault="001D0572" w:rsidP="00923ECF">
      <w:pPr>
        <w:spacing w:line="246" w:lineRule="auto"/>
        <w:ind w:left="280" w:right="440" w:firstLine="170"/>
        <w:jc w:val="both"/>
        <w:rPr>
          <w:sz w:val="20"/>
          <w:szCs w:val="20"/>
        </w:rPr>
      </w:pPr>
      <w:r>
        <w:rPr>
          <w:rFonts w:ascii="Arial" w:eastAsia="Arial" w:hAnsi="Arial" w:cs="Arial"/>
          <w:sz w:val="24"/>
          <w:szCs w:val="24"/>
        </w:rPr>
        <w:t xml:space="preserve">RFP responses must remain valid and open for evaluation according to their terms for a period till </w:t>
      </w:r>
      <w:r w:rsidRPr="008A2635">
        <w:rPr>
          <w:rFonts w:ascii="Arial" w:eastAsia="Arial" w:hAnsi="Arial" w:cs="Arial"/>
          <w:b/>
          <w:bCs/>
          <w:sz w:val="24"/>
          <w:szCs w:val="24"/>
          <w:u w:val="single"/>
        </w:rPr>
        <w:t>31</w:t>
      </w:r>
      <w:r w:rsidRPr="008A2635">
        <w:rPr>
          <w:rFonts w:ascii="Arial" w:eastAsia="Arial" w:hAnsi="Arial" w:cs="Arial"/>
          <w:b/>
          <w:bCs/>
          <w:sz w:val="32"/>
          <w:szCs w:val="32"/>
          <w:u w:val="single"/>
          <w:vertAlign w:val="superscript"/>
        </w:rPr>
        <w:t>st</w:t>
      </w:r>
      <w:r w:rsidRPr="008A2635">
        <w:rPr>
          <w:rFonts w:ascii="Arial" w:eastAsia="Arial" w:hAnsi="Arial" w:cs="Arial"/>
          <w:sz w:val="24"/>
          <w:szCs w:val="24"/>
          <w:u w:val="single"/>
        </w:rPr>
        <w:t xml:space="preserve"> </w:t>
      </w:r>
      <w:r w:rsidRPr="008A2635">
        <w:rPr>
          <w:rFonts w:ascii="Arial" w:eastAsia="Arial" w:hAnsi="Arial" w:cs="Arial"/>
          <w:b/>
          <w:bCs/>
          <w:sz w:val="24"/>
          <w:szCs w:val="24"/>
          <w:u w:val="single"/>
        </w:rPr>
        <w:t>May 2018</w:t>
      </w:r>
      <w:r>
        <w:rPr>
          <w:rFonts w:ascii="Arial" w:eastAsia="Arial" w:hAnsi="Arial" w:cs="Arial"/>
          <w:sz w:val="24"/>
          <w:szCs w:val="24"/>
        </w:rPr>
        <w:t>.</w:t>
      </w:r>
    </w:p>
    <w:p w:rsidR="005D1EB4" w:rsidRDefault="005D1EB4" w:rsidP="00923ECF">
      <w:pPr>
        <w:spacing w:line="200" w:lineRule="exact"/>
        <w:jc w:val="both"/>
        <w:rPr>
          <w:sz w:val="20"/>
          <w:szCs w:val="20"/>
        </w:rPr>
      </w:pPr>
    </w:p>
    <w:p w:rsidR="005D1EB4" w:rsidRDefault="005D1EB4" w:rsidP="001D0572">
      <w:pPr>
        <w:spacing w:line="317"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2.5</w:t>
      </w:r>
      <w:r>
        <w:rPr>
          <w:sz w:val="20"/>
          <w:szCs w:val="20"/>
        </w:rPr>
        <w:tab/>
      </w:r>
      <w:r>
        <w:rPr>
          <w:rFonts w:ascii="Arial" w:eastAsia="Arial" w:hAnsi="Arial" w:cs="Arial"/>
          <w:b/>
          <w:bCs/>
          <w:sz w:val="23"/>
          <w:szCs w:val="23"/>
        </w:rPr>
        <w:t>Requests for Information</w:t>
      </w:r>
    </w:p>
    <w:p w:rsidR="005D1EB4" w:rsidRDefault="005D1EB4" w:rsidP="001D0572">
      <w:pPr>
        <w:spacing w:line="131" w:lineRule="exact"/>
        <w:rPr>
          <w:sz w:val="20"/>
          <w:szCs w:val="20"/>
        </w:rPr>
      </w:pPr>
    </w:p>
    <w:p w:rsidR="005D1EB4" w:rsidRDefault="001D0572" w:rsidP="00923ECF">
      <w:pPr>
        <w:spacing w:line="235" w:lineRule="auto"/>
        <w:ind w:left="280" w:right="440"/>
        <w:jc w:val="both"/>
        <w:rPr>
          <w:sz w:val="20"/>
          <w:szCs w:val="20"/>
        </w:rPr>
      </w:pPr>
      <w:r>
        <w:rPr>
          <w:rFonts w:ascii="Arial" w:eastAsia="Arial" w:hAnsi="Arial" w:cs="Arial"/>
          <w:sz w:val="24"/>
          <w:szCs w:val="24"/>
        </w:rPr>
        <w:t xml:space="preserve">Recipients are required to direct all communications for any clarification related to this RFP to </w:t>
      </w:r>
      <w:r>
        <w:rPr>
          <w:rFonts w:ascii="Arial" w:eastAsia="Arial" w:hAnsi="Arial" w:cs="Arial"/>
          <w:b/>
          <w:bCs/>
          <w:sz w:val="24"/>
          <w:szCs w:val="24"/>
        </w:rPr>
        <w:t>RFP Coordinator</w:t>
      </w:r>
      <w:r>
        <w:rPr>
          <w:rFonts w:ascii="Arial" w:eastAsia="Arial" w:hAnsi="Arial" w:cs="Arial"/>
          <w:sz w:val="24"/>
          <w:szCs w:val="24"/>
        </w:rPr>
        <w:t>.</w:t>
      </w:r>
    </w:p>
    <w:p w:rsidR="005D1EB4" w:rsidRDefault="005D1EB4" w:rsidP="00923ECF">
      <w:pPr>
        <w:spacing w:line="132" w:lineRule="exact"/>
        <w:jc w:val="both"/>
        <w:rPr>
          <w:sz w:val="20"/>
          <w:szCs w:val="20"/>
        </w:rPr>
      </w:pPr>
    </w:p>
    <w:p w:rsidR="005D1EB4" w:rsidRDefault="001D0572" w:rsidP="00923ECF">
      <w:pPr>
        <w:spacing w:line="238" w:lineRule="auto"/>
        <w:ind w:left="280" w:right="440"/>
        <w:jc w:val="both"/>
        <w:rPr>
          <w:rFonts w:ascii="Arial" w:eastAsia="Arial" w:hAnsi="Arial" w:cs="Arial"/>
          <w:sz w:val="24"/>
          <w:szCs w:val="24"/>
        </w:rPr>
      </w:pPr>
      <w:r>
        <w:rPr>
          <w:rFonts w:ascii="Arial" w:eastAsia="Arial" w:hAnsi="Arial" w:cs="Arial"/>
          <w:sz w:val="24"/>
          <w:szCs w:val="24"/>
        </w:rPr>
        <w:t xml:space="preserve">All questions relating to the RFP, technical or otherwise, must be in writing through e-mail to </w:t>
      </w:r>
      <w:hyperlink r:id="rId10" w:history="1">
        <w:r w:rsidR="008A2635" w:rsidRPr="00923ECF">
          <w:rPr>
            <w:rStyle w:val="Hyperlink"/>
            <w:rFonts w:ascii="Arial" w:eastAsia="Arial" w:hAnsi="Arial" w:cs="Arial"/>
            <w:b/>
            <w:bCs/>
            <w:color w:val="000000" w:themeColor="text1"/>
            <w:sz w:val="24"/>
            <w:szCs w:val="24"/>
          </w:rPr>
          <w:t>it.rblro@barodauprrb.co.in</w:t>
        </w:r>
        <w:r w:rsidR="008A2635" w:rsidRPr="00923ECF">
          <w:rPr>
            <w:rStyle w:val="Hyperlink"/>
            <w:rFonts w:ascii="Arial" w:eastAsia="Arial" w:hAnsi="Arial" w:cs="Arial"/>
            <w:sz w:val="24"/>
            <w:szCs w:val="24"/>
            <w:u w:val="none"/>
          </w:rPr>
          <w:t xml:space="preserve"> </w:t>
        </w:r>
      </w:hyperlink>
      <w:r>
        <w:rPr>
          <w:rFonts w:ascii="Arial" w:eastAsia="Arial" w:hAnsi="Arial" w:cs="Arial"/>
          <w:sz w:val="24"/>
          <w:szCs w:val="24"/>
        </w:rPr>
        <w:t xml:space="preserve">or letter addressed to the addresses given in clause 2.13. </w:t>
      </w:r>
      <w:r>
        <w:rPr>
          <w:rFonts w:ascii="Arial" w:eastAsia="Arial" w:hAnsi="Arial" w:cs="Arial"/>
          <w:b/>
          <w:bCs/>
          <w:sz w:val="24"/>
          <w:szCs w:val="24"/>
        </w:rPr>
        <w:t>Interpersonal communications will not be entered into</w:t>
      </w:r>
      <w:r>
        <w:rPr>
          <w:rFonts w:ascii="Arial" w:eastAsia="Arial" w:hAnsi="Arial" w:cs="Arial"/>
          <w:sz w:val="24"/>
          <w:szCs w:val="24"/>
        </w:rPr>
        <w:t xml:space="preserve"> </w:t>
      </w:r>
      <w:r>
        <w:rPr>
          <w:rFonts w:ascii="Arial" w:eastAsia="Arial" w:hAnsi="Arial" w:cs="Arial"/>
          <w:b/>
          <w:bCs/>
          <w:sz w:val="24"/>
          <w:szCs w:val="24"/>
        </w:rPr>
        <w:t>and a Respondent will be disqualified if attempting to enter into such communications</w:t>
      </w:r>
      <w:r>
        <w:rPr>
          <w:rFonts w:ascii="Arial" w:eastAsia="Arial" w:hAnsi="Arial" w:cs="Arial"/>
          <w:sz w:val="24"/>
          <w:szCs w:val="24"/>
        </w:rPr>
        <w:t>.</w:t>
      </w:r>
    </w:p>
    <w:p w:rsidR="005D1EB4" w:rsidRDefault="005D1EB4" w:rsidP="00923ECF">
      <w:pPr>
        <w:spacing w:line="132" w:lineRule="exact"/>
        <w:jc w:val="both"/>
        <w:rPr>
          <w:sz w:val="20"/>
          <w:szCs w:val="20"/>
        </w:rPr>
      </w:pPr>
    </w:p>
    <w:p w:rsidR="005D1EB4" w:rsidRDefault="001D0572" w:rsidP="00923ECF">
      <w:pPr>
        <w:spacing w:line="242" w:lineRule="auto"/>
        <w:ind w:left="280" w:right="440"/>
        <w:jc w:val="both"/>
        <w:rPr>
          <w:sz w:val="20"/>
          <w:szCs w:val="20"/>
        </w:rPr>
      </w:pPr>
      <w:r>
        <w:rPr>
          <w:rFonts w:ascii="Arial" w:eastAsia="Arial" w:hAnsi="Arial" w:cs="Arial"/>
          <w:sz w:val="24"/>
          <w:szCs w:val="24"/>
        </w:rPr>
        <w:t xml:space="preserve">The Respondent must communicate the same in writing by the scheduled date/time. The Bank will respond, without any obligation in respect thereof, every reasonable query raised by the Respondents in the manner </w:t>
      </w:r>
      <w:r w:rsidR="008A2635">
        <w:rPr>
          <w:rFonts w:ascii="Arial" w:eastAsia="Arial" w:hAnsi="Arial" w:cs="Arial"/>
          <w:sz w:val="24"/>
          <w:szCs w:val="24"/>
        </w:rPr>
        <w:t>specified</w:t>
      </w:r>
      <w:r>
        <w:rPr>
          <w:rFonts w:ascii="Arial" w:eastAsia="Arial" w:hAnsi="Arial" w:cs="Arial"/>
          <w:sz w:val="24"/>
          <w:szCs w:val="24"/>
        </w:rPr>
        <w:t xml:space="preserve">. However, the Bank will not answer any communication initiated by the Respondents later than </w:t>
      </w:r>
      <w:r>
        <w:rPr>
          <w:rFonts w:ascii="Arial" w:eastAsia="Arial" w:hAnsi="Arial" w:cs="Arial"/>
          <w:b/>
          <w:bCs/>
          <w:sz w:val="24"/>
          <w:szCs w:val="24"/>
        </w:rPr>
        <w:t xml:space="preserve">5:00 PM on </w:t>
      </w:r>
      <w:r w:rsidR="00FF30DB">
        <w:rPr>
          <w:rFonts w:ascii="Arial" w:eastAsia="Arial" w:hAnsi="Arial" w:cs="Arial"/>
          <w:b/>
          <w:bCs/>
          <w:sz w:val="24"/>
          <w:szCs w:val="24"/>
        </w:rPr>
        <w:t>13</w:t>
      </w:r>
      <w:r w:rsidR="008A2635">
        <w:rPr>
          <w:rFonts w:ascii="Arial" w:eastAsia="Arial" w:hAnsi="Arial" w:cs="Arial"/>
          <w:b/>
          <w:bCs/>
          <w:sz w:val="24"/>
          <w:szCs w:val="24"/>
        </w:rPr>
        <w:t>th</w:t>
      </w:r>
      <w:r>
        <w:rPr>
          <w:rFonts w:ascii="Arial" w:eastAsia="Arial" w:hAnsi="Arial" w:cs="Arial"/>
          <w:sz w:val="24"/>
          <w:szCs w:val="24"/>
        </w:rPr>
        <w:t xml:space="preserve"> </w:t>
      </w:r>
      <w:r>
        <w:rPr>
          <w:rFonts w:ascii="Arial" w:eastAsia="Arial" w:hAnsi="Arial" w:cs="Arial"/>
          <w:b/>
          <w:bCs/>
          <w:sz w:val="24"/>
          <w:szCs w:val="24"/>
        </w:rPr>
        <w:t>March 2018</w:t>
      </w:r>
      <w:r>
        <w:rPr>
          <w:rFonts w:ascii="Arial" w:eastAsia="Arial" w:hAnsi="Arial" w:cs="Arial"/>
        </w:rPr>
        <w:t>.</w:t>
      </w:r>
    </w:p>
    <w:p w:rsidR="005D1EB4" w:rsidRDefault="005D1EB4" w:rsidP="00923ECF">
      <w:pPr>
        <w:spacing w:line="16" w:lineRule="exact"/>
        <w:jc w:val="both"/>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However, the Bank may in its absolute discretion seek, but under no obligation to seek, additional information or material from any Respondents after the RFP closes and all such information and material provided must be taken to form part of that Respondent’s response.</w:t>
      </w:r>
    </w:p>
    <w:p w:rsidR="005D1EB4" w:rsidRDefault="005D1EB4" w:rsidP="00923ECF">
      <w:pPr>
        <w:spacing w:line="134"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The Bank may in its absolute discretion engage in discussion or negotiation with any Respondent (or simultaneously with more than one Respondent) after the RFP closes to improve or clarify any response.</w:t>
      </w:r>
    </w:p>
    <w:p w:rsidR="005D1EB4" w:rsidRDefault="005D1EB4" w:rsidP="00923ECF">
      <w:pPr>
        <w:spacing w:line="365" w:lineRule="exact"/>
        <w:jc w:val="both"/>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2.6</w:t>
      </w:r>
      <w:r>
        <w:rPr>
          <w:rFonts w:ascii="Arial" w:eastAsia="Arial" w:hAnsi="Arial" w:cs="Arial"/>
          <w:b/>
          <w:bCs/>
          <w:sz w:val="24"/>
          <w:szCs w:val="24"/>
        </w:rPr>
        <w:tab/>
        <w:t>Notification</w:t>
      </w:r>
    </w:p>
    <w:p w:rsidR="005D1EB4" w:rsidRDefault="005D1EB4" w:rsidP="001D0572">
      <w:pPr>
        <w:spacing w:line="131" w:lineRule="exact"/>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The Bank will notify the Respondents as soon as practicable after the RFP ‘Evaluation Completion date’, about the outcome of the RFP evaluation process. The Bank is not obliged to provide any reasons for any such acceptance or rejection.</w:t>
      </w:r>
    </w:p>
    <w:p w:rsidR="005D1EB4" w:rsidRDefault="005D1EB4" w:rsidP="00923ECF">
      <w:pPr>
        <w:spacing w:line="243"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2.7</w:t>
      </w:r>
      <w:r>
        <w:rPr>
          <w:sz w:val="20"/>
          <w:szCs w:val="20"/>
        </w:rPr>
        <w:tab/>
      </w:r>
      <w:r>
        <w:rPr>
          <w:rFonts w:ascii="Arial" w:eastAsia="Arial" w:hAnsi="Arial" w:cs="Arial"/>
          <w:b/>
          <w:bCs/>
          <w:sz w:val="23"/>
          <w:szCs w:val="23"/>
        </w:rPr>
        <w:t>Disqualification</w:t>
      </w:r>
    </w:p>
    <w:p w:rsidR="005D1EB4" w:rsidRDefault="005D1EB4" w:rsidP="00923ECF">
      <w:pPr>
        <w:spacing w:line="131"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Any form of canvassing/lobbying/influence/query regarding short listing, status etc shall be a disqualification. Bank shall reject responses to the tender without assigning any reasons to respondent.</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23" o:spid="_x0000_s1048" style="position:absolute;z-index:25164595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758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2.8</w:t>
      </w:r>
      <w:r>
        <w:rPr>
          <w:rFonts w:ascii="Arial" w:eastAsia="Arial" w:hAnsi="Arial" w:cs="Arial"/>
          <w:b/>
          <w:bCs/>
          <w:sz w:val="24"/>
          <w:szCs w:val="24"/>
        </w:rPr>
        <w:tab/>
        <w:t>Language of Tender</w:t>
      </w:r>
    </w:p>
    <w:p w:rsidR="005D1EB4" w:rsidRDefault="005D1EB4" w:rsidP="001D0572">
      <w:pPr>
        <w:spacing w:line="131" w:lineRule="exact"/>
        <w:rPr>
          <w:sz w:val="20"/>
          <w:szCs w:val="20"/>
        </w:rPr>
      </w:pPr>
    </w:p>
    <w:p w:rsidR="005D1EB4" w:rsidRDefault="001D0572" w:rsidP="00923ECF">
      <w:pPr>
        <w:spacing w:line="236" w:lineRule="auto"/>
        <w:ind w:left="280" w:right="440" w:firstLine="170"/>
        <w:jc w:val="both"/>
        <w:rPr>
          <w:sz w:val="20"/>
          <w:szCs w:val="20"/>
        </w:rPr>
      </w:pPr>
      <w:r>
        <w:rPr>
          <w:rFonts w:ascii="Arial" w:eastAsia="Arial" w:hAnsi="Arial" w:cs="Arial"/>
          <w:sz w:val="24"/>
          <w:szCs w:val="24"/>
        </w:rPr>
        <w:t>The Tender prepared by the Bidder, as well as all correspondence and documents relating to the Tender exchanged by the Bidder and the Bank and supporting documents and printed literature shall be in English language only.</w:t>
      </w:r>
    </w:p>
    <w:p w:rsidR="005D1EB4" w:rsidRDefault="005D1EB4" w:rsidP="00923ECF">
      <w:pPr>
        <w:spacing w:line="243"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2.9</w:t>
      </w:r>
      <w:r>
        <w:rPr>
          <w:sz w:val="20"/>
          <w:szCs w:val="20"/>
        </w:rPr>
        <w:tab/>
      </w:r>
      <w:r>
        <w:rPr>
          <w:rFonts w:ascii="Arial" w:eastAsia="Arial" w:hAnsi="Arial" w:cs="Arial"/>
          <w:b/>
          <w:bCs/>
          <w:sz w:val="23"/>
          <w:szCs w:val="23"/>
        </w:rPr>
        <w:t>Formats of Bids</w:t>
      </w:r>
    </w:p>
    <w:p w:rsidR="005D1EB4" w:rsidRDefault="005D1EB4" w:rsidP="00923ECF">
      <w:pPr>
        <w:spacing w:line="131" w:lineRule="exact"/>
        <w:jc w:val="both"/>
        <w:rPr>
          <w:sz w:val="20"/>
          <w:szCs w:val="20"/>
        </w:rPr>
      </w:pPr>
    </w:p>
    <w:p w:rsidR="005D1EB4" w:rsidRDefault="001D0572" w:rsidP="00923ECF">
      <w:pPr>
        <w:spacing w:line="235" w:lineRule="auto"/>
        <w:ind w:left="280" w:right="440"/>
        <w:jc w:val="both"/>
        <w:rPr>
          <w:sz w:val="20"/>
          <w:szCs w:val="20"/>
        </w:rPr>
      </w:pPr>
      <w:r>
        <w:rPr>
          <w:rFonts w:ascii="Arial" w:eastAsia="Arial" w:hAnsi="Arial" w:cs="Arial"/>
          <w:sz w:val="24"/>
          <w:szCs w:val="24"/>
        </w:rPr>
        <w:t>The bidders should use the formats prescribed by the Bank in the TENDER for submitting both technical and commercial bids.</w:t>
      </w:r>
    </w:p>
    <w:p w:rsidR="005D1EB4" w:rsidRDefault="005D1EB4" w:rsidP="00923ECF">
      <w:pPr>
        <w:spacing w:line="132" w:lineRule="exact"/>
        <w:jc w:val="both"/>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The Bank reserves the right to ascertain information from the banks and other institutions to which the bidders have rendered their services for execution of similar projects.</w:t>
      </w: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2.10 Supply Locations</w:t>
      </w:r>
    </w:p>
    <w:p w:rsidR="005D1EB4" w:rsidRDefault="005D1EB4" w:rsidP="001D0572">
      <w:pPr>
        <w:spacing w:line="131" w:lineRule="exact"/>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 xml:space="preserve">The equipment being procured </w:t>
      </w:r>
      <w:r w:rsidR="00923ECF">
        <w:rPr>
          <w:rFonts w:ascii="Arial" w:eastAsia="Arial" w:hAnsi="Arial" w:cs="Arial"/>
          <w:sz w:val="24"/>
          <w:szCs w:val="24"/>
        </w:rPr>
        <w:t>is</w:t>
      </w:r>
      <w:r>
        <w:rPr>
          <w:rFonts w:ascii="Arial" w:eastAsia="Arial" w:hAnsi="Arial" w:cs="Arial"/>
          <w:sz w:val="24"/>
          <w:szCs w:val="24"/>
        </w:rPr>
        <w:t xml:space="preserve"> to be delivered and installed at various branches / offices in </w:t>
      </w:r>
      <w:r w:rsidR="00450E82">
        <w:rPr>
          <w:rFonts w:ascii="Arial" w:eastAsia="Arial" w:hAnsi="Arial" w:cs="Arial"/>
          <w:sz w:val="24"/>
          <w:szCs w:val="24"/>
        </w:rPr>
        <w:t>Raebareli</w:t>
      </w:r>
      <w:r w:rsidR="00923ECF">
        <w:rPr>
          <w:rFonts w:ascii="Arial" w:eastAsia="Arial" w:hAnsi="Arial" w:cs="Arial"/>
          <w:sz w:val="24"/>
          <w:szCs w:val="24"/>
        </w:rPr>
        <w:t xml:space="preserve"> District</w:t>
      </w:r>
      <w:r>
        <w:rPr>
          <w:rFonts w:ascii="Arial" w:eastAsia="Arial" w:hAnsi="Arial" w:cs="Arial"/>
          <w:sz w:val="24"/>
          <w:szCs w:val="24"/>
        </w:rPr>
        <w:t>. However, the Bank reserves the righ</w:t>
      </w:r>
      <w:r w:rsidR="00923ECF">
        <w:rPr>
          <w:rFonts w:ascii="Arial" w:eastAsia="Arial" w:hAnsi="Arial" w:cs="Arial"/>
          <w:sz w:val="24"/>
          <w:szCs w:val="24"/>
        </w:rPr>
        <w:t>t to change location</w:t>
      </w:r>
      <w:r>
        <w:rPr>
          <w:rFonts w:ascii="Arial" w:eastAsia="Arial" w:hAnsi="Arial" w:cs="Arial"/>
          <w:sz w:val="24"/>
          <w:szCs w:val="24"/>
        </w:rPr>
        <w:t xml:space="preserve"> as per Bank's requirement</w:t>
      </w:r>
      <w:r w:rsidR="00923ECF">
        <w:rPr>
          <w:rFonts w:ascii="Arial" w:eastAsia="Arial" w:hAnsi="Arial" w:cs="Arial"/>
          <w:sz w:val="24"/>
          <w:szCs w:val="24"/>
        </w:rPr>
        <w:t>.</w:t>
      </w:r>
    </w:p>
    <w:p w:rsidR="005D1EB4" w:rsidRDefault="005D1EB4" w:rsidP="00923ECF">
      <w:pPr>
        <w:spacing w:line="243" w:lineRule="exact"/>
        <w:jc w:val="both"/>
        <w:rPr>
          <w:sz w:val="20"/>
          <w:szCs w:val="20"/>
        </w:rPr>
      </w:pPr>
    </w:p>
    <w:p w:rsidR="005D1EB4" w:rsidRDefault="001D0572" w:rsidP="00923ECF">
      <w:pPr>
        <w:ind w:left="280"/>
        <w:jc w:val="both"/>
        <w:rPr>
          <w:sz w:val="20"/>
          <w:szCs w:val="20"/>
        </w:rPr>
      </w:pPr>
      <w:r>
        <w:rPr>
          <w:rFonts w:ascii="Arial" w:eastAsia="Arial" w:hAnsi="Arial" w:cs="Arial"/>
          <w:b/>
          <w:bCs/>
          <w:sz w:val="24"/>
          <w:szCs w:val="24"/>
        </w:rPr>
        <w:t>2.11 Timeframe</w:t>
      </w:r>
    </w:p>
    <w:p w:rsidR="005D1EB4" w:rsidRDefault="005D1EB4" w:rsidP="00923ECF">
      <w:pPr>
        <w:spacing w:line="131" w:lineRule="exact"/>
        <w:jc w:val="both"/>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The timeframe is stipulated as ‘Important Dates’ in this RFP document for the overall selection process. The Bank reserves the right to vary this timeframe at its absolute and sole discretion and without providing any notice/intimation or reasons thereof. Changes to the timeframe will be relayed to the affected Respondents during the process.</w:t>
      </w:r>
    </w:p>
    <w:p w:rsidR="005D1EB4" w:rsidRDefault="005D1EB4" w:rsidP="001D0572">
      <w:pPr>
        <w:spacing w:line="242" w:lineRule="exact"/>
        <w:rPr>
          <w:sz w:val="20"/>
          <w:szCs w:val="20"/>
        </w:rPr>
      </w:pPr>
    </w:p>
    <w:p w:rsidR="005D1EB4" w:rsidRPr="00923ECF" w:rsidRDefault="001D0572" w:rsidP="001D0572">
      <w:pPr>
        <w:ind w:left="280"/>
        <w:rPr>
          <w:rFonts w:ascii="Arial" w:hAnsi="Arial" w:cs="Arial"/>
          <w:sz w:val="24"/>
          <w:szCs w:val="24"/>
        </w:rPr>
      </w:pPr>
      <w:r w:rsidRPr="00923ECF">
        <w:rPr>
          <w:rFonts w:ascii="Arial" w:eastAsia="Calibri" w:hAnsi="Arial" w:cs="Arial"/>
          <w:b/>
          <w:bCs/>
          <w:sz w:val="24"/>
          <w:szCs w:val="24"/>
        </w:rPr>
        <w:t>2.12 RFP Response Submission Details</w:t>
      </w:r>
    </w:p>
    <w:p w:rsidR="005D1EB4" w:rsidRPr="00923ECF" w:rsidRDefault="005D1EB4" w:rsidP="001D0572">
      <w:pPr>
        <w:spacing w:line="173" w:lineRule="exact"/>
        <w:rPr>
          <w:rFonts w:ascii="Arial" w:hAnsi="Arial" w:cs="Arial"/>
          <w:sz w:val="24"/>
          <w:szCs w:val="24"/>
        </w:rPr>
      </w:pPr>
    </w:p>
    <w:p w:rsidR="005D1EB4" w:rsidRPr="00923ECF" w:rsidRDefault="001D0572" w:rsidP="001D0572">
      <w:pPr>
        <w:spacing w:line="218" w:lineRule="auto"/>
        <w:ind w:left="280" w:right="440"/>
        <w:rPr>
          <w:rFonts w:ascii="Arial" w:hAnsi="Arial" w:cs="Arial"/>
          <w:sz w:val="24"/>
          <w:szCs w:val="24"/>
        </w:rPr>
      </w:pPr>
      <w:r w:rsidRPr="00923ECF">
        <w:rPr>
          <w:rFonts w:ascii="Arial" w:eastAsia="Calibri" w:hAnsi="Arial" w:cs="Arial"/>
          <w:sz w:val="24"/>
          <w:szCs w:val="24"/>
        </w:rPr>
        <w:t>Eligibility, Technical &amp; Commercial bids shall be submitted in separate sealed sub-envelopes marked 1, 2 &amp; 3 respectively super scribed as under:</w:t>
      </w:r>
    </w:p>
    <w:p w:rsidR="005D1EB4" w:rsidRPr="00923ECF" w:rsidRDefault="005D1EB4" w:rsidP="001D0572">
      <w:pPr>
        <w:spacing w:line="123" w:lineRule="exact"/>
        <w:rPr>
          <w:rFonts w:ascii="Arial" w:hAnsi="Arial" w:cs="Arial"/>
          <w:sz w:val="24"/>
          <w:szCs w:val="24"/>
        </w:rPr>
      </w:pPr>
    </w:p>
    <w:p w:rsidR="005D1EB4" w:rsidRPr="00923ECF" w:rsidRDefault="001D0572" w:rsidP="00923ECF">
      <w:pPr>
        <w:ind w:left="280"/>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ELIGIBILITY BID FOR BARODA UTTAR PRADESH GRAMIN BANK FOR SUPPLY OF</w:t>
      </w:r>
      <w:r w:rsidR="00923ECF">
        <w:rPr>
          <w:rFonts w:ascii="Arial" w:eastAsia="Calibri" w:hAnsi="Arial" w:cs="Arial"/>
          <w:b/>
          <w:bCs/>
          <w:sz w:val="24"/>
          <w:szCs w:val="24"/>
        </w:rPr>
        <w:t xml:space="preserve"> </w:t>
      </w:r>
      <w:r w:rsidRPr="00923ECF">
        <w:rPr>
          <w:rFonts w:ascii="Arial" w:eastAsia="Calibri" w:hAnsi="Arial" w:cs="Arial"/>
          <w:b/>
          <w:bCs/>
          <w:sz w:val="24"/>
          <w:szCs w:val="24"/>
        </w:rPr>
        <w:t>COMPUTER H/W, S/W AND PERIPHERALS SUBMITTED BY ……………. ON ……….. AT</w:t>
      </w:r>
      <w:r w:rsidR="00923ECF">
        <w:rPr>
          <w:rFonts w:ascii="Arial" w:eastAsia="Calibri" w:hAnsi="Arial" w:cs="Arial"/>
          <w:b/>
          <w:bCs/>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DUE DATE </w:t>
      </w:r>
      <w:r w:rsidRPr="00923ECF">
        <w:rPr>
          <w:rFonts w:ascii="Arial" w:eastAsia="Calibri" w:hAnsi="Arial" w:cs="Arial"/>
          <w:sz w:val="24"/>
          <w:szCs w:val="24"/>
        </w:rPr>
        <w:t>…………” on the top of the sub-envelope containing the Eligibility</w:t>
      </w:r>
      <w:r w:rsidR="00923ECF">
        <w:rPr>
          <w:rFonts w:ascii="Arial" w:eastAsia="Calibri" w:hAnsi="Arial" w:cs="Arial"/>
          <w:sz w:val="24"/>
          <w:szCs w:val="24"/>
        </w:rPr>
        <w:t xml:space="preserve"> </w:t>
      </w:r>
      <w:r w:rsidRPr="00923ECF">
        <w:rPr>
          <w:rFonts w:ascii="Arial" w:eastAsia="Calibri" w:hAnsi="Arial" w:cs="Arial"/>
          <w:sz w:val="24"/>
          <w:szCs w:val="24"/>
        </w:rPr>
        <w:t>Bid. First sub envelope should also have the Application Money Demand Draft / Banker’s Cheque as per 2.1.1 and the EMD as per 2.16.</w:t>
      </w:r>
    </w:p>
    <w:p w:rsidR="005D1EB4" w:rsidRPr="00923ECF" w:rsidRDefault="005D1EB4" w:rsidP="001D0572">
      <w:pPr>
        <w:spacing w:line="121" w:lineRule="exact"/>
        <w:rPr>
          <w:rFonts w:ascii="Arial" w:hAnsi="Arial" w:cs="Arial"/>
          <w:sz w:val="24"/>
          <w:szCs w:val="24"/>
        </w:rPr>
      </w:pPr>
    </w:p>
    <w:p w:rsidR="005D1EB4" w:rsidRPr="00923ECF" w:rsidRDefault="001D0572" w:rsidP="00923ECF">
      <w:pPr>
        <w:ind w:left="320"/>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 xml:space="preserve">TECHNICAL BID FOR BARODA UTTAR PRADESH GRAMIN BANK,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w:t>
      </w:r>
      <w:r w:rsidR="00923ECF">
        <w:rPr>
          <w:rFonts w:ascii="Arial" w:eastAsia="Calibri" w:hAnsi="Arial" w:cs="Arial"/>
          <w:b/>
          <w:bCs/>
          <w:sz w:val="24"/>
          <w:szCs w:val="24"/>
        </w:rPr>
        <w:t xml:space="preserve"> </w:t>
      </w:r>
      <w:r w:rsidRPr="00923ECF">
        <w:rPr>
          <w:rFonts w:ascii="Arial" w:eastAsia="Calibri" w:hAnsi="Arial" w:cs="Arial"/>
          <w:b/>
          <w:bCs/>
          <w:sz w:val="24"/>
          <w:szCs w:val="24"/>
        </w:rPr>
        <w:t>OF COMPUTER H/W, S/W AND PERIPHERALS SUBMITTED BY ……………. ON ……….. AT</w:t>
      </w:r>
      <w:r w:rsidR="00923ECF">
        <w:rPr>
          <w:rFonts w:ascii="Arial" w:eastAsia="Calibri" w:hAnsi="Arial" w:cs="Arial"/>
          <w:b/>
          <w:bCs/>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DUE DATE </w:t>
      </w:r>
      <w:r w:rsidRPr="00923ECF">
        <w:rPr>
          <w:rFonts w:ascii="Arial" w:eastAsia="Calibri" w:hAnsi="Arial" w:cs="Arial"/>
          <w:sz w:val="24"/>
          <w:szCs w:val="24"/>
        </w:rPr>
        <w:t>…………” on the top of the sub-envelope containing the Technical</w:t>
      </w:r>
      <w:r w:rsidR="00923ECF">
        <w:rPr>
          <w:rFonts w:ascii="Arial" w:eastAsia="Calibri" w:hAnsi="Arial" w:cs="Arial"/>
          <w:sz w:val="24"/>
          <w:szCs w:val="24"/>
        </w:rPr>
        <w:t xml:space="preserve"> </w:t>
      </w:r>
      <w:r w:rsidRPr="00923ECF">
        <w:rPr>
          <w:rFonts w:ascii="Arial" w:eastAsia="Calibri" w:hAnsi="Arial" w:cs="Arial"/>
          <w:sz w:val="24"/>
          <w:szCs w:val="24"/>
        </w:rPr>
        <w:t xml:space="preserve">Bid.. </w:t>
      </w:r>
      <w:r w:rsidRPr="00923ECF">
        <w:rPr>
          <w:rFonts w:ascii="Arial" w:eastAsia="Calibri" w:hAnsi="Arial" w:cs="Arial"/>
          <w:b/>
          <w:bCs/>
          <w:sz w:val="24"/>
          <w:szCs w:val="24"/>
          <w:u w:val="single"/>
        </w:rPr>
        <w:t>……………………</w:t>
      </w:r>
    </w:p>
    <w:p w:rsidR="005D1EB4" w:rsidRPr="00923ECF" w:rsidRDefault="005D1EB4" w:rsidP="001D0572">
      <w:pPr>
        <w:spacing w:line="116" w:lineRule="exact"/>
        <w:rPr>
          <w:rFonts w:ascii="Arial" w:hAnsi="Arial" w:cs="Arial"/>
          <w:sz w:val="24"/>
          <w:szCs w:val="24"/>
        </w:rPr>
      </w:pPr>
    </w:p>
    <w:p w:rsidR="005D1EB4" w:rsidRPr="00923ECF" w:rsidRDefault="001D0572" w:rsidP="001D0572">
      <w:pPr>
        <w:ind w:left="280"/>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 xml:space="preserve">COMMERCIAL BID FOR BARODA UTTAR PRADESH GRAMIN BANK,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 OF</w:t>
      </w:r>
      <w:r w:rsidR="00923ECF">
        <w:rPr>
          <w:rFonts w:ascii="Arial" w:eastAsia="Calibri" w:hAnsi="Arial" w:cs="Arial"/>
          <w:b/>
          <w:bCs/>
          <w:sz w:val="24"/>
          <w:szCs w:val="24"/>
        </w:rPr>
        <w:t xml:space="preserve"> </w:t>
      </w:r>
      <w:r w:rsidRPr="00923ECF">
        <w:rPr>
          <w:rFonts w:ascii="Arial" w:eastAsia="Calibri" w:hAnsi="Arial" w:cs="Arial"/>
          <w:b/>
          <w:bCs/>
          <w:sz w:val="24"/>
          <w:szCs w:val="24"/>
        </w:rPr>
        <w:t xml:space="preserve">COMPUTER H/W AND PERIPHERALS SUBMITTED BY ……………. ON ……….. AT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DUE</w:t>
      </w:r>
    </w:p>
    <w:p w:rsidR="005D1EB4" w:rsidRPr="00923ECF" w:rsidRDefault="001D0572" w:rsidP="001D0572">
      <w:pPr>
        <w:ind w:left="280"/>
        <w:rPr>
          <w:rFonts w:ascii="Arial" w:hAnsi="Arial" w:cs="Arial"/>
          <w:sz w:val="24"/>
          <w:szCs w:val="24"/>
        </w:rPr>
      </w:pPr>
      <w:r w:rsidRPr="00923ECF">
        <w:rPr>
          <w:rFonts w:ascii="Arial" w:eastAsia="Calibri" w:hAnsi="Arial" w:cs="Arial"/>
          <w:b/>
          <w:bCs/>
          <w:sz w:val="24"/>
          <w:szCs w:val="24"/>
        </w:rPr>
        <w:t>DATE …………</w:t>
      </w:r>
      <w:r w:rsidRPr="00923ECF">
        <w:rPr>
          <w:rFonts w:ascii="Arial" w:eastAsia="Calibri" w:hAnsi="Arial" w:cs="Arial"/>
          <w:sz w:val="24"/>
          <w:szCs w:val="24"/>
        </w:rPr>
        <w:t>”</w:t>
      </w:r>
      <w:r w:rsidRPr="00923ECF">
        <w:rPr>
          <w:rFonts w:ascii="Arial" w:eastAsia="Calibri" w:hAnsi="Arial" w:cs="Arial"/>
          <w:b/>
          <w:bCs/>
          <w:sz w:val="24"/>
          <w:szCs w:val="24"/>
        </w:rPr>
        <w:t xml:space="preserve"> </w:t>
      </w:r>
      <w:r w:rsidRPr="00923ECF">
        <w:rPr>
          <w:rFonts w:ascii="Arial" w:eastAsia="Calibri" w:hAnsi="Arial" w:cs="Arial"/>
          <w:sz w:val="24"/>
          <w:szCs w:val="24"/>
        </w:rPr>
        <w:t>on the top of the envelope containing the Commercial Bid.</w:t>
      </w:r>
    </w:p>
    <w:p w:rsidR="005D1EB4" w:rsidRPr="00923ECF" w:rsidRDefault="005D1EB4" w:rsidP="001D0572">
      <w:pPr>
        <w:spacing w:line="173" w:lineRule="exact"/>
        <w:rPr>
          <w:rFonts w:ascii="Arial" w:hAnsi="Arial" w:cs="Arial"/>
          <w:sz w:val="24"/>
          <w:szCs w:val="24"/>
        </w:rPr>
      </w:pPr>
    </w:p>
    <w:p w:rsidR="005D1EB4" w:rsidRPr="00923ECF" w:rsidRDefault="001D0572" w:rsidP="00923ECF">
      <w:pPr>
        <w:spacing w:line="225" w:lineRule="auto"/>
        <w:ind w:left="280" w:right="440"/>
        <w:rPr>
          <w:rFonts w:ascii="Arial" w:hAnsi="Arial" w:cs="Arial"/>
          <w:sz w:val="24"/>
          <w:szCs w:val="24"/>
        </w:rPr>
      </w:pPr>
      <w:r w:rsidRPr="00923ECF">
        <w:rPr>
          <w:rFonts w:ascii="Arial" w:eastAsia="Calibri" w:hAnsi="Arial" w:cs="Arial"/>
          <w:sz w:val="24"/>
          <w:szCs w:val="24"/>
        </w:rPr>
        <w:t xml:space="preserve">These three separate sealed sub-envelopes should be put together in another sealed master envelope super scribing </w:t>
      </w:r>
      <w:r w:rsidRPr="00923ECF">
        <w:rPr>
          <w:rFonts w:ascii="Arial" w:eastAsia="Calibri" w:hAnsi="Arial" w:cs="Arial"/>
          <w:b/>
          <w:bCs/>
          <w:sz w:val="24"/>
          <w:szCs w:val="24"/>
        </w:rPr>
        <w:t>“BID FOR</w:t>
      </w:r>
      <w:r w:rsidRPr="00923ECF">
        <w:rPr>
          <w:rFonts w:ascii="Arial" w:eastAsia="Calibri" w:hAnsi="Arial" w:cs="Arial"/>
          <w:sz w:val="24"/>
          <w:szCs w:val="24"/>
        </w:rPr>
        <w:t xml:space="preserve"> </w:t>
      </w:r>
      <w:r w:rsidRPr="00923ECF">
        <w:rPr>
          <w:rFonts w:ascii="Arial" w:eastAsia="Calibri" w:hAnsi="Arial" w:cs="Arial"/>
          <w:b/>
          <w:bCs/>
          <w:sz w:val="24"/>
          <w:szCs w:val="24"/>
        </w:rPr>
        <w:t>BARODA UTTAR PRADESH GRAMIN BANK,</w:t>
      </w:r>
      <w:r w:rsidRPr="00923ECF">
        <w:rPr>
          <w:rFonts w:ascii="Arial" w:eastAsia="Calibri" w:hAnsi="Arial" w:cs="Arial"/>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 OF COMPUTER H/W AND PERIPHERALS - RFP REFERENCE NO.……….. SUBMITTED BY ……………. ON ……….. AT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DUE DATE …………”</w:t>
      </w:r>
    </w:p>
    <w:p w:rsidR="005D1EB4" w:rsidRDefault="005D1EB4" w:rsidP="001D0572">
      <w:pPr>
        <w:spacing w:line="28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25" o:spid="_x0000_s1050" style="position:absolute;z-index:25164697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860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spacing w:line="237" w:lineRule="auto"/>
        <w:ind w:left="280" w:right="440"/>
        <w:rPr>
          <w:sz w:val="20"/>
          <w:szCs w:val="20"/>
        </w:rPr>
      </w:pPr>
      <w:r>
        <w:rPr>
          <w:rFonts w:ascii="Arial" w:eastAsia="Arial" w:hAnsi="Arial" w:cs="Arial"/>
          <w:b/>
          <w:bCs/>
          <w:sz w:val="24"/>
          <w:szCs w:val="24"/>
          <w:u w:val="single"/>
        </w:rPr>
        <w:t>The  RFP  response  documents  i.e.  Eligibility  Bid,  Technical  Bid  &amp; Commercial Bid, should be submitted to the Bank in duplicate in hard copies  i.e.  two  sets  of  envelope  (One  containing  set  of  original  bid envelopes and the other having the duplicate set of all three bids) and</w:t>
      </w:r>
    </w:p>
    <w:p w:rsidR="005D1EB4" w:rsidRDefault="005D1EB4" w:rsidP="001D0572">
      <w:pPr>
        <w:spacing w:line="3" w:lineRule="exact"/>
        <w:rPr>
          <w:sz w:val="20"/>
          <w:szCs w:val="20"/>
        </w:rPr>
      </w:pPr>
    </w:p>
    <w:p w:rsidR="005D1EB4" w:rsidRDefault="001D0572" w:rsidP="001D0572">
      <w:pPr>
        <w:ind w:left="280"/>
        <w:rPr>
          <w:sz w:val="20"/>
          <w:szCs w:val="20"/>
        </w:rPr>
      </w:pPr>
      <w:r>
        <w:rPr>
          <w:rFonts w:ascii="Arial" w:eastAsia="Arial" w:hAnsi="Arial" w:cs="Arial"/>
          <w:b/>
          <w:bCs/>
          <w:sz w:val="24"/>
          <w:szCs w:val="24"/>
          <w:u w:val="single"/>
        </w:rPr>
        <w:t>accordingly ORIGINAL/DUPLICATE to be mentioned in each set.</w:t>
      </w:r>
    </w:p>
    <w:p w:rsidR="005D1EB4" w:rsidRDefault="005D1EB4" w:rsidP="001D0572">
      <w:pPr>
        <w:spacing w:line="200" w:lineRule="exact"/>
        <w:rPr>
          <w:sz w:val="20"/>
          <w:szCs w:val="20"/>
        </w:rPr>
      </w:pPr>
    </w:p>
    <w:p w:rsidR="005D1EB4" w:rsidRDefault="005D1EB4" w:rsidP="001D0572">
      <w:pPr>
        <w:spacing w:line="316" w:lineRule="exact"/>
        <w:rPr>
          <w:sz w:val="20"/>
          <w:szCs w:val="20"/>
        </w:rPr>
      </w:pPr>
    </w:p>
    <w:p w:rsidR="005D1EB4" w:rsidRDefault="001D0572" w:rsidP="00923ECF">
      <w:pPr>
        <w:ind w:left="280"/>
        <w:jc w:val="both"/>
        <w:rPr>
          <w:sz w:val="20"/>
          <w:szCs w:val="20"/>
        </w:rPr>
      </w:pPr>
      <w:r>
        <w:rPr>
          <w:rFonts w:ascii="Arial" w:eastAsia="Arial" w:hAnsi="Arial" w:cs="Arial"/>
          <w:sz w:val="24"/>
          <w:szCs w:val="24"/>
        </w:rPr>
        <w:t>The response should be organized and submitted in the following manner:</w:t>
      </w:r>
    </w:p>
    <w:p w:rsidR="005D1EB4" w:rsidRDefault="005D1EB4" w:rsidP="00923ECF">
      <w:pPr>
        <w:spacing w:line="120" w:lineRule="exact"/>
        <w:jc w:val="both"/>
        <w:rPr>
          <w:sz w:val="20"/>
          <w:szCs w:val="20"/>
        </w:rPr>
      </w:pPr>
    </w:p>
    <w:p w:rsidR="005D1EB4" w:rsidRDefault="001D0572" w:rsidP="00923ECF">
      <w:pPr>
        <w:ind w:left="280"/>
        <w:jc w:val="both"/>
        <w:rPr>
          <w:sz w:val="20"/>
          <w:szCs w:val="20"/>
        </w:rPr>
      </w:pPr>
      <w:r>
        <w:rPr>
          <w:rFonts w:ascii="Arial" w:eastAsia="Arial" w:hAnsi="Arial" w:cs="Arial"/>
          <w:sz w:val="24"/>
          <w:szCs w:val="24"/>
        </w:rPr>
        <w:t>Eligibility Bid</w:t>
      </w:r>
    </w:p>
    <w:p w:rsidR="005D1EB4" w:rsidRDefault="005D1EB4" w:rsidP="00923ECF">
      <w:pPr>
        <w:spacing w:line="131" w:lineRule="exact"/>
        <w:jc w:val="both"/>
        <w:rPr>
          <w:sz w:val="20"/>
          <w:szCs w:val="20"/>
        </w:rPr>
      </w:pPr>
    </w:p>
    <w:p w:rsidR="005D1EB4" w:rsidRDefault="001D0572" w:rsidP="00923ECF">
      <w:pPr>
        <w:numPr>
          <w:ilvl w:val="0"/>
          <w:numId w:val="2"/>
        </w:numPr>
        <w:tabs>
          <w:tab w:val="left" w:pos="1000"/>
        </w:tabs>
        <w:ind w:left="1000" w:right="440" w:hanging="368"/>
        <w:jc w:val="both"/>
        <w:rPr>
          <w:rFonts w:ascii="Wingdings" w:eastAsia="Wingdings" w:hAnsi="Wingdings" w:cs="Wingdings"/>
          <w:sz w:val="42"/>
          <w:szCs w:val="42"/>
          <w:vertAlign w:val="superscript"/>
        </w:rPr>
      </w:pPr>
      <w:r>
        <w:rPr>
          <w:rFonts w:ascii="Arial" w:eastAsia="Arial" w:hAnsi="Arial" w:cs="Arial"/>
          <w:b/>
          <w:bCs/>
        </w:rPr>
        <w:t>Appendix 3</w:t>
      </w:r>
      <w:r>
        <w:rPr>
          <w:rFonts w:ascii="Arial" w:eastAsia="Arial" w:hAnsi="Arial" w:cs="Arial"/>
        </w:rPr>
        <w:t>-Covering letter certifying eligibility criteria compliance</w:t>
      </w:r>
      <w:r>
        <w:rPr>
          <w:rFonts w:ascii="Arial" w:eastAsia="Arial" w:hAnsi="Arial" w:cs="Arial"/>
          <w:b/>
          <w:bCs/>
        </w:rPr>
        <w:t xml:space="preserve"> </w:t>
      </w:r>
      <w:r>
        <w:rPr>
          <w:rFonts w:ascii="Arial" w:eastAsia="Arial" w:hAnsi="Arial" w:cs="Arial"/>
        </w:rPr>
        <w:t>(eligibility criteria as defined in Annexure 3).</w:t>
      </w:r>
    </w:p>
    <w:p w:rsidR="005D1EB4" w:rsidRDefault="005D1EB4" w:rsidP="00923ECF">
      <w:pPr>
        <w:spacing w:line="1" w:lineRule="exact"/>
        <w:jc w:val="both"/>
        <w:rPr>
          <w:rFonts w:ascii="Wingdings" w:eastAsia="Wingdings" w:hAnsi="Wingdings" w:cs="Wingdings"/>
          <w:sz w:val="42"/>
          <w:szCs w:val="42"/>
          <w:vertAlign w:val="superscript"/>
        </w:rPr>
      </w:pPr>
    </w:p>
    <w:p w:rsidR="005D1EB4" w:rsidRDefault="001D0572" w:rsidP="00923ECF">
      <w:pPr>
        <w:numPr>
          <w:ilvl w:val="0"/>
          <w:numId w:val="2"/>
        </w:numPr>
        <w:tabs>
          <w:tab w:val="left" w:pos="1000"/>
        </w:tabs>
        <w:spacing w:line="182" w:lineRule="auto"/>
        <w:ind w:left="1000" w:hanging="368"/>
        <w:jc w:val="both"/>
        <w:rPr>
          <w:rFonts w:ascii="Wingdings" w:eastAsia="Wingdings" w:hAnsi="Wingdings" w:cs="Wingdings"/>
          <w:sz w:val="47"/>
          <w:szCs w:val="47"/>
          <w:vertAlign w:val="superscript"/>
        </w:rPr>
      </w:pPr>
      <w:r>
        <w:rPr>
          <w:rFonts w:ascii="Arial" w:eastAsia="Arial" w:hAnsi="Arial" w:cs="Arial"/>
          <w:sz w:val="24"/>
          <w:szCs w:val="24"/>
        </w:rPr>
        <w:t>Duly filled up Annexure 3 – Eligibility Criteria Compliance.</w:t>
      </w:r>
    </w:p>
    <w:p w:rsidR="005D1EB4" w:rsidRDefault="005D1EB4" w:rsidP="00923ECF">
      <w:pPr>
        <w:spacing w:line="137" w:lineRule="exact"/>
        <w:jc w:val="both"/>
        <w:rPr>
          <w:rFonts w:ascii="Wingdings" w:eastAsia="Wingdings" w:hAnsi="Wingdings" w:cs="Wingdings"/>
          <w:sz w:val="47"/>
          <w:szCs w:val="47"/>
          <w:vertAlign w:val="superscript"/>
        </w:rPr>
      </w:pPr>
    </w:p>
    <w:p w:rsidR="005D1EB4" w:rsidRDefault="001D0572" w:rsidP="00923ECF">
      <w:pPr>
        <w:numPr>
          <w:ilvl w:val="0"/>
          <w:numId w:val="2"/>
        </w:numPr>
        <w:tabs>
          <w:tab w:val="left" w:pos="1000"/>
        </w:tabs>
        <w:spacing w:line="181" w:lineRule="auto"/>
        <w:ind w:left="1000" w:right="440" w:hanging="368"/>
        <w:jc w:val="both"/>
        <w:rPr>
          <w:rFonts w:ascii="Wingdings" w:eastAsia="Wingdings" w:hAnsi="Wingdings" w:cs="Wingdings"/>
          <w:sz w:val="41"/>
          <w:szCs w:val="41"/>
          <w:vertAlign w:val="superscript"/>
        </w:rPr>
      </w:pPr>
      <w:r>
        <w:rPr>
          <w:rFonts w:ascii="Arial" w:eastAsia="Arial" w:hAnsi="Arial" w:cs="Arial"/>
        </w:rPr>
        <w:t>Supporting credential letters or copies of documentation from clients or purchase order copies certifying compliance.</w:t>
      </w:r>
    </w:p>
    <w:p w:rsidR="005D1EB4" w:rsidRDefault="005D1EB4" w:rsidP="00923ECF">
      <w:pPr>
        <w:spacing w:line="132" w:lineRule="exact"/>
        <w:jc w:val="both"/>
        <w:rPr>
          <w:rFonts w:ascii="Wingdings" w:eastAsia="Wingdings" w:hAnsi="Wingdings" w:cs="Wingdings"/>
          <w:sz w:val="41"/>
          <w:szCs w:val="41"/>
          <w:vertAlign w:val="superscript"/>
        </w:rPr>
      </w:pPr>
    </w:p>
    <w:p w:rsidR="005D1EB4" w:rsidRDefault="001D0572" w:rsidP="00923ECF">
      <w:pPr>
        <w:numPr>
          <w:ilvl w:val="0"/>
          <w:numId w:val="2"/>
        </w:numPr>
        <w:tabs>
          <w:tab w:val="left" w:pos="1000"/>
        </w:tabs>
        <w:spacing w:line="180" w:lineRule="auto"/>
        <w:ind w:left="1000" w:right="440" w:hanging="368"/>
        <w:jc w:val="both"/>
        <w:rPr>
          <w:rFonts w:ascii="Wingdings" w:eastAsia="Wingdings" w:hAnsi="Wingdings" w:cs="Wingdings"/>
          <w:sz w:val="48"/>
          <w:szCs w:val="48"/>
          <w:vertAlign w:val="superscript"/>
        </w:rPr>
      </w:pPr>
      <w:r>
        <w:rPr>
          <w:rFonts w:ascii="Arial" w:eastAsia="Arial" w:hAnsi="Arial" w:cs="Arial"/>
          <w:b/>
          <w:bCs/>
          <w:sz w:val="24"/>
          <w:szCs w:val="24"/>
        </w:rPr>
        <w:t>Application Money and Bid Security (EMD)</w:t>
      </w:r>
      <w:r>
        <w:rPr>
          <w:rFonts w:ascii="Arial" w:eastAsia="Arial" w:hAnsi="Arial" w:cs="Arial"/>
          <w:sz w:val="24"/>
          <w:szCs w:val="24"/>
        </w:rPr>
        <w:t>. The RFP response without</w:t>
      </w:r>
      <w:r>
        <w:rPr>
          <w:rFonts w:ascii="Arial" w:eastAsia="Arial" w:hAnsi="Arial" w:cs="Arial"/>
          <w:b/>
          <w:bCs/>
          <w:sz w:val="24"/>
          <w:szCs w:val="24"/>
        </w:rPr>
        <w:t xml:space="preserve"> </w:t>
      </w:r>
      <w:r>
        <w:rPr>
          <w:rFonts w:ascii="Arial" w:eastAsia="Arial" w:hAnsi="Arial" w:cs="Arial"/>
          <w:sz w:val="24"/>
          <w:szCs w:val="24"/>
        </w:rPr>
        <w:t>accompanying the Demand Draft / Banker’s Cheque / Bank Guarantee towards Application Money / Bid Security (EMD) are liable to be rejected</w:t>
      </w:r>
    </w:p>
    <w:p w:rsidR="005D1EB4" w:rsidRDefault="005D1EB4" w:rsidP="00923ECF">
      <w:pPr>
        <w:spacing w:line="134" w:lineRule="exact"/>
        <w:jc w:val="both"/>
        <w:rPr>
          <w:rFonts w:ascii="Wingdings" w:eastAsia="Wingdings" w:hAnsi="Wingdings" w:cs="Wingdings"/>
          <w:sz w:val="48"/>
          <w:szCs w:val="48"/>
          <w:vertAlign w:val="superscript"/>
        </w:rPr>
      </w:pPr>
    </w:p>
    <w:p w:rsidR="005D1EB4" w:rsidRDefault="001D0572" w:rsidP="00923ECF">
      <w:pPr>
        <w:numPr>
          <w:ilvl w:val="0"/>
          <w:numId w:val="2"/>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Bid Security Undertaking (if Earnest Money deposit in the form of a bank guarantee) as per Appendix 5.</w:t>
      </w:r>
    </w:p>
    <w:p w:rsidR="005D1EB4" w:rsidRDefault="005D1EB4" w:rsidP="001D0572">
      <w:pPr>
        <w:spacing w:line="122" w:lineRule="exact"/>
        <w:rPr>
          <w:sz w:val="20"/>
          <w:szCs w:val="20"/>
        </w:rPr>
      </w:pPr>
    </w:p>
    <w:p w:rsidR="00923ECF" w:rsidRDefault="00923ECF" w:rsidP="001D0572">
      <w:pPr>
        <w:ind w:left="280"/>
        <w:rPr>
          <w:rFonts w:ascii="Arial" w:eastAsia="Arial" w:hAnsi="Arial" w:cs="Arial"/>
          <w:sz w:val="24"/>
          <w:szCs w:val="24"/>
        </w:rPr>
      </w:pPr>
    </w:p>
    <w:p w:rsidR="005D1EB4" w:rsidRDefault="001D0572" w:rsidP="001D0572">
      <w:pPr>
        <w:ind w:left="280"/>
        <w:rPr>
          <w:sz w:val="20"/>
          <w:szCs w:val="20"/>
        </w:rPr>
      </w:pPr>
      <w:r>
        <w:rPr>
          <w:rFonts w:ascii="Arial" w:eastAsia="Arial" w:hAnsi="Arial" w:cs="Arial"/>
          <w:sz w:val="24"/>
          <w:szCs w:val="24"/>
        </w:rPr>
        <w:t>Technical Bid</w:t>
      </w:r>
    </w:p>
    <w:p w:rsidR="005D1EB4" w:rsidRDefault="001D0572" w:rsidP="00923ECF">
      <w:pPr>
        <w:numPr>
          <w:ilvl w:val="0"/>
          <w:numId w:val="3"/>
        </w:numPr>
        <w:tabs>
          <w:tab w:val="left" w:pos="1000"/>
        </w:tabs>
        <w:spacing w:line="182" w:lineRule="auto"/>
        <w:ind w:left="1000" w:hanging="368"/>
        <w:jc w:val="both"/>
        <w:rPr>
          <w:rFonts w:ascii="Wingdings" w:eastAsia="Wingdings" w:hAnsi="Wingdings" w:cs="Wingdings"/>
          <w:sz w:val="47"/>
          <w:szCs w:val="47"/>
          <w:vertAlign w:val="superscript"/>
        </w:rPr>
      </w:pPr>
      <w:r>
        <w:rPr>
          <w:rFonts w:ascii="Arial" w:eastAsia="Arial" w:hAnsi="Arial" w:cs="Arial"/>
          <w:b/>
          <w:bCs/>
          <w:sz w:val="24"/>
          <w:szCs w:val="24"/>
        </w:rPr>
        <w:t>Appendix 4 -</w:t>
      </w:r>
      <w:r>
        <w:rPr>
          <w:rFonts w:ascii="Arial" w:eastAsia="Arial" w:hAnsi="Arial" w:cs="Arial"/>
          <w:sz w:val="24"/>
          <w:szCs w:val="24"/>
        </w:rPr>
        <w:t>Table of Contents (list of document enclosed)</w:t>
      </w:r>
    </w:p>
    <w:p w:rsidR="005D1EB4" w:rsidRDefault="005D1EB4" w:rsidP="00923ECF">
      <w:pPr>
        <w:spacing w:line="17" w:lineRule="exact"/>
        <w:jc w:val="both"/>
        <w:rPr>
          <w:rFonts w:ascii="Wingdings" w:eastAsia="Wingdings" w:hAnsi="Wingdings" w:cs="Wingdings"/>
          <w:sz w:val="47"/>
          <w:szCs w:val="47"/>
          <w:vertAlign w:val="superscript"/>
        </w:rPr>
      </w:pPr>
    </w:p>
    <w:p w:rsidR="005D1EB4" w:rsidRDefault="001D0572" w:rsidP="00923ECF">
      <w:pPr>
        <w:numPr>
          <w:ilvl w:val="0"/>
          <w:numId w:val="3"/>
        </w:numPr>
        <w:tabs>
          <w:tab w:val="left" w:pos="1000"/>
        </w:tabs>
        <w:spacing w:line="181" w:lineRule="auto"/>
        <w:ind w:left="1000" w:right="440" w:hanging="368"/>
        <w:jc w:val="both"/>
        <w:rPr>
          <w:rFonts w:ascii="Wingdings" w:eastAsia="Wingdings" w:hAnsi="Wingdings" w:cs="Wingdings"/>
          <w:sz w:val="47"/>
          <w:szCs w:val="47"/>
          <w:vertAlign w:val="superscript"/>
        </w:rPr>
      </w:pPr>
      <w:r>
        <w:rPr>
          <w:rFonts w:ascii="Arial" w:eastAsia="Arial" w:hAnsi="Arial" w:cs="Arial"/>
          <w:sz w:val="24"/>
          <w:szCs w:val="24"/>
        </w:rPr>
        <w:t>One copy of the Technical Bid with pages properly numbered, each page signed and stamped. The Technical Bid should be bound in such a way that the sections of the Bid cannot be removed and separated easily.</w:t>
      </w:r>
    </w:p>
    <w:p w:rsidR="005D1EB4" w:rsidRDefault="005D1EB4" w:rsidP="00923ECF">
      <w:pPr>
        <w:spacing w:line="256"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Please note:</w:t>
      </w:r>
    </w:p>
    <w:p w:rsidR="005D1EB4" w:rsidRDefault="005D1EB4" w:rsidP="00D25F5E">
      <w:pPr>
        <w:spacing w:line="131" w:lineRule="exact"/>
        <w:jc w:val="both"/>
        <w:rPr>
          <w:sz w:val="20"/>
          <w:szCs w:val="20"/>
        </w:rPr>
      </w:pPr>
    </w:p>
    <w:p w:rsidR="005D1EB4" w:rsidRDefault="001D0572" w:rsidP="00D25F5E">
      <w:pPr>
        <w:numPr>
          <w:ilvl w:val="0"/>
          <w:numId w:val="4"/>
        </w:numPr>
        <w:tabs>
          <w:tab w:val="left" w:pos="1000"/>
        </w:tabs>
        <w:spacing w:line="235" w:lineRule="auto"/>
        <w:ind w:left="1000" w:right="440" w:hanging="368"/>
        <w:jc w:val="both"/>
        <w:rPr>
          <w:rFonts w:ascii="Arial" w:eastAsia="Arial" w:hAnsi="Arial" w:cs="Arial"/>
          <w:b/>
          <w:bCs/>
          <w:sz w:val="24"/>
          <w:szCs w:val="24"/>
        </w:rPr>
      </w:pPr>
      <w:r>
        <w:rPr>
          <w:rFonts w:ascii="Arial" w:eastAsia="Arial" w:hAnsi="Arial" w:cs="Arial"/>
          <w:sz w:val="24"/>
          <w:szCs w:val="24"/>
        </w:rPr>
        <w:t>If any envelope is found to contain eligibility and technical bid in a single envelope, then that offer will be rejected outright.</w:t>
      </w:r>
    </w:p>
    <w:p w:rsidR="005D1EB4" w:rsidRDefault="005D1EB4" w:rsidP="00D25F5E">
      <w:pPr>
        <w:spacing w:line="11" w:lineRule="exact"/>
        <w:jc w:val="both"/>
        <w:rPr>
          <w:rFonts w:ascii="Arial" w:eastAsia="Arial" w:hAnsi="Arial" w:cs="Arial"/>
          <w:b/>
          <w:bCs/>
          <w:sz w:val="24"/>
          <w:szCs w:val="24"/>
        </w:rPr>
      </w:pPr>
    </w:p>
    <w:p w:rsidR="005D1EB4" w:rsidRDefault="001D0572" w:rsidP="00D25F5E">
      <w:pPr>
        <w:numPr>
          <w:ilvl w:val="0"/>
          <w:numId w:val="4"/>
        </w:numPr>
        <w:tabs>
          <w:tab w:val="left" w:pos="1000"/>
        </w:tabs>
        <w:spacing w:line="236" w:lineRule="auto"/>
        <w:ind w:left="1000" w:right="440" w:hanging="368"/>
        <w:jc w:val="both"/>
        <w:rPr>
          <w:rFonts w:ascii="Arial" w:eastAsia="Arial" w:hAnsi="Arial" w:cs="Arial"/>
          <w:b/>
          <w:bCs/>
          <w:sz w:val="24"/>
          <w:szCs w:val="24"/>
        </w:rPr>
      </w:pPr>
      <w:r>
        <w:rPr>
          <w:rFonts w:ascii="Arial" w:eastAsia="Arial" w:hAnsi="Arial" w:cs="Arial"/>
          <w:sz w:val="24"/>
          <w:szCs w:val="24"/>
        </w:rPr>
        <w:t xml:space="preserve">Bidder will submit separate Demand Draft / Banker’s Cheque drawn in favour of Baroda Uttar Pradesh Gramin Bank payable at </w:t>
      </w:r>
      <w:r w:rsidR="00450E82">
        <w:rPr>
          <w:rFonts w:ascii="Arial" w:eastAsia="Arial" w:hAnsi="Arial" w:cs="Arial"/>
          <w:sz w:val="24"/>
          <w:szCs w:val="24"/>
        </w:rPr>
        <w:t>Raebareli</w:t>
      </w:r>
      <w:r>
        <w:rPr>
          <w:rFonts w:ascii="Arial" w:eastAsia="Arial" w:hAnsi="Arial" w:cs="Arial"/>
          <w:sz w:val="24"/>
          <w:szCs w:val="24"/>
        </w:rPr>
        <w:t xml:space="preserve"> towards Application Money for </w:t>
      </w:r>
      <w:r>
        <w:rPr>
          <w:rFonts w:ascii="Arial" w:eastAsia="Arial" w:hAnsi="Arial" w:cs="Arial"/>
          <w:b/>
          <w:bCs/>
          <w:sz w:val="24"/>
          <w:szCs w:val="24"/>
        </w:rPr>
        <w:t>Rs.2,000/-</w:t>
      </w:r>
      <w:r>
        <w:rPr>
          <w:rFonts w:ascii="Arial" w:eastAsia="Arial" w:hAnsi="Arial" w:cs="Arial"/>
          <w:sz w:val="24"/>
          <w:szCs w:val="24"/>
        </w:rPr>
        <w:t xml:space="preserve"> and Demand Draft / Banker’s Cheque /</w:t>
      </w:r>
    </w:p>
    <w:p w:rsidR="005D1EB4" w:rsidRDefault="005D1EB4" w:rsidP="00D25F5E">
      <w:pPr>
        <w:spacing w:line="14" w:lineRule="exact"/>
        <w:jc w:val="both"/>
        <w:rPr>
          <w:rFonts w:ascii="Arial" w:eastAsia="Arial" w:hAnsi="Arial" w:cs="Arial"/>
          <w:b/>
          <w:bCs/>
          <w:sz w:val="24"/>
          <w:szCs w:val="24"/>
        </w:rPr>
      </w:pPr>
    </w:p>
    <w:p w:rsidR="005D1EB4" w:rsidRDefault="001D0572" w:rsidP="00D25F5E">
      <w:pPr>
        <w:spacing w:line="237" w:lineRule="auto"/>
        <w:ind w:left="1000" w:right="440"/>
        <w:jc w:val="both"/>
        <w:rPr>
          <w:rFonts w:ascii="Arial" w:eastAsia="Arial" w:hAnsi="Arial" w:cs="Arial"/>
          <w:b/>
          <w:bCs/>
          <w:sz w:val="24"/>
          <w:szCs w:val="24"/>
        </w:rPr>
      </w:pPr>
      <w:r>
        <w:rPr>
          <w:rFonts w:ascii="Arial" w:eastAsia="Arial" w:hAnsi="Arial" w:cs="Arial"/>
          <w:sz w:val="24"/>
          <w:szCs w:val="24"/>
        </w:rPr>
        <w:t>Bank Guarantee towards Earnest Money Deposit for Rs.</w:t>
      </w:r>
      <w:r>
        <w:rPr>
          <w:rFonts w:ascii="Arial" w:eastAsia="Arial" w:hAnsi="Arial" w:cs="Arial"/>
          <w:b/>
          <w:bCs/>
          <w:sz w:val="24"/>
          <w:szCs w:val="24"/>
        </w:rPr>
        <w:t>1,00,000/-</w:t>
      </w:r>
      <w:r>
        <w:rPr>
          <w:rFonts w:ascii="Arial" w:eastAsia="Arial" w:hAnsi="Arial" w:cs="Arial"/>
          <w:sz w:val="24"/>
          <w:szCs w:val="24"/>
        </w:rPr>
        <w:t>respectively. The RFP response without accompanying the Demand Draft / Banker’s Cheque / Bank Guarantee towards Application Money and Earnest Money Deposit are liable to be rejected.</w:t>
      </w:r>
    </w:p>
    <w:p w:rsidR="005D1EB4" w:rsidRDefault="005D1EB4" w:rsidP="00D25F5E">
      <w:pPr>
        <w:spacing w:line="13" w:lineRule="exact"/>
        <w:jc w:val="both"/>
        <w:rPr>
          <w:rFonts w:ascii="Arial" w:eastAsia="Arial" w:hAnsi="Arial" w:cs="Arial"/>
          <w:b/>
          <w:bCs/>
          <w:sz w:val="24"/>
          <w:szCs w:val="24"/>
        </w:rPr>
      </w:pPr>
    </w:p>
    <w:p w:rsidR="005D1EB4" w:rsidRDefault="001D0572" w:rsidP="00D25F5E">
      <w:pPr>
        <w:numPr>
          <w:ilvl w:val="0"/>
          <w:numId w:val="4"/>
        </w:numPr>
        <w:tabs>
          <w:tab w:val="left" w:pos="1000"/>
        </w:tabs>
        <w:spacing w:line="235" w:lineRule="auto"/>
        <w:ind w:left="1000" w:right="440" w:hanging="368"/>
        <w:jc w:val="both"/>
        <w:rPr>
          <w:rFonts w:ascii="Arial" w:eastAsia="Arial" w:hAnsi="Arial" w:cs="Arial"/>
          <w:b/>
          <w:bCs/>
          <w:sz w:val="24"/>
          <w:szCs w:val="24"/>
        </w:rPr>
      </w:pPr>
      <w:r>
        <w:rPr>
          <w:rFonts w:ascii="Arial" w:eastAsia="Arial" w:hAnsi="Arial" w:cs="Arial"/>
          <w:sz w:val="24"/>
          <w:szCs w:val="24"/>
        </w:rPr>
        <w:t>Only one model of each HW item which meets the specification should to be quoted in the Technical &amp; commercials bids of the RFP</w:t>
      </w:r>
      <w:r>
        <w:rPr>
          <w:rFonts w:ascii="Arial" w:eastAsia="Arial" w:hAnsi="Arial" w:cs="Arial"/>
          <w:b/>
          <w:bCs/>
        </w:rPr>
        <w:t>.</w:t>
      </w:r>
    </w:p>
    <w:p w:rsidR="005D1EB4" w:rsidRDefault="005D1EB4" w:rsidP="00D25F5E">
      <w:pPr>
        <w:spacing w:line="287" w:lineRule="exact"/>
        <w:jc w:val="both"/>
        <w:rPr>
          <w:rFonts w:ascii="Arial" w:eastAsia="Arial" w:hAnsi="Arial" w:cs="Arial"/>
          <w:b/>
          <w:bCs/>
          <w:sz w:val="24"/>
          <w:szCs w:val="24"/>
        </w:rPr>
      </w:pPr>
    </w:p>
    <w:p w:rsidR="005D1EB4" w:rsidRDefault="001D0572" w:rsidP="00D25F5E">
      <w:pPr>
        <w:spacing w:line="235" w:lineRule="auto"/>
        <w:ind w:left="1000" w:right="440"/>
        <w:jc w:val="both"/>
        <w:rPr>
          <w:rFonts w:ascii="Arial" w:eastAsia="Arial" w:hAnsi="Arial" w:cs="Arial"/>
          <w:b/>
          <w:bCs/>
          <w:sz w:val="24"/>
          <w:szCs w:val="24"/>
        </w:rPr>
      </w:pPr>
      <w:r>
        <w:rPr>
          <w:rFonts w:ascii="Arial" w:eastAsia="Arial" w:hAnsi="Arial" w:cs="Arial"/>
          <w:sz w:val="24"/>
          <w:szCs w:val="24"/>
        </w:rPr>
        <w:t>If it is found that the bidder quotes more than one model, the whole tender submitted by the bidder is liable to be rejected.</w:t>
      </w:r>
    </w:p>
    <w:p w:rsidR="005D1EB4" w:rsidRDefault="005D1EB4" w:rsidP="00D25F5E">
      <w:pPr>
        <w:spacing w:line="384"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All the pages of the proposal including annexure, appendices and documentary proof should be numbered and be signed by the authorized signatory.</w:t>
      </w:r>
    </w:p>
    <w:p w:rsidR="005D1EB4" w:rsidRDefault="005D1EB4" w:rsidP="00D25F5E">
      <w:pPr>
        <w:spacing w:line="200" w:lineRule="exact"/>
        <w:jc w:val="both"/>
        <w:rPr>
          <w:sz w:val="20"/>
          <w:szCs w:val="20"/>
        </w:rPr>
      </w:pPr>
    </w:p>
    <w:p w:rsidR="005D1EB4" w:rsidRDefault="005D1EB4" w:rsidP="001D0572">
      <w:pPr>
        <w:spacing w:line="32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27" o:spid="_x0000_s1052" style="position:absolute;z-index:25164800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8963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D25F5E">
      <w:pPr>
        <w:spacing w:line="236" w:lineRule="auto"/>
        <w:ind w:left="440" w:right="440"/>
        <w:jc w:val="both"/>
        <w:rPr>
          <w:sz w:val="20"/>
          <w:szCs w:val="20"/>
        </w:rPr>
      </w:pPr>
      <w:r>
        <w:rPr>
          <w:rFonts w:ascii="Arial" w:eastAsia="Arial" w:hAnsi="Arial" w:cs="Arial"/>
          <w:sz w:val="24"/>
          <w:szCs w:val="24"/>
        </w:rPr>
        <w:t>Copy of the tender document duly putting the seal and signature on all the pages of the document for having noted contents and testifying conformance of the terms and conditions set out therein should also be enclosed in the</w:t>
      </w:r>
    </w:p>
    <w:p w:rsidR="005D1EB4" w:rsidRDefault="005D1EB4" w:rsidP="00D25F5E">
      <w:pPr>
        <w:spacing w:line="3" w:lineRule="exact"/>
        <w:jc w:val="both"/>
        <w:rPr>
          <w:sz w:val="20"/>
          <w:szCs w:val="20"/>
        </w:rPr>
      </w:pPr>
    </w:p>
    <w:p w:rsidR="005D1EB4" w:rsidRDefault="00D25F5E" w:rsidP="00D25F5E">
      <w:pPr>
        <w:ind w:left="280"/>
        <w:jc w:val="both"/>
        <w:rPr>
          <w:sz w:val="20"/>
          <w:szCs w:val="20"/>
        </w:rPr>
      </w:pPr>
      <w:r>
        <w:rPr>
          <w:rFonts w:ascii="Arial" w:eastAsia="Arial" w:hAnsi="Arial" w:cs="Arial"/>
          <w:sz w:val="24"/>
          <w:szCs w:val="24"/>
        </w:rPr>
        <w:t xml:space="preserve">  envelope</w:t>
      </w:r>
      <w:r w:rsidR="001D0572">
        <w:rPr>
          <w:rFonts w:ascii="Arial" w:eastAsia="Arial" w:hAnsi="Arial" w:cs="Arial"/>
          <w:sz w:val="24"/>
          <w:szCs w:val="24"/>
        </w:rPr>
        <w:t>.</w:t>
      </w:r>
    </w:p>
    <w:p w:rsidR="005D1EB4" w:rsidRDefault="005D1EB4" w:rsidP="00D25F5E">
      <w:pPr>
        <w:spacing w:line="131" w:lineRule="exact"/>
        <w:jc w:val="both"/>
        <w:rPr>
          <w:sz w:val="20"/>
          <w:szCs w:val="20"/>
        </w:rPr>
      </w:pPr>
    </w:p>
    <w:p w:rsidR="005D1EB4" w:rsidRDefault="001D0572" w:rsidP="00D25F5E">
      <w:pPr>
        <w:spacing w:line="236" w:lineRule="auto"/>
        <w:ind w:left="280" w:right="440"/>
        <w:jc w:val="both"/>
        <w:rPr>
          <w:sz w:val="20"/>
          <w:szCs w:val="20"/>
        </w:rPr>
      </w:pPr>
      <w:r>
        <w:rPr>
          <w:rFonts w:ascii="Arial" w:eastAsia="Arial" w:hAnsi="Arial" w:cs="Arial"/>
          <w:sz w:val="24"/>
          <w:szCs w:val="24"/>
        </w:rPr>
        <w:t>The email address and phone/fax numbers of the bidder shall also be indicated on sealed envelopes. All envelopes must be super scribed with the following information as well:</w:t>
      </w:r>
    </w:p>
    <w:p w:rsidR="005D1EB4" w:rsidRDefault="005D1EB4" w:rsidP="00D25F5E">
      <w:pPr>
        <w:spacing w:line="123" w:lineRule="exact"/>
        <w:jc w:val="both"/>
        <w:rPr>
          <w:sz w:val="20"/>
          <w:szCs w:val="20"/>
        </w:rPr>
      </w:pPr>
    </w:p>
    <w:p w:rsidR="005D1EB4" w:rsidRDefault="001D0572" w:rsidP="00D25F5E">
      <w:pPr>
        <w:ind w:left="640"/>
        <w:jc w:val="both"/>
        <w:rPr>
          <w:sz w:val="20"/>
          <w:szCs w:val="20"/>
        </w:rPr>
      </w:pPr>
      <w:r>
        <w:rPr>
          <w:rFonts w:ascii="Arial" w:eastAsia="Arial" w:hAnsi="Arial" w:cs="Arial"/>
          <w:b/>
          <w:bCs/>
          <w:sz w:val="24"/>
          <w:szCs w:val="24"/>
        </w:rPr>
        <w:t>Name of the bidder with contact number and valid email ID</w:t>
      </w:r>
      <w:r>
        <w:rPr>
          <w:rFonts w:ascii="Arial" w:eastAsia="Arial" w:hAnsi="Arial" w:cs="Arial"/>
          <w:sz w:val="24"/>
          <w:szCs w:val="24"/>
        </w:rPr>
        <w:t>.</w:t>
      </w:r>
    </w:p>
    <w:p w:rsidR="005D1EB4" w:rsidRDefault="001D0572" w:rsidP="00D25F5E">
      <w:pPr>
        <w:spacing w:line="20" w:lineRule="exact"/>
        <w:jc w:val="both"/>
        <w:rPr>
          <w:sz w:val="20"/>
          <w:szCs w:val="20"/>
        </w:rPr>
      </w:pPr>
      <w:r>
        <w:rPr>
          <w:noProof/>
          <w:sz w:val="20"/>
          <w:szCs w:val="20"/>
          <w:lang w:val="en-IN" w:eastAsia="en-IN"/>
        </w:rPr>
        <w:drawing>
          <wp:anchor distT="0" distB="0" distL="114300" distR="114300" simplePos="0" relativeHeight="251590656" behindDoc="1" locked="0" layoutInCell="0" allowOverlap="1">
            <wp:simplePos x="0" y="0"/>
            <wp:positionH relativeFrom="column">
              <wp:posOffset>172085</wp:posOffset>
            </wp:positionH>
            <wp:positionV relativeFrom="paragraph">
              <wp:posOffset>-158115</wp:posOffset>
            </wp:positionV>
            <wp:extent cx="126365" cy="127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extLst>
                    </a:blip>
                    <a:srcRect/>
                    <a:stretch>
                      <a:fillRect/>
                    </a:stretch>
                  </pic:blipFill>
                  <pic:spPr bwMode="auto">
                    <a:xfrm>
                      <a:off x="0" y="0"/>
                      <a:ext cx="126365" cy="127000"/>
                    </a:xfrm>
                    <a:prstGeom prst="rect">
                      <a:avLst/>
                    </a:prstGeom>
                    <a:noFill/>
                  </pic:spPr>
                </pic:pic>
              </a:graphicData>
            </a:graphic>
          </wp:anchor>
        </w:drawing>
      </w:r>
    </w:p>
    <w:p w:rsidR="005D1EB4" w:rsidRDefault="005D1EB4" w:rsidP="00D25F5E">
      <w:pPr>
        <w:spacing w:line="10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above mentioned envelopes as indicated must be addressed to the following:</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The Regional Manager</w:t>
      </w:r>
    </w:p>
    <w:p w:rsidR="005D1EB4" w:rsidRDefault="005D1EB4" w:rsidP="00D25F5E">
      <w:pPr>
        <w:spacing w:line="1"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Baroda Uttar Pradesh Gramin Bank</w:t>
      </w:r>
    </w:p>
    <w:p w:rsidR="005D1EB4" w:rsidRDefault="00D25F5E" w:rsidP="00D25F5E">
      <w:pPr>
        <w:ind w:left="280"/>
        <w:jc w:val="both"/>
        <w:rPr>
          <w:rFonts w:ascii="Arial" w:eastAsia="Arial" w:hAnsi="Arial" w:cs="Arial"/>
          <w:b/>
          <w:bCs/>
          <w:sz w:val="24"/>
          <w:szCs w:val="24"/>
        </w:rPr>
      </w:pPr>
      <w:r>
        <w:rPr>
          <w:rFonts w:ascii="Arial" w:eastAsia="Arial" w:hAnsi="Arial" w:cs="Arial"/>
          <w:b/>
          <w:bCs/>
          <w:sz w:val="24"/>
          <w:szCs w:val="24"/>
        </w:rPr>
        <w:t>Regional Office: Raebareli</w:t>
      </w:r>
      <w:r w:rsidR="001D0572">
        <w:rPr>
          <w:rFonts w:ascii="Arial" w:eastAsia="Arial" w:hAnsi="Arial" w:cs="Arial"/>
          <w:b/>
          <w:bCs/>
          <w:sz w:val="24"/>
          <w:szCs w:val="24"/>
        </w:rPr>
        <w:t>,</w:t>
      </w:r>
    </w:p>
    <w:p w:rsidR="00D25F5E" w:rsidRDefault="00D25F5E" w:rsidP="00D25F5E">
      <w:pPr>
        <w:ind w:left="280"/>
        <w:jc w:val="both"/>
        <w:rPr>
          <w:rFonts w:ascii="Arial" w:eastAsia="Arial" w:hAnsi="Arial" w:cs="Arial"/>
          <w:b/>
          <w:bCs/>
          <w:sz w:val="24"/>
          <w:szCs w:val="24"/>
        </w:rPr>
      </w:pPr>
      <w:r>
        <w:rPr>
          <w:rFonts w:ascii="Arial" w:eastAsia="Arial" w:hAnsi="Arial" w:cs="Arial"/>
          <w:b/>
          <w:bCs/>
          <w:sz w:val="24"/>
          <w:szCs w:val="24"/>
        </w:rPr>
        <w:t>151, KIRORIMAL COMPLEX</w:t>
      </w:r>
    </w:p>
    <w:p w:rsidR="00D25F5E" w:rsidRPr="00D25F5E" w:rsidRDefault="00D25F5E" w:rsidP="00D25F5E">
      <w:pPr>
        <w:ind w:left="280"/>
        <w:jc w:val="both"/>
        <w:rPr>
          <w:rFonts w:ascii="Arial" w:hAnsi="Arial" w:cs="Arial"/>
          <w:b/>
          <w:bCs/>
          <w:sz w:val="24"/>
          <w:szCs w:val="24"/>
        </w:rPr>
      </w:pPr>
      <w:r w:rsidRPr="00D25F5E">
        <w:rPr>
          <w:rFonts w:ascii="Arial" w:hAnsi="Arial" w:cs="Arial"/>
          <w:b/>
          <w:bCs/>
          <w:sz w:val="24"/>
          <w:szCs w:val="24"/>
        </w:rPr>
        <w:t>RAEBARELI</w:t>
      </w:r>
    </w:p>
    <w:p w:rsidR="005D1EB4" w:rsidRDefault="005D1EB4" w:rsidP="00D25F5E">
      <w:pPr>
        <w:spacing w:line="287"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The sealed bid envelopes should be delivered to M</w:t>
      </w:r>
      <w:r w:rsidR="00D25F5E">
        <w:rPr>
          <w:rFonts w:ascii="Arial" w:eastAsia="Arial" w:hAnsi="Arial" w:cs="Arial"/>
          <w:sz w:val="24"/>
          <w:szCs w:val="24"/>
        </w:rPr>
        <w:t>r. KUNDAN KUMAR</w:t>
      </w:r>
      <w:r>
        <w:rPr>
          <w:rFonts w:ascii="Arial" w:eastAsia="Arial" w:hAnsi="Arial" w:cs="Arial"/>
          <w:sz w:val="24"/>
          <w:szCs w:val="24"/>
        </w:rPr>
        <w:t>,</w:t>
      </w:r>
      <w:r w:rsidR="00D25F5E">
        <w:rPr>
          <w:rFonts w:ascii="Arial" w:eastAsia="Arial" w:hAnsi="Arial" w:cs="Arial"/>
          <w:sz w:val="24"/>
          <w:szCs w:val="24"/>
        </w:rPr>
        <w:t xml:space="preserve"> ASST.</w:t>
      </w:r>
      <w:r>
        <w:rPr>
          <w:rFonts w:ascii="Arial" w:eastAsia="Arial" w:hAnsi="Arial" w:cs="Arial"/>
          <w:sz w:val="24"/>
          <w:szCs w:val="24"/>
        </w:rPr>
        <w:t xml:space="preserve"> Manager (IT) at the </w:t>
      </w:r>
      <w:r w:rsidR="00D25F5E">
        <w:rPr>
          <w:rFonts w:ascii="Arial" w:eastAsia="Arial" w:hAnsi="Arial" w:cs="Arial"/>
          <w:sz w:val="24"/>
          <w:szCs w:val="24"/>
        </w:rPr>
        <w:t>above address. (Tel – 9554969010</w:t>
      </w:r>
      <w:r>
        <w:rPr>
          <w:rFonts w:ascii="Arial" w:eastAsia="Arial" w:hAnsi="Arial" w:cs="Arial"/>
          <w:sz w:val="24"/>
          <w:szCs w:val="24"/>
        </w:rPr>
        <w:t>)</w:t>
      </w:r>
    </w:p>
    <w:p w:rsidR="005D1EB4" w:rsidRDefault="005D1EB4" w:rsidP="00D25F5E">
      <w:pPr>
        <w:spacing w:line="121"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Only one submission of response to RFP by each Respondent will be permitted.</w:t>
      </w:r>
    </w:p>
    <w:p w:rsidR="005D1EB4" w:rsidRDefault="005D1EB4" w:rsidP="00D25F5E">
      <w:pPr>
        <w:spacing w:line="131" w:lineRule="exact"/>
        <w:jc w:val="both"/>
        <w:rPr>
          <w:sz w:val="20"/>
          <w:szCs w:val="20"/>
        </w:rPr>
      </w:pPr>
    </w:p>
    <w:p w:rsidR="005D1EB4" w:rsidRDefault="001D0572" w:rsidP="00D25F5E">
      <w:pPr>
        <w:spacing w:line="238" w:lineRule="auto"/>
        <w:ind w:left="280" w:right="440"/>
        <w:jc w:val="both"/>
        <w:rPr>
          <w:sz w:val="20"/>
          <w:szCs w:val="20"/>
        </w:rPr>
      </w:pPr>
      <w:r>
        <w:rPr>
          <w:rFonts w:ascii="Arial" w:eastAsia="Arial" w:hAnsi="Arial" w:cs="Arial"/>
          <w:sz w:val="24"/>
          <w:szCs w:val="24"/>
        </w:rPr>
        <w:t>All responses would be deemed to be irrevocable offers / proposals from the Respondent and may if accepted by the Bank form part of the final contract between the Bank and selected Respondent. The Respondent is requested to attach a letter from an authorized signatory attesting the veracity of information provided in the responses (Covering Letter). Unsigned responses would be treated as incomplete and are liable to be rejected.</w:t>
      </w:r>
    </w:p>
    <w:p w:rsidR="005D1EB4" w:rsidRDefault="005D1EB4" w:rsidP="00D25F5E">
      <w:pPr>
        <w:spacing w:line="134" w:lineRule="exact"/>
        <w:jc w:val="both"/>
        <w:rPr>
          <w:sz w:val="20"/>
          <w:szCs w:val="20"/>
        </w:rPr>
      </w:pPr>
    </w:p>
    <w:p w:rsidR="005D1EB4" w:rsidRDefault="001D0572" w:rsidP="00D25F5E">
      <w:pPr>
        <w:spacing w:line="236" w:lineRule="auto"/>
        <w:ind w:left="280" w:right="440"/>
        <w:jc w:val="both"/>
        <w:rPr>
          <w:sz w:val="20"/>
          <w:szCs w:val="20"/>
        </w:rPr>
      </w:pPr>
      <w:r>
        <w:rPr>
          <w:rFonts w:ascii="Arial" w:eastAsia="Arial" w:hAnsi="Arial" w:cs="Arial"/>
          <w:sz w:val="24"/>
          <w:szCs w:val="24"/>
        </w:rPr>
        <w:t>All envelopes should be securely sealed and stamped. The authorized signatories of the Respondent should initial on all pages of Eligibility, Technical &amp; Commercial bids. Unsigned documents shall be out rightly rejected.</w:t>
      </w:r>
    </w:p>
    <w:p w:rsidR="005D1EB4" w:rsidRDefault="005D1EB4" w:rsidP="00D25F5E">
      <w:pPr>
        <w:spacing w:line="123"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Appendix 4 – Table of Contents can be used as checklist.</w:t>
      </w:r>
    </w:p>
    <w:p w:rsidR="005D1EB4" w:rsidRDefault="005D1EB4" w:rsidP="00D25F5E">
      <w:pPr>
        <w:spacing w:line="240"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2.13 Contact Details for Responding to RFP</w:t>
      </w:r>
    </w:p>
    <w:p w:rsidR="005D1EB4" w:rsidRDefault="005D1EB4" w:rsidP="00D25F5E">
      <w:pPr>
        <w:spacing w:line="131" w:lineRule="exact"/>
        <w:jc w:val="both"/>
        <w:rPr>
          <w:sz w:val="20"/>
          <w:szCs w:val="20"/>
        </w:rPr>
      </w:pPr>
    </w:p>
    <w:p w:rsidR="005D1EB4" w:rsidRDefault="001D0572" w:rsidP="00D25F5E">
      <w:pPr>
        <w:spacing w:line="237" w:lineRule="auto"/>
        <w:ind w:left="280" w:right="440"/>
        <w:jc w:val="both"/>
        <w:rPr>
          <w:sz w:val="20"/>
          <w:szCs w:val="20"/>
        </w:rPr>
      </w:pPr>
      <w:r>
        <w:rPr>
          <w:rFonts w:ascii="Arial" w:eastAsia="Arial" w:hAnsi="Arial" w:cs="Arial"/>
          <w:sz w:val="24"/>
          <w:szCs w:val="24"/>
        </w:rPr>
        <w:t>The Bank has established a RFP coordinator to provide a venue for managing vendor relationship and other requirements through the Bank’s decision making body for contract clarification.</w:t>
      </w:r>
    </w:p>
    <w:p w:rsidR="005D1EB4" w:rsidRDefault="005D1EB4" w:rsidP="00D25F5E">
      <w:pPr>
        <w:spacing w:line="131"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All the queries and communication must be addressed to the following RFP coordinator/ contact personnel from the Bank:</w:t>
      </w:r>
    </w:p>
    <w:p w:rsidR="005D1EB4" w:rsidRDefault="005D1EB4" w:rsidP="00D25F5E">
      <w:pPr>
        <w:spacing w:line="121" w:lineRule="exact"/>
        <w:jc w:val="both"/>
        <w:rPr>
          <w:sz w:val="20"/>
          <w:szCs w:val="20"/>
        </w:rPr>
      </w:pPr>
    </w:p>
    <w:p w:rsidR="005D1EB4" w:rsidRDefault="00D25F5E" w:rsidP="00D25F5E">
      <w:pPr>
        <w:ind w:left="280"/>
        <w:jc w:val="both"/>
        <w:rPr>
          <w:sz w:val="20"/>
          <w:szCs w:val="20"/>
        </w:rPr>
      </w:pPr>
      <w:r>
        <w:rPr>
          <w:rFonts w:ascii="Arial" w:eastAsia="Arial" w:hAnsi="Arial" w:cs="Arial"/>
          <w:b/>
          <w:bCs/>
          <w:sz w:val="24"/>
          <w:szCs w:val="24"/>
        </w:rPr>
        <w:t>Mr. Kundan Kumar</w:t>
      </w:r>
      <w:r w:rsidR="001D0572">
        <w:rPr>
          <w:rFonts w:ascii="Arial" w:eastAsia="Arial" w:hAnsi="Arial" w:cs="Arial"/>
          <w:b/>
          <w:bCs/>
          <w:sz w:val="24"/>
          <w:szCs w:val="24"/>
        </w:rPr>
        <w:t xml:space="preserve">, </w:t>
      </w:r>
      <w:r>
        <w:rPr>
          <w:rFonts w:ascii="Arial" w:eastAsia="Arial" w:hAnsi="Arial" w:cs="Arial"/>
          <w:b/>
          <w:bCs/>
          <w:sz w:val="24"/>
          <w:szCs w:val="24"/>
        </w:rPr>
        <w:t xml:space="preserve">Asst. </w:t>
      </w:r>
      <w:r w:rsidR="001D0572">
        <w:rPr>
          <w:rFonts w:ascii="Arial" w:eastAsia="Arial" w:hAnsi="Arial" w:cs="Arial"/>
          <w:b/>
          <w:bCs/>
          <w:sz w:val="24"/>
          <w:szCs w:val="24"/>
        </w:rPr>
        <w:t>Manager (IT)</w:t>
      </w:r>
      <w:r>
        <w:rPr>
          <w:rFonts w:ascii="Arial" w:eastAsia="Arial" w:hAnsi="Arial" w:cs="Arial"/>
          <w:b/>
          <w:bCs/>
          <w:sz w:val="24"/>
          <w:szCs w:val="24"/>
        </w:rPr>
        <w:t xml:space="preserve"> &amp; Mr. Suresh Verma, Manager (P&amp;E)</w:t>
      </w:r>
    </w:p>
    <w:p w:rsidR="005D1EB4" w:rsidRDefault="005D1EB4" w:rsidP="00D25F5E">
      <w:pPr>
        <w:spacing w:line="131" w:lineRule="exact"/>
        <w:jc w:val="both"/>
        <w:rPr>
          <w:sz w:val="20"/>
          <w:szCs w:val="20"/>
        </w:rPr>
      </w:pPr>
    </w:p>
    <w:p w:rsidR="00D25F5E" w:rsidRDefault="00D25F5E" w:rsidP="00D25F5E">
      <w:pPr>
        <w:spacing w:line="235" w:lineRule="auto"/>
        <w:ind w:left="280" w:right="2920"/>
        <w:jc w:val="both"/>
        <w:rPr>
          <w:rFonts w:ascii="Arial" w:eastAsia="Arial" w:hAnsi="Arial" w:cs="Arial"/>
          <w:sz w:val="24"/>
          <w:szCs w:val="24"/>
        </w:rPr>
      </w:pPr>
      <w:r>
        <w:rPr>
          <w:rFonts w:ascii="Arial" w:eastAsia="Arial" w:hAnsi="Arial" w:cs="Arial"/>
          <w:sz w:val="24"/>
          <w:szCs w:val="24"/>
        </w:rPr>
        <w:t>Tel–9554969010</w:t>
      </w:r>
      <w:r w:rsidR="001D0572">
        <w:rPr>
          <w:rFonts w:ascii="Arial" w:eastAsia="Arial" w:hAnsi="Arial" w:cs="Arial"/>
          <w:sz w:val="24"/>
          <w:szCs w:val="24"/>
        </w:rPr>
        <w:t>,</w:t>
      </w:r>
      <w:r>
        <w:rPr>
          <w:rFonts w:ascii="Arial" w:eastAsia="Arial" w:hAnsi="Arial" w:cs="Arial"/>
          <w:sz w:val="24"/>
          <w:szCs w:val="24"/>
        </w:rPr>
        <w:t xml:space="preserve"> 9554969015</w:t>
      </w:r>
      <w:r w:rsidR="001D0572">
        <w:rPr>
          <w:rFonts w:ascii="Arial" w:eastAsia="Arial" w:hAnsi="Arial" w:cs="Arial"/>
          <w:sz w:val="24"/>
          <w:szCs w:val="24"/>
        </w:rPr>
        <w:t xml:space="preserve"> </w:t>
      </w:r>
    </w:p>
    <w:p w:rsidR="005D1EB4" w:rsidRDefault="001D0572" w:rsidP="00D25F5E">
      <w:pPr>
        <w:spacing w:line="235" w:lineRule="auto"/>
        <w:ind w:left="280" w:right="2920"/>
        <w:rPr>
          <w:rFonts w:ascii="Arial" w:eastAsia="Arial" w:hAnsi="Arial" w:cs="Arial"/>
          <w:color w:val="0000FF"/>
          <w:sz w:val="24"/>
          <w:szCs w:val="24"/>
          <w:u w:val="single"/>
        </w:rPr>
      </w:pPr>
      <w:r>
        <w:rPr>
          <w:rFonts w:ascii="Arial" w:eastAsia="Arial" w:hAnsi="Arial" w:cs="Arial"/>
          <w:sz w:val="24"/>
          <w:szCs w:val="24"/>
        </w:rPr>
        <w:t xml:space="preserve">Email – </w:t>
      </w:r>
      <w:hyperlink r:id="rId12" w:history="1">
        <w:r w:rsidR="00D25F5E" w:rsidRPr="000F3D2A">
          <w:rPr>
            <w:rStyle w:val="Hyperlink"/>
            <w:rFonts w:ascii="Arial" w:eastAsia="Arial" w:hAnsi="Arial" w:cs="Arial"/>
            <w:sz w:val="24"/>
            <w:szCs w:val="24"/>
          </w:rPr>
          <w:t xml:space="preserve">it.rblro@barodauprrb.co.in </w:t>
        </w:r>
      </w:hyperlink>
      <w:r>
        <w:rPr>
          <w:rFonts w:ascii="Arial" w:eastAsia="Arial" w:hAnsi="Arial" w:cs="Arial"/>
          <w:sz w:val="24"/>
          <w:szCs w:val="24"/>
        </w:rPr>
        <w:t xml:space="preserve">and </w:t>
      </w:r>
      <w:hyperlink r:id="rId13" w:history="1">
        <w:r w:rsidR="00D25F5E" w:rsidRPr="000F3D2A">
          <w:rPr>
            <w:rStyle w:val="Hyperlink"/>
            <w:rFonts w:ascii="Arial" w:eastAsia="Arial" w:hAnsi="Arial" w:cs="Arial"/>
            <w:sz w:val="24"/>
            <w:szCs w:val="24"/>
          </w:rPr>
          <w:t>roraeb@barodauprrb.co.in</w:t>
        </w:r>
      </w:hyperlink>
    </w:p>
    <w:p w:rsidR="005D1EB4" w:rsidRDefault="005D1EB4" w:rsidP="00D25F5E">
      <w:pPr>
        <w:spacing w:line="200" w:lineRule="exact"/>
        <w:jc w:val="both"/>
        <w:rPr>
          <w:sz w:val="20"/>
          <w:szCs w:val="20"/>
        </w:rPr>
      </w:pPr>
    </w:p>
    <w:p w:rsidR="005D1EB4" w:rsidRDefault="005D1EB4" w:rsidP="00D25F5E">
      <w:pPr>
        <w:spacing w:line="200" w:lineRule="exact"/>
        <w:jc w:val="both"/>
        <w:rPr>
          <w:sz w:val="20"/>
          <w:szCs w:val="20"/>
        </w:rPr>
      </w:pPr>
    </w:p>
    <w:p w:rsidR="005D1EB4" w:rsidRDefault="005D1EB4" w:rsidP="00D25F5E">
      <w:pPr>
        <w:spacing w:line="237"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2.14 Eligibility and Technical Proposal Format</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proposals must be submitted with the following sections.</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technical bid should be structured in the following sequence</w:t>
      </w:r>
    </w:p>
    <w:p w:rsidR="005D1EB4" w:rsidRDefault="005D1EB4" w:rsidP="00D25F5E">
      <w:pPr>
        <w:spacing w:line="187"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30" o:spid="_x0000_s1055" style="position:absolute;z-index:25164902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168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D25F5E">
      <w:pPr>
        <w:numPr>
          <w:ilvl w:val="1"/>
          <w:numId w:val="5"/>
        </w:numPr>
        <w:tabs>
          <w:tab w:val="left" w:pos="1160"/>
        </w:tabs>
        <w:ind w:left="1160" w:hanging="358"/>
        <w:jc w:val="both"/>
        <w:rPr>
          <w:rFonts w:ascii="Arial" w:eastAsia="Arial" w:hAnsi="Arial" w:cs="Arial"/>
          <w:sz w:val="24"/>
          <w:szCs w:val="24"/>
        </w:rPr>
      </w:pPr>
      <w:r>
        <w:rPr>
          <w:rFonts w:ascii="Arial" w:eastAsia="Arial" w:hAnsi="Arial" w:cs="Arial"/>
          <w:sz w:val="24"/>
          <w:szCs w:val="24"/>
        </w:rPr>
        <w:t>Appendix 4 (Eligibility and Technical Bid) - Table of Contents</w:t>
      </w:r>
    </w:p>
    <w:p w:rsidR="005D1EB4" w:rsidRDefault="005D1EB4" w:rsidP="00D25F5E">
      <w:pPr>
        <w:spacing w:line="120" w:lineRule="exact"/>
        <w:jc w:val="both"/>
        <w:rPr>
          <w:rFonts w:ascii="Arial" w:eastAsia="Arial" w:hAnsi="Arial" w:cs="Arial"/>
          <w:sz w:val="24"/>
          <w:szCs w:val="24"/>
        </w:rPr>
      </w:pPr>
    </w:p>
    <w:p w:rsidR="005D1EB4" w:rsidRDefault="001D0572" w:rsidP="00D25F5E">
      <w:pPr>
        <w:numPr>
          <w:ilvl w:val="1"/>
          <w:numId w:val="5"/>
        </w:numPr>
        <w:tabs>
          <w:tab w:val="left" w:pos="1160"/>
        </w:tabs>
        <w:ind w:left="1160" w:hanging="358"/>
        <w:jc w:val="both"/>
        <w:rPr>
          <w:rFonts w:ascii="Arial" w:eastAsia="Arial" w:hAnsi="Arial" w:cs="Arial"/>
          <w:sz w:val="24"/>
          <w:szCs w:val="24"/>
        </w:rPr>
      </w:pPr>
      <w:r>
        <w:rPr>
          <w:rFonts w:ascii="Arial" w:eastAsia="Arial" w:hAnsi="Arial" w:cs="Arial"/>
          <w:sz w:val="24"/>
          <w:szCs w:val="24"/>
        </w:rPr>
        <w:t>Covering letter as per Appendix 3 – Covering Letter</w:t>
      </w:r>
    </w:p>
    <w:p w:rsidR="005D1EB4" w:rsidRDefault="005D1EB4" w:rsidP="00D25F5E">
      <w:pPr>
        <w:spacing w:line="130" w:lineRule="exact"/>
        <w:jc w:val="both"/>
        <w:rPr>
          <w:rFonts w:ascii="Arial" w:eastAsia="Arial" w:hAnsi="Arial" w:cs="Arial"/>
          <w:sz w:val="24"/>
          <w:szCs w:val="24"/>
        </w:rPr>
      </w:pPr>
    </w:p>
    <w:p w:rsidR="005D1EB4" w:rsidRDefault="001D0572" w:rsidP="00D25F5E">
      <w:pPr>
        <w:numPr>
          <w:ilvl w:val="0"/>
          <w:numId w:val="6"/>
        </w:numPr>
        <w:tabs>
          <w:tab w:val="left" w:pos="1000"/>
        </w:tabs>
        <w:spacing w:line="239" w:lineRule="auto"/>
        <w:ind w:left="1000" w:right="440" w:hanging="368"/>
        <w:jc w:val="both"/>
        <w:rPr>
          <w:rFonts w:ascii="Arial" w:eastAsia="Arial" w:hAnsi="Arial" w:cs="Arial"/>
          <w:sz w:val="24"/>
          <w:szCs w:val="24"/>
        </w:rPr>
      </w:pPr>
      <w:r>
        <w:rPr>
          <w:rFonts w:ascii="Arial" w:eastAsia="Arial" w:hAnsi="Arial" w:cs="Arial"/>
          <w:sz w:val="24"/>
          <w:szCs w:val="24"/>
        </w:rPr>
        <w:t>Executive Summary: The Executive Summary should be limited to a maximum of five pages and should summarize the content of the response. The Executive Summary should initially provide an overview of Bidder's organization and position with regards to supply of Computer H/W, S/W and Peripherals for Banking Sector. A summary of the Bidder's services that will be provided as a part of this procurement should follow. A brief description of the unique qualifications of the Bidder should then be provided followed by a summary on capabilities such as resources and past experience of providing such services. Information provided in the Executive Summary is to be presented in a clear and concise manner.</w:t>
      </w:r>
    </w:p>
    <w:p w:rsidR="005D1EB4" w:rsidRDefault="005D1EB4" w:rsidP="00D25F5E">
      <w:pPr>
        <w:spacing w:line="132" w:lineRule="exact"/>
        <w:jc w:val="both"/>
        <w:rPr>
          <w:rFonts w:ascii="Arial" w:eastAsia="Arial" w:hAnsi="Arial" w:cs="Arial"/>
          <w:sz w:val="24"/>
          <w:szCs w:val="24"/>
        </w:rPr>
      </w:pPr>
    </w:p>
    <w:p w:rsidR="005D1EB4" w:rsidRDefault="001D0572" w:rsidP="00D25F5E">
      <w:pPr>
        <w:numPr>
          <w:ilvl w:val="0"/>
          <w:numId w:val="6"/>
        </w:numPr>
        <w:tabs>
          <w:tab w:val="left" w:pos="1000"/>
        </w:tabs>
        <w:spacing w:line="238" w:lineRule="auto"/>
        <w:ind w:left="1000" w:right="580" w:hanging="368"/>
        <w:jc w:val="both"/>
        <w:rPr>
          <w:rFonts w:ascii="Arial" w:eastAsia="Arial" w:hAnsi="Arial" w:cs="Arial"/>
          <w:sz w:val="24"/>
          <w:szCs w:val="24"/>
        </w:rPr>
      </w:pPr>
      <w:r>
        <w:rPr>
          <w:rFonts w:ascii="Arial" w:eastAsia="Arial" w:hAnsi="Arial" w:cs="Arial"/>
          <w:sz w:val="24"/>
          <w:szCs w:val="24"/>
        </w:rPr>
        <w:t xml:space="preserve">Technical Requirements Compliance: The proposed Computer H/W and Peripherals of the Bidder’s proposal must consist of a response to the technical requirements in </w:t>
      </w:r>
      <w:r>
        <w:rPr>
          <w:rFonts w:ascii="Arial" w:eastAsia="Arial" w:hAnsi="Arial" w:cs="Arial"/>
          <w:b/>
          <w:bCs/>
          <w:sz w:val="24"/>
          <w:szCs w:val="24"/>
        </w:rPr>
        <w:t>Annexure 1</w:t>
      </w:r>
      <w:r>
        <w:rPr>
          <w:rFonts w:ascii="Arial" w:eastAsia="Arial" w:hAnsi="Arial" w:cs="Arial"/>
          <w:sz w:val="24"/>
          <w:szCs w:val="24"/>
        </w:rPr>
        <w:t>. The Bidder‟s response must explain the technical specifications wherever required. Operating System should be Windows 10.0 Pro (licensed) with recovery CD along with rights to downgrade OS to Windows 7 Pro. PC supply should be pre-loaded with Windows 7 Professional.</w:t>
      </w:r>
    </w:p>
    <w:p w:rsidR="005D1EB4" w:rsidRDefault="005D1EB4" w:rsidP="00D25F5E">
      <w:pPr>
        <w:spacing w:line="5" w:lineRule="exact"/>
        <w:jc w:val="both"/>
        <w:rPr>
          <w:rFonts w:ascii="Arial" w:eastAsia="Arial" w:hAnsi="Arial" w:cs="Arial"/>
          <w:sz w:val="24"/>
          <w:szCs w:val="24"/>
        </w:rPr>
      </w:pPr>
    </w:p>
    <w:p w:rsidR="005D1EB4" w:rsidRDefault="001D0572" w:rsidP="00D25F5E">
      <w:pPr>
        <w:numPr>
          <w:ilvl w:val="0"/>
          <w:numId w:val="6"/>
        </w:numPr>
        <w:tabs>
          <w:tab w:val="left" w:pos="1000"/>
        </w:tabs>
        <w:ind w:left="1000" w:hanging="368"/>
        <w:jc w:val="both"/>
        <w:rPr>
          <w:rFonts w:ascii="Arial" w:eastAsia="Arial" w:hAnsi="Arial" w:cs="Arial"/>
          <w:sz w:val="24"/>
          <w:szCs w:val="24"/>
        </w:rPr>
      </w:pPr>
      <w:r>
        <w:rPr>
          <w:rFonts w:ascii="Arial" w:eastAsia="Arial" w:hAnsi="Arial" w:cs="Arial"/>
          <w:sz w:val="24"/>
          <w:szCs w:val="24"/>
        </w:rPr>
        <w:t>Annexure 2 Conformity Letter</w:t>
      </w:r>
    </w:p>
    <w:p w:rsidR="005D1EB4" w:rsidRDefault="005D1EB4" w:rsidP="001D0572">
      <w:pPr>
        <w:spacing w:line="131" w:lineRule="exact"/>
        <w:rPr>
          <w:sz w:val="20"/>
          <w:szCs w:val="20"/>
        </w:rPr>
      </w:pPr>
    </w:p>
    <w:p w:rsidR="00A77462" w:rsidRDefault="001D0572" w:rsidP="00A77462">
      <w:pPr>
        <w:spacing w:line="396" w:lineRule="auto"/>
        <w:ind w:left="280" w:right="460"/>
        <w:jc w:val="both"/>
        <w:rPr>
          <w:rFonts w:ascii="Arial" w:eastAsia="Arial" w:hAnsi="Arial" w:cs="Arial"/>
          <w:sz w:val="24"/>
          <w:szCs w:val="24"/>
        </w:rPr>
      </w:pPr>
      <w:r>
        <w:rPr>
          <w:rFonts w:ascii="Arial" w:eastAsia="Arial" w:hAnsi="Arial" w:cs="Arial"/>
          <w:sz w:val="24"/>
          <w:szCs w:val="24"/>
        </w:rPr>
        <w:t xml:space="preserve">The Eligibility &amp; Technical proposal should contain all the above mentioned details </w:t>
      </w:r>
    </w:p>
    <w:p w:rsidR="005D1EB4" w:rsidRDefault="001D0572" w:rsidP="001D0572">
      <w:pPr>
        <w:spacing w:line="396" w:lineRule="auto"/>
        <w:ind w:left="280" w:right="460"/>
        <w:rPr>
          <w:sz w:val="20"/>
          <w:szCs w:val="20"/>
        </w:rPr>
      </w:pPr>
      <w:r>
        <w:rPr>
          <w:rFonts w:ascii="Arial" w:eastAsia="Arial" w:hAnsi="Arial" w:cs="Arial"/>
          <w:b/>
          <w:bCs/>
          <w:sz w:val="24"/>
          <w:szCs w:val="24"/>
        </w:rPr>
        <w:t>2.15 Commercial Bid</w:t>
      </w:r>
    </w:p>
    <w:p w:rsidR="005D1EB4" w:rsidRDefault="005D1EB4" w:rsidP="001D0572">
      <w:pPr>
        <w:spacing w:line="2" w:lineRule="exact"/>
        <w:rPr>
          <w:sz w:val="20"/>
          <w:szCs w:val="20"/>
        </w:rPr>
      </w:pPr>
    </w:p>
    <w:p w:rsidR="005D1EB4" w:rsidRDefault="001D0572" w:rsidP="00A77462">
      <w:pPr>
        <w:spacing w:line="235" w:lineRule="auto"/>
        <w:ind w:left="280" w:right="440"/>
        <w:jc w:val="both"/>
        <w:rPr>
          <w:sz w:val="20"/>
          <w:szCs w:val="20"/>
        </w:rPr>
      </w:pPr>
      <w:r>
        <w:rPr>
          <w:rFonts w:ascii="Arial" w:eastAsia="Arial" w:hAnsi="Arial" w:cs="Arial"/>
          <w:sz w:val="24"/>
          <w:szCs w:val="24"/>
        </w:rPr>
        <w:t>The commercial quotes are required to be submitted at the time of tender submission by the bidders.</w:t>
      </w:r>
    </w:p>
    <w:p w:rsidR="005D1EB4" w:rsidRDefault="005D1EB4" w:rsidP="00A77462">
      <w:pPr>
        <w:spacing w:line="121" w:lineRule="exact"/>
        <w:jc w:val="both"/>
        <w:rPr>
          <w:sz w:val="20"/>
          <w:szCs w:val="20"/>
        </w:rPr>
      </w:pPr>
    </w:p>
    <w:p w:rsidR="005D1EB4" w:rsidRDefault="001D0572" w:rsidP="00A77462">
      <w:pPr>
        <w:ind w:left="280"/>
        <w:jc w:val="both"/>
        <w:rPr>
          <w:sz w:val="20"/>
          <w:szCs w:val="20"/>
        </w:rPr>
      </w:pPr>
      <w:r>
        <w:rPr>
          <w:rFonts w:ascii="Arial" w:eastAsia="Arial" w:hAnsi="Arial" w:cs="Arial"/>
          <w:sz w:val="24"/>
          <w:szCs w:val="24"/>
        </w:rPr>
        <w:t>Commercial bids shall be submitted in sealed envelope super scribing:</w:t>
      </w:r>
    </w:p>
    <w:p w:rsidR="005D1EB4" w:rsidRDefault="005D1EB4" w:rsidP="00A77462">
      <w:pPr>
        <w:spacing w:line="120" w:lineRule="exact"/>
        <w:jc w:val="both"/>
        <w:rPr>
          <w:sz w:val="20"/>
          <w:szCs w:val="20"/>
        </w:rPr>
      </w:pPr>
    </w:p>
    <w:p w:rsidR="005D1EB4" w:rsidRDefault="001D0572" w:rsidP="00A77462">
      <w:pPr>
        <w:ind w:left="280"/>
        <w:jc w:val="both"/>
        <w:rPr>
          <w:sz w:val="20"/>
          <w:szCs w:val="20"/>
        </w:rPr>
      </w:pPr>
      <w:r>
        <w:rPr>
          <w:rFonts w:ascii="Arial" w:eastAsia="Arial" w:hAnsi="Arial" w:cs="Arial"/>
        </w:rPr>
        <w:t>“</w:t>
      </w:r>
      <w:r>
        <w:rPr>
          <w:rFonts w:ascii="Arial" w:eastAsia="Arial" w:hAnsi="Arial" w:cs="Arial"/>
          <w:b/>
          <w:bCs/>
        </w:rPr>
        <w:t xml:space="preserve">COMMERCIAL BID FOR BARODA UTTAR PRADESH GRAMIN BANK, </w:t>
      </w:r>
      <w:r w:rsidR="00450E82">
        <w:rPr>
          <w:rFonts w:ascii="Arial" w:eastAsia="Arial" w:hAnsi="Arial" w:cs="Arial"/>
          <w:b/>
          <w:bCs/>
        </w:rPr>
        <w:t>Raebareli</w:t>
      </w:r>
      <w:r>
        <w:rPr>
          <w:rFonts w:ascii="Arial" w:eastAsia="Arial" w:hAnsi="Arial" w:cs="Arial"/>
          <w:b/>
          <w:bCs/>
        </w:rPr>
        <w:t xml:space="preserve"> -</w:t>
      </w:r>
    </w:p>
    <w:p w:rsidR="005D1EB4" w:rsidRDefault="005D1EB4" w:rsidP="00A77462">
      <w:pPr>
        <w:spacing w:line="1" w:lineRule="exact"/>
        <w:jc w:val="both"/>
        <w:rPr>
          <w:sz w:val="20"/>
          <w:szCs w:val="20"/>
        </w:rPr>
      </w:pPr>
    </w:p>
    <w:p w:rsidR="005D1EB4" w:rsidRDefault="001D0572" w:rsidP="00A77462">
      <w:pPr>
        <w:tabs>
          <w:tab w:val="left" w:pos="920"/>
          <w:tab w:val="left" w:pos="1980"/>
          <w:tab w:val="left" w:pos="2500"/>
          <w:tab w:val="left" w:pos="3940"/>
          <w:tab w:val="left" w:pos="4760"/>
          <w:tab w:val="left" w:pos="5440"/>
          <w:tab w:val="left" w:pos="7200"/>
          <w:tab w:val="left" w:pos="8680"/>
        </w:tabs>
        <w:ind w:left="280"/>
        <w:jc w:val="both"/>
        <w:rPr>
          <w:sz w:val="20"/>
          <w:szCs w:val="20"/>
        </w:rPr>
      </w:pPr>
      <w:r>
        <w:rPr>
          <w:rFonts w:ascii="Arial" w:eastAsia="Arial" w:hAnsi="Arial" w:cs="Arial"/>
          <w:b/>
          <w:bCs/>
        </w:rPr>
        <w:t>FOR</w:t>
      </w:r>
      <w:r>
        <w:rPr>
          <w:rFonts w:ascii="Arial" w:eastAsia="Arial" w:hAnsi="Arial" w:cs="Arial"/>
          <w:b/>
          <w:bCs/>
        </w:rPr>
        <w:tab/>
        <w:t>SUPPLY</w:t>
      </w:r>
      <w:r>
        <w:rPr>
          <w:rFonts w:ascii="Arial" w:eastAsia="Arial" w:hAnsi="Arial" w:cs="Arial"/>
          <w:b/>
          <w:bCs/>
        </w:rPr>
        <w:tab/>
        <w:t>OF</w:t>
      </w:r>
      <w:r>
        <w:rPr>
          <w:rFonts w:ascii="Arial" w:eastAsia="Arial" w:hAnsi="Arial" w:cs="Arial"/>
          <w:b/>
          <w:bCs/>
        </w:rPr>
        <w:tab/>
        <w:t>COMPUTER</w:t>
      </w:r>
      <w:r>
        <w:rPr>
          <w:rFonts w:ascii="Arial" w:eastAsia="Arial" w:hAnsi="Arial" w:cs="Arial"/>
          <w:b/>
          <w:bCs/>
        </w:rPr>
        <w:tab/>
        <w:t>H/W</w:t>
      </w:r>
      <w:r>
        <w:rPr>
          <w:sz w:val="20"/>
          <w:szCs w:val="20"/>
        </w:rPr>
        <w:tab/>
      </w:r>
      <w:r>
        <w:rPr>
          <w:rFonts w:ascii="Arial" w:eastAsia="Arial" w:hAnsi="Arial" w:cs="Arial"/>
          <w:b/>
          <w:bCs/>
        </w:rPr>
        <w:t>AND</w:t>
      </w:r>
      <w:r>
        <w:rPr>
          <w:rFonts w:ascii="Arial" w:eastAsia="Arial" w:hAnsi="Arial" w:cs="Arial"/>
          <w:b/>
          <w:bCs/>
        </w:rPr>
        <w:tab/>
        <w:t>PERIPHERALS</w:t>
      </w:r>
      <w:r>
        <w:rPr>
          <w:rFonts w:ascii="Arial" w:eastAsia="Arial" w:hAnsi="Arial" w:cs="Arial"/>
          <w:b/>
          <w:bCs/>
        </w:rPr>
        <w:tab/>
        <w:t>SUBMITTED</w:t>
      </w:r>
      <w:r>
        <w:rPr>
          <w:sz w:val="20"/>
          <w:szCs w:val="20"/>
        </w:rPr>
        <w:tab/>
      </w:r>
      <w:r>
        <w:rPr>
          <w:rFonts w:ascii="Arial" w:eastAsia="Arial" w:hAnsi="Arial" w:cs="Arial"/>
          <w:b/>
          <w:bCs/>
          <w:sz w:val="21"/>
          <w:szCs w:val="21"/>
        </w:rPr>
        <w:t>BY</w:t>
      </w:r>
    </w:p>
    <w:p w:rsidR="005D1EB4" w:rsidRDefault="001D0572" w:rsidP="00A77462">
      <w:pPr>
        <w:ind w:left="280"/>
        <w:jc w:val="both"/>
        <w:rPr>
          <w:sz w:val="20"/>
          <w:szCs w:val="20"/>
        </w:rPr>
      </w:pPr>
      <w:r>
        <w:rPr>
          <w:rFonts w:ascii="Arial" w:eastAsia="Arial" w:hAnsi="Arial" w:cs="Arial"/>
          <w:b/>
          <w:bCs/>
        </w:rPr>
        <w:t xml:space="preserve">……………. ON ……….. AT </w:t>
      </w:r>
      <w:r w:rsidR="00450E82">
        <w:rPr>
          <w:rFonts w:ascii="Arial" w:eastAsia="Arial" w:hAnsi="Arial" w:cs="Arial"/>
          <w:b/>
          <w:bCs/>
        </w:rPr>
        <w:t>RAEBARELI</w:t>
      </w:r>
      <w:r>
        <w:rPr>
          <w:rFonts w:ascii="Arial" w:eastAsia="Arial" w:hAnsi="Arial" w:cs="Arial"/>
          <w:b/>
          <w:bCs/>
        </w:rPr>
        <w:t>, DUE DATE …………</w:t>
      </w:r>
      <w:r w:rsidR="00A77462">
        <w:rPr>
          <w:rFonts w:ascii="Arial" w:eastAsia="Arial" w:hAnsi="Arial" w:cs="Arial"/>
        </w:rPr>
        <w:t>”</w:t>
      </w:r>
      <w:r w:rsidR="00A77462">
        <w:rPr>
          <w:rFonts w:ascii="Arial" w:eastAsia="Arial" w:hAnsi="Arial" w:cs="Arial"/>
          <w:b/>
          <w:bCs/>
        </w:rPr>
        <w:t xml:space="preserve"> on</w:t>
      </w:r>
      <w:r>
        <w:rPr>
          <w:rFonts w:ascii="Arial" w:eastAsia="Arial" w:hAnsi="Arial" w:cs="Arial"/>
          <w:sz w:val="24"/>
          <w:szCs w:val="24"/>
        </w:rPr>
        <w:t xml:space="preserve"> the top of the</w:t>
      </w:r>
    </w:p>
    <w:p w:rsidR="005D1EB4" w:rsidRDefault="001D0572" w:rsidP="00A77462">
      <w:pPr>
        <w:ind w:left="280"/>
        <w:jc w:val="both"/>
        <w:rPr>
          <w:sz w:val="20"/>
          <w:szCs w:val="20"/>
        </w:rPr>
      </w:pPr>
      <w:r>
        <w:rPr>
          <w:rFonts w:ascii="Arial" w:eastAsia="Arial" w:hAnsi="Arial" w:cs="Arial"/>
          <w:sz w:val="24"/>
          <w:szCs w:val="24"/>
        </w:rPr>
        <w:t>envelope containing the Commercial Bid.</w:t>
      </w:r>
    </w:p>
    <w:p w:rsidR="005D1EB4" w:rsidRDefault="005D1EB4" w:rsidP="001D0572">
      <w:pPr>
        <w:spacing w:line="239" w:lineRule="exact"/>
        <w:rPr>
          <w:sz w:val="20"/>
          <w:szCs w:val="20"/>
        </w:rPr>
      </w:pPr>
    </w:p>
    <w:p w:rsidR="005D1EB4" w:rsidRDefault="001D0572" w:rsidP="001D0572">
      <w:pPr>
        <w:ind w:left="280"/>
        <w:rPr>
          <w:sz w:val="20"/>
          <w:szCs w:val="20"/>
        </w:rPr>
      </w:pPr>
      <w:r>
        <w:rPr>
          <w:rFonts w:ascii="Arial" w:eastAsia="Arial" w:hAnsi="Arial" w:cs="Arial"/>
          <w:b/>
          <w:bCs/>
          <w:sz w:val="24"/>
          <w:szCs w:val="24"/>
        </w:rPr>
        <w:t>2.16 Earnest Money Deposit</w:t>
      </w:r>
    </w:p>
    <w:p w:rsidR="005D1EB4" w:rsidRDefault="005D1EB4" w:rsidP="001D0572">
      <w:pPr>
        <w:spacing w:line="131" w:lineRule="exact"/>
        <w:rPr>
          <w:sz w:val="20"/>
          <w:szCs w:val="20"/>
        </w:rPr>
      </w:pPr>
    </w:p>
    <w:p w:rsidR="005D1EB4" w:rsidRDefault="001D0572" w:rsidP="00A77462">
      <w:pPr>
        <w:spacing w:line="235" w:lineRule="auto"/>
        <w:ind w:left="280" w:right="440"/>
        <w:jc w:val="both"/>
        <w:rPr>
          <w:sz w:val="20"/>
          <w:szCs w:val="20"/>
        </w:rPr>
      </w:pPr>
      <w:r>
        <w:rPr>
          <w:rFonts w:ascii="Arial" w:eastAsia="Arial" w:hAnsi="Arial" w:cs="Arial"/>
          <w:sz w:val="24"/>
          <w:szCs w:val="24"/>
        </w:rPr>
        <w:t>The bidders will have to submit the Earnest Money Deposit (EMD) along with the eligibility bid at the rate stipulated by the bank.</w:t>
      </w:r>
    </w:p>
    <w:p w:rsidR="005D1EB4" w:rsidRDefault="005D1EB4" w:rsidP="00A77462">
      <w:pPr>
        <w:spacing w:line="132" w:lineRule="exact"/>
        <w:jc w:val="both"/>
        <w:rPr>
          <w:sz w:val="20"/>
          <w:szCs w:val="20"/>
        </w:rPr>
      </w:pPr>
    </w:p>
    <w:p w:rsidR="005D1EB4" w:rsidRDefault="001D0572" w:rsidP="00A77462">
      <w:pPr>
        <w:numPr>
          <w:ilvl w:val="0"/>
          <w:numId w:val="7"/>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The bidders shall furnish, as part of its eligibility bid, earnest money deposit of an amount of Rs.1,00,000/- (Rupees One Lac Only). The earnest money deposit is required to protect the Bank against the risk of Bidder’s conduct.</w:t>
      </w:r>
    </w:p>
    <w:p w:rsidR="005D1EB4" w:rsidRDefault="005D1EB4" w:rsidP="00A77462">
      <w:pPr>
        <w:spacing w:line="133" w:lineRule="exact"/>
        <w:jc w:val="both"/>
        <w:rPr>
          <w:rFonts w:ascii="Arial" w:eastAsia="Arial" w:hAnsi="Arial" w:cs="Arial"/>
          <w:sz w:val="24"/>
          <w:szCs w:val="24"/>
        </w:rPr>
      </w:pPr>
    </w:p>
    <w:p w:rsidR="005D1EB4" w:rsidRDefault="001D0572" w:rsidP="00A77462">
      <w:pPr>
        <w:numPr>
          <w:ilvl w:val="0"/>
          <w:numId w:val="7"/>
        </w:numPr>
        <w:tabs>
          <w:tab w:val="left" w:pos="1000"/>
        </w:tabs>
        <w:spacing w:line="238" w:lineRule="auto"/>
        <w:ind w:left="1000" w:right="440" w:hanging="368"/>
        <w:jc w:val="both"/>
        <w:rPr>
          <w:rFonts w:ascii="Arial" w:eastAsia="Arial" w:hAnsi="Arial" w:cs="Arial"/>
          <w:sz w:val="24"/>
          <w:szCs w:val="24"/>
        </w:rPr>
      </w:pPr>
      <w:r>
        <w:rPr>
          <w:rFonts w:ascii="Arial" w:eastAsia="Arial" w:hAnsi="Arial" w:cs="Arial"/>
          <w:sz w:val="24"/>
          <w:szCs w:val="24"/>
        </w:rPr>
        <w:t xml:space="preserve">The Earnest Money Deposit shall be denominated in the Indian Rupees only and shall be in the form of a Demand Draft favoring “Baroda Uttar Pradesh Gramin Bank” payable at </w:t>
      </w:r>
      <w:r w:rsidR="00450E82">
        <w:rPr>
          <w:rFonts w:ascii="Arial" w:eastAsia="Arial" w:hAnsi="Arial" w:cs="Arial"/>
          <w:sz w:val="24"/>
          <w:szCs w:val="24"/>
        </w:rPr>
        <w:t>Raebareli</w:t>
      </w:r>
      <w:r>
        <w:rPr>
          <w:rFonts w:ascii="Arial" w:eastAsia="Arial" w:hAnsi="Arial" w:cs="Arial"/>
          <w:sz w:val="24"/>
          <w:szCs w:val="24"/>
        </w:rPr>
        <w:t xml:space="preserve"> or a bank guarantee of an equal amount issued by a Commercial Bank (other than Baroda Uttar Pradesh Gramin Bank) located in India, which is valid for 6 months, in the</w:t>
      </w:r>
    </w:p>
    <w:p w:rsidR="005D1EB4" w:rsidRDefault="005D1EB4" w:rsidP="00A77462">
      <w:pPr>
        <w:spacing w:line="1" w:lineRule="exact"/>
        <w:jc w:val="both"/>
        <w:rPr>
          <w:sz w:val="20"/>
          <w:szCs w:val="20"/>
        </w:rPr>
      </w:pPr>
    </w:p>
    <w:p w:rsidR="005D1EB4" w:rsidRDefault="001D0572" w:rsidP="00A77462">
      <w:pPr>
        <w:tabs>
          <w:tab w:val="left" w:pos="1640"/>
          <w:tab w:val="left" w:pos="2740"/>
          <w:tab w:val="left" w:pos="3100"/>
          <w:tab w:val="left" w:pos="3620"/>
          <w:tab w:val="left" w:pos="4280"/>
          <w:tab w:val="left" w:pos="5540"/>
          <w:tab w:val="left" w:pos="5840"/>
          <w:tab w:val="left" w:pos="6100"/>
          <w:tab w:val="left" w:pos="6640"/>
          <w:tab w:val="left" w:pos="7680"/>
          <w:tab w:val="left" w:pos="8560"/>
        </w:tabs>
        <w:ind w:left="1000"/>
        <w:jc w:val="both"/>
        <w:rPr>
          <w:sz w:val="20"/>
          <w:szCs w:val="20"/>
        </w:rPr>
      </w:pPr>
      <w:r>
        <w:rPr>
          <w:rFonts w:ascii="Arial" w:eastAsia="Arial" w:hAnsi="Arial" w:cs="Arial"/>
          <w:sz w:val="24"/>
          <w:szCs w:val="24"/>
        </w:rPr>
        <w:t>form</w:t>
      </w:r>
      <w:r>
        <w:rPr>
          <w:rFonts w:ascii="Arial" w:eastAsia="Arial" w:hAnsi="Arial" w:cs="Arial"/>
          <w:sz w:val="24"/>
          <w:szCs w:val="24"/>
        </w:rPr>
        <w:tab/>
        <w:t>provided</w:t>
      </w:r>
      <w:r>
        <w:rPr>
          <w:rFonts w:ascii="Arial" w:eastAsia="Arial" w:hAnsi="Arial" w:cs="Arial"/>
          <w:sz w:val="24"/>
          <w:szCs w:val="24"/>
        </w:rPr>
        <w:tab/>
        <w:t>in</w:t>
      </w:r>
      <w:r>
        <w:rPr>
          <w:rFonts w:ascii="Arial" w:eastAsia="Arial" w:hAnsi="Arial" w:cs="Arial"/>
          <w:sz w:val="24"/>
          <w:szCs w:val="24"/>
        </w:rPr>
        <w:tab/>
        <w:t>the</w:t>
      </w:r>
      <w:r>
        <w:rPr>
          <w:rFonts w:ascii="Arial" w:eastAsia="Arial" w:hAnsi="Arial" w:cs="Arial"/>
          <w:sz w:val="24"/>
          <w:szCs w:val="24"/>
        </w:rPr>
        <w:tab/>
        <w:t>RFP</w:t>
      </w:r>
      <w:r>
        <w:rPr>
          <w:rFonts w:ascii="Arial" w:eastAsia="Arial" w:hAnsi="Arial" w:cs="Arial"/>
          <w:sz w:val="24"/>
          <w:szCs w:val="24"/>
        </w:rPr>
        <w:tab/>
        <w:t>(Appendix</w:t>
      </w:r>
      <w:r>
        <w:rPr>
          <w:rFonts w:ascii="Arial" w:eastAsia="Arial" w:hAnsi="Arial" w:cs="Arial"/>
          <w:sz w:val="24"/>
          <w:szCs w:val="24"/>
        </w:rPr>
        <w:tab/>
        <w:t>5</w:t>
      </w:r>
      <w:r>
        <w:rPr>
          <w:rFonts w:ascii="Arial" w:eastAsia="Arial" w:hAnsi="Arial" w:cs="Arial"/>
          <w:sz w:val="24"/>
          <w:szCs w:val="24"/>
        </w:rPr>
        <w:tab/>
        <w:t>-</w:t>
      </w:r>
      <w:r>
        <w:rPr>
          <w:rFonts w:ascii="Arial" w:eastAsia="Arial" w:hAnsi="Arial" w:cs="Arial"/>
          <w:sz w:val="24"/>
          <w:szCs w:val="24"/>
        </w:rPr>
        <w:tab/>
        <w:t>Bid</w:t>
      </w:r>
      <w:r>
        <w:rPr>
          <w:rFonts w:ascii="Arial" w:eastAsia="Arial" w:hAnsi="Arial" w:cs="Arial"/>
          <w:sz w:val="24"/>
          <w:szCs w:val="24"/>
        </w:rPr>
        <w:tab/>
        <w:t>Security</w:t>
      </w:r>
      <w:r>
        <w:rPr>
          <w:rFonts w:ascii="Arial" w:eastAsia="Arial" w:hAnsi="Arial" w:cs="Arial"/>
          <w:sz w:val="24"/>
          <w:szCs w:val="24"/>
        </w:rPr>
        <w:tab/>
        <w:t>Form).</w:t>
      </w:r>
      <w:r>
        <w:rPr>
          <w:rFonts w:ascii="Arial" w:eastAsia="Arial" w:hAnsi="Arial" w:cs="Arial"/>
          <w:sz w:val="24"/>
          <w:szCs w:val="24"/>
        </w:rPr>
        <w:tab/>
        <w:t>Any</w:t>
      </w: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32" o:spid="_x0000_s1057" style="position:absolute;z-index:25165004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270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A77462">
      <w:pPr>
        <w:spacing w:line="235" w:lineRule="auto"/>
        <w:ind w:left="1160" w:right="440"/>
        <w:jc w:val="both"/>
        <w:rPr>
          <w:sz w:val="20"/>
          <w:szCs w:val="20"/>
        </w:rPr>
      </w:pPr>
      <w:r>
        <w:rPr>
          <w:rFonts w:ascii="Arial" w:eastAsia="Arial" w:hAnsi="Arial" w:cs="Arial"/>
          <w:sz w:val="24"/>
          <w:szCs w:val="24"/>
        </w:rPr>
        <w:t>commercial bid not secured in accordance with the above will be rejected by Baroda Uttar Pradesh Gramin Bank as non-responsive.</w:t>
      </w:r>
    </w:p>
    <w:p w:rsidR="005D1EB4" w:rsidRDefault="005D1EB4" w:rsidP="00A77462">
      <w:pPr>
        <w:spacing w:line="132" w:lineRule="exact"/>
        <w:jc w:val="both"/>
        <w:rPr>
          <w:sz w:val="20"/>
          <w:szCs w:val="20"/>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Unsuccessful Bidder’s earnest money deposit or bank guarantee will be returned by the Bank. No interest shall be paid on earnest money deposit to unsuccessful Bidder.</w:t>
      </w:r>
    </w:p>
    <w:p w:rsidR="005D1EB4" w:rsidRDefault="005D1EB4" w:rsidP="00A77462">
      <w:pPr>
        <w:spacing w:line="133" w:lineRule="exact"/>
        <w:jc w:val="both"/>
        <w:rPr>
          <w:rFonts w:ascii="Arial" w:eastAsia="Arial" w:hAnsi="Arial" w:cs="Arial"/>
          <w:sz w:val="24"/>
          <w:szCs w:val="24"/>
        </w:rPr>
      </w:pPr>
    </w:p>
    <w:p w:rsidR="005D1EB4" w:rsidRDefault="001D0572" w:rsidP="00A77462">
      <w:pPr>
        <w:numPr>
          <w:ilvl w:val="0"/>
          <w:numId w:val="8"/>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The successful Bidder’s earnest money deposit will be adjusted against bid security/ performance guarantee.</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In case bank guarantee was provided initially in lieu of the earnest money deposit, then the same will be discharged upon the Bidder signing the contract.</w:t>
      </w:r>
    </w:p>
    <w:p w:rsidR="005D1EB4" w:rsidRDefault="005D1EB4" w:rsidP="00A77462">
      <w:pPr>
        <w:spacing w:line="134" w:lineRule="exact"/>
        <w:jc w:val="both"/>
        <w:rPr>
          <w:rFonts w:ascii="Arial" w:eastAsia="Arial" w:hAnsi="Arial" w:cs="Arial"/>
          <w:sz w:val="24"/>
          <w:szCs w:val="24"/>
        </w:rPr>
      </w:pPr>
    </w:p>
    <w:p w:rsidR="005D1EB4" w:rsidRDefault="001D0572" w:rsidP="00A77462">
      <w:pPr>
        <w:numPr>
          <w:ilvl w:val="0"/>
          <w:numId w:val="8"/>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The earnest money deposit may be forfeited or the bank guarantee in lieu of EMD may be invoked by the Bank:</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1"/>
          <w:numId w:val="8"/>
        </w:numPr>
        <w:tabs>
          <w:tab w:val="left" w:pos="1720"/>
        </w:tabs>
        <w:spacing w:line="235" w:lineRule="auto"/>
        <w:ind w:left="1720" w:right="440" w:hanging="368"/>
        <w:jc w:val="both"/>
        <w:rPr>
          <w:rFonts w:ascii="Arial" w:eastAsia="Arial" w:hAnsi="Arial" w:cs="Arial"/>
          <w:sz w:val="24"/>
          <w:szCs w:val="24"/>
        </w:rPr>
      </w:pPr>
      <w:r>
        <w:rPr>
          <w:rFonts w:ascii="Arial" w:eastAsia="Arial" w:hAnsi="Arial" w:cs="Arial"/>
          <w:sz w:val="24"/>
          <w:szCs w:val="24"/>
        </w:rPr>
        <w:t>If the bidder withdraws its bid during the period of bid validity specified by the Bidder on the Bid Form; or</w:t>
      </w:r>
    </w:p>
    <w:p w:rsidR="005D1EB4" w:rsidRDefault="005D1EB4" w:rsidP="00A77462">
      <w:pPr>
        <w:spacing w:line="120" w:lineRule="exact"/>
        <w:jc w:val="both"/>
        <w:rPr>
          <w:rFonts w:ascii="Arial" w:eastAsia="Arial" w:hAnsi="Arial" w:cs="Arial"/>
          <w:sz w:val="24"/>
          <w:szCs w:val="24"/>
        </w:rPr>
      </w:pPr>
    </w:p>
    <w:p w:rsidR="005D1EB4" w:rsidRDefault="001D0572" w:rsidP="00A77462">
      <w:pPr>
        <w:numPr>
          <w:ilvl w:val="1"/>
          <w:numId w:val="8"/>
        </w:numPr>
        <w:tabs>
          <w:tab w:val="left" w:pos="1780"/>
        </w:tabs>
        <w:ind w:left="1780" w:hanging="428"/>
        <w:jc w:val="both"/>
        <w:rPr>
          <w:rFonts w:ascii="Arial" w:eastAsia="Arial" w:hAnsi="Arial" w:cs="Arial"/>
          <w:sz w:val="24"/>
          <w:szCs w:val="24"/>
        </w:rPr>
      </w:pPr>
      <w:r>
        <w:rPr>
          <w:rFonts w:ascii="Arial" w:eastAsia="Arial" w:hAnsi="Arial" w:cs="Arial"/>
          <w:sz w:val="24"/>
          <w:szCs w:val="24"/>
        </w:rPr>
        <w:t>In case of the successful Bidder , if the bidder fails to:</w:t>
      </w:r>
    </w:p>
    <w:p w:rsidR="005D1EB4" w:rsidRDefault="005D1EB4" w:rsidP="00A77462">
      <w:pPr>
        <w:spacing w:line="130" w:lineRule="exact"/>
        <w:jc w:val="both"/>
        <w:rPr>
          <w:rFonts w:ascii="Arial" w:eastAsia="Arial" w:hAnsi="Arial" w:cs="Arial"/>
          <w:sz w:val="24"/>
          <w:szCs w:val="24"/>
        </w:rPr>
      </w:pPr>
    </w:p>
    <w:p w:rsidR="005D1EB4" w:rsidRDefault="001D0572" w:rsidP="00A77462">
      <w:pPr>
        <w:numPr>
          <w:ilvl w:val="2"/>
          <w:numId w:val="8"/>
        </w:numPr>
        <w:tabs>
          <w:tab w:val="left" w:pos="2440"/>
        </w:tabs>
        <w:spacing w:line="235" w:lineRule="auto"/>
        <w:ind w:left="2440" w:right="440" w:hanging="308"/>
        <w:jc w:val="both"/>
        <w:rPr>
          <w:rFonts w:ascii="Arial" w:eastAsia="Arial" w:hAnsi="Arial" w:cs="Arial"/>
          <w:sz w:val="24"/>
          <w:szCs w:val="24"/>
        </w:rPr>
      </w:pPr>
      <w:r>
        <w:rPr>
          <w:rFonts w:ascii="Arial" w:eastAsia="Arial" w:hAnsi="Arial" w:cs="Arial"/>
          <w:sz w:val="24"/>
          <w:szCs w:val="24"/>
        </w:rPr>
        <w:t>Sign the Contract within 1 month of issue of purchase order / letter of intent.</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2"/>
          <w:numId w:val="8"/>
        </w:numPr>
        <w:tabs>
          <w:tab w:val="left" w:pos="2440"/>
        </w:tabs>
        <w:spacing w:line="237" w:lineRule="auto"/>
        <w:ind w:left="2440" w:right="440" w:hanging="361"/>
        <w:jc w:val="both"/>
        <w:rPr>
          <w:rFonts w:ascii="Arial" w:eastAsia="Arial" w:hAnsi="Arial" w:cs="Arial"/>
          <w:sz w:val="24"/>
          <w:szCs w:val="24"/>
        </w:rPr>
      </w:pPr>
      <w:r>
        <w:rPr>
          <w:rFonts w:ascii="Arial" w:eastAsia="Arial" w:hAnsi="Arial" w:cs="Arial"/>
          <w:sz w:val="24"/>
          <w:szCs w:val="24"/>
        </w:rPr>
        <w:t>Furnish performance security within 15 days from the date of placing the order by the Bank or signing of the contract whichever is earlier for any reason whatsoever.</w:t>
      </w:r>
    </w:p>
    <w:p w:rsidR="005D1EB4" w:rsidRDefault="005D1EB4" w:rsidP="00A77462">
      <w:pPr>
        <w:spacing w:line="130" w:lineRule="exact"/>
        <w:jc w:val="both"/>
        <w:rPr>
          <w:rFonts w:ascii="Arial" w:eastAsia="Arial" w:hAnsi="Arial" w:cs="Arial"/>
          <w:sz w:val="24"/>
          <w:szCs w:val="24"/>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Earnest Money Deposit will be refunded without interest for the unsuccessful bidders within two weeks from the date of issue of letter of indent to the successful bidder.</w:t>
      </w:r>
    </w:p>
    <w:p w:rsidR="005D1EB4" w:rsidRDefault="005D1EB4" w:rsidP="00A77462">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71" w:lineRule="exact"/>
        <w:rPr>
          <w:sz w:val="20"/>
          <w:szCs w:val="20"/>
        </w:rPr>
      </w:pPr>
    </w:p>
    <w:p w:rsidR="005D1EB4" w:rsidRDefault="001D0572" w:rsidP="001D0572">
      <w:pPr>
        <w:ind w:left="280"/>
        <w:rPr>
          <w:sz w:val="20"/>
          <w:szCs w:val="20"/>
        </w:rPr>
      </w:pPr>
      <w:r>
        <w:rPr>
          <w:rFonts w:ascii="Arial" w:eastAsia="Arial" w:hAnsi="Arial" w:cs="Arial"/>
          <w:b/>
          <w:bCs/>
          <w:sz w:val="24"/>
          <w:szCs w:val="24"/>
        </w:rPr>
        <w:t>2.17 Security Deposit/ Performance Guarantee</w:t>
      </w:r>
    </w:p>
    <w:p w:rsidR="005D1EB4" w:rsidRDefault="005D1EB4" w:rsidP="001D0572">
      <w:pPr>
        <w:spacing w:line="131" w:lineRule="exact"/>
        <w:rPr>
          <w:sz w:val="20"/>
          <w:szCs w:val="20"/>
        </w:rPr>
      </w:pPr>
    </w:p>
    <w:p w:rsidR="005D1EB4" w:rsidRDefault="001D0572" w:rsidP="00A77462">
      <w:pPr>
        <w:spacing w:line="237" w:lineRule="auto"/>
        <w:ind w:left="280" w:right="440"/>
        <w:jc w:val="both"/>
        <w:rPr>
          <w:sz w:val="20"/>
          <w:szCs w:val="20"/>
        </w:rPr>
      </w:pPr>
      <w:r>
        <w:rPr>
          <w:rFonts w:ascii="Arial" w:eastAsia="Arial" w:hAnsi="Arial" w:cs="Arial"/>
          <w:sz w:val="24"/>
          <w:szCs w:val="24"/>
        </w:rPr>
        <w:t>The selected bidder has to deposit with the Bank within 15 days from the date of letter of appointment, an amount equivalent to 10% of the contract value towards security deposit/ performance guarantee for the entire period of assignment including 3 year warrantee period of last supplied HW item.</w:t>
      </w:r>
    </w:p>
    <w:p w:rsidR="005D1EB4" w:rsidRDefault="005D1EB4" w:rsidP="001D0572">
      <w:pPr>
        <w:spacing w:line="244" w:lineRule="exact"/>
        <w:rPr>
          <w:sz w:val="20"/>
          <w:szCs w:val="20"/>
        </w:rPr>
      </w:pPr>
    </w:p>
    <w:p w:rsidR="005D1EB4" w:rsidRDefault="001D0572" w:rsidP="001D0572">
      <w:pPr>
        <w:ind w:left="280"/>
        <w:rPr>
          <w:sz w:val="20"/>
          <w:szCs w:val="20"/>
        </w:rPr>
      </w:pPr>
      <w:r>
        <w:rPr>
          <w:rFonts w:ascii="Arial" w:eastAsia="Arial" w:hAnsi="Arial" w:cs="Arial"/>
          <w:b/>
          <w:bCs/>
          <w:sz w:val="24"/>
          <w:szCs w:val="24"/>
        </w:rPr>
        <w:t>2.18 Commercial Bid</w:t>
      </w:r>
    </w:p>
    <w:p w:rsidR="005D1EB4" w:rsidRDefault="005D1EB4" w:rsidP="001D0572">
      <w:pPr>
        <w:spacing w:line="131" w:lineRule="exact"/>
        <w:rPr>
          <w:sz w:val="20"/>
          <w:szCs w:val="20"/>
        </w:rPr>
      </w:pPr>
    </w:p>
    <w:p w:rsidR="005D1EB4" w:rsidRDefault="001D0572" w:rsidP="00A77462">
      <w:pPr>
        <w:spacing w:line="239" w:lineRule="auto"/>
        <w:ind w:left="280" w:right="440"/>
        <w:jc w:val="both"/>
        <w:rPr>
          <w:sz w:val="20"/>
          <w:szCs w:val="20"/>
        </w:rPr>
      </w:pPr>
      <w:r>
        <w:rPr>
          <w:rFonts w:ascii="Arial" w:eastAsia="Arial" w:hAnsi="Arial" w:cs="Arial"/>
          <w:sz w:val="24"/>
          <w:szCs w:val="24"/>
        </w:rPr>
        <w:t>The Commercial quotes should give all relevant price information and should not contradict the Technical Offer in any manner. There should be no hidden costs for items quoted. The offer must be made in Indian Rupees only and the offer should include taxes and other charges (if any) except GST,. The suggested format for submission of Commercial offer is mentioned in Appendix 1. The Bank is not responsible for the arithmetical accuracy of the bid. The vendor will have to ensure all calculations are accurate. The Bank at any point in time for reasons whatsoever is not responsible for any assumptions made by the Vendor. The Bank at a later date will not accept any plea of the vendor or changes in the commercial offer for any such assumptions.</w:t>
      </w:r>
    </w:p>
    <w:p w:rsidR="005D1EB4" w:rsidRDefault="005D1EB4" w:rsidP="001D0572">
      <w:pPr>
        <w:spacing w:line="11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34" o:spid="_x0000_s1059" style="position:absolute;z-index:25165107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372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3. Project Details</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3.1</w:t>
      </w:r>
      <w:r>
        <w:rPr>
          <w:sz w:val="20"/>
          <w:szCs w:val="20"/>
        </w:rPr>
        <w:tab/>
      </w:r>
      <w:r>
        <w:rPr>
          <w:rFonts w:ascii="Arial" w:eastAsia="Arial" w:hAnsi="Arial" w:cs="Arial"/>
          <w:b/>
          <w:bCs/>
          <w:sz w:val="23"/>
          <w:szCs w:val="23"/>
        </w:rPr>
        <w:t>Project Overview</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 xml:space="preserve">Baroda Uttar Pradesh Gramin Bank, </w:t>
      </w:r>
      <w:r w:rsidR="007430AC">
        <w:rPr>
          <w:rFonts w:ascii="Arial" w:eastAsia="Arial" w:hAnsi="Arial" w:cs="Arial"/>
          <w:sz w:val="24"/>
          <w:szCs w:val="24"/>
        </w:rPr>
        <w:t xml:space="preserve">Regional Office </w:t>
      </w:r>
      <w:r w:rsidR="00450E82">
        <w:rPr>
          <w:rFonts w:ascii="Arial" w:eastAsia="Arial" w:hAnsi="Arial" w:cs="Arial"/>
          <w:sz w:val="24"/>
          <w:szCs w:val="24"/>
        </w:rPr>
        <w:t>Raebareli</w:t>
      </w:r>
      <w:r>
        <w:rPr>
          <w:rFonts w:ascii="Arial" w:eastAsia="Arial" w:hAnsi="Arial" w:cs="Arial"/>
          <w:sz w:val="24"/>
          <w:szCs w:val="24"/>
        </w:rPr>
        <w:t xml:space="preserve"> desires to engage vendor for supply of Computer Hardware and Peripherals at its Branches / Administrative Office in its area of operation.</w:t>
      </w:r>
    </w:p>
    <w:p w:rsidR="005D1EB4" w:rsidRDefault="005D1EB4" w:rsidP="001D0572">
      <w:pPr>
        <w:spacing w:line="241"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3.2</w:t>
      </w:r>
      <w:r>
        <w:rPr>
          <w:sz w:val="20"/>
          <w:szCs w:val="20"/>
        </w:rPr>
        <w:tab/>
      </w:r>
      <w:r>
        <w:rPr>
          <w:rFonts w:ascii="Arial" w:eastAsia="Arial" w:hAnsi="Arial" w:cs="Arial"/>
          <w:b/>
          <w:bCs/>
          <w:sz w:val="23"/>
          <w:szCs w:val="23"/>
        </w:rPr>
        <w:t>Purpose</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Baroda Uttar Pradesh Gramin Bank, a body corporate constituted under the Regional Rural Bank Act 1976, having</w:t>
      </w:r>
      <w:r w:rsidR="007430AC">
        <w:rPr>
          <w:rFonts w:ascii="Arial" w:eastAsia="Arial" w:hAnsi="Arial" w:cs="Arial"/>
          <w:sz w:val="24"/>
          <w:szCs w:val="24"/>
        </w:rPr>
        <w:t xml:space="preserve"> its Regional Office at </w:t>
      </w:r>
      <w:r w:rsidR="00450E82">
        <w:rPr>
          <w:rFonts w:ascii="Arial" w:eastAsia="Arial" w:hAnsi="Arial" w:cs="Arial"/>
          <w:sz w:val="24"/>
          <w:szCs w:val="24"/>
        </w:rPr>
        <w:t>Raebareli</w:t>
      </w:r>
      <w:r>
        <w:rPr>
          <w:rFonts w:ascii="Arial" w:eastAsia="Arial" w:hAnsi="Arial" w:cs="Arial"/>
          <w:sz w:val="24"/>
          <w:szCs w:val="24"/>
        </w:rPr>
        <w:t xml:space="preserve"> (hereinafter referred to as the “Bank”) which expression unless repugnant to the context or meaning thereof shall mean and include its successors and assigns), intends to issue this RFP document, hereinafter called RFP, to eligible Bidders, hereafter called as ‘Bidders’ or ‘Vendors’, to participate in the competitive bidding for supply of computer hardware and peripherals (as detailed in Annexure 1) along with the services required for the PCs &amp; peripherals mentioned in Annexure 4.</w:t>
      </w:r>
    </w:p>
    <w:p w:rsidR="005D1EB4" w:rsidRDefault="005D1EB4" w:rsidP="007430AC">
      <w:pPr>
        <w:spacing w:line="141" w:lineRule="exact"/>
        <w:jc w:val="both"/>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The Bank, for this purpose, invites proposal from Bidders. Bidder who is interested in participating in this RFP must fulfill the eligibility criteria mentioned under Annexure 4 and also in a position to comply with the technical specification of Computer Hardware &amp; Peripherals mentioned in Annexure 1 and provide the services required for the PCs to be supplied as mentioned in Annexure 4.</w:t>
      </w:r>
    </w:p>
    <w:p w:rsidR="005D1EB4" w:rsidRDefault="005D1EB4" w:rsidP="007430AC">
      <w:pPr>
        <w:spacing w:line="132" w:lineRule="exact"/>
        <w:jc w:val="both"/>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Apart from the above the bidder must also agree to all our terms &amp; conditions mentioned under this RFP.</w:t>
      </w:r>
    </w:p>
    <w:p w:rsidR="005D1EB4" w:rsidRDefault="005D1EB4" w:rsidP="001D0572">
      <w:pPr>
        <w:spacing w:line="241"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3.3</w:t>
      </w:r>
      <w:r>
        <w:rPr>
          <w:sz w:val="20"/>
          <w:szCs w:val="20"/>
        </w:rPr>
        <w:tab/>
      </w:r>
      <w:r>
        <w:rPr>
          <w:rFonts w:ascii="Arial" w:eastAsia="Arial" w:hAnsi="Arial" w:cs="Arial"/>
          <w:b/>
          <w:bCs/>
          <w:sz w:val="23"/>
          <w:szCs w:val="23"/>
        </w:rPr>
        <w:t>Project Scope</w:t>
      </w:r>
    </w:p>
    <w:p w:rsidR="005D1EB4" w:rsidRDefault="005D1EB4" w:rsidP="001D0572">
      <w:pPr>
        <w:spacing w:line="131" w:lineRule="exact"/>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Bank will award the contract to the successful bidder and the vendor should deliver the service with the following scope</w:t>
      </w:r>
    </w:p>
    <w:p w:rsidR="005D1EB4" w:rsidRDefault="005D1EB4" w:rsidP="007430AC">
      <w:pPr>
        <w:spacing w:line="132" w:lineRule="exact"/>
        <w:jc w:val="both"/>
        <w:rPr>
          <w:sz w:val="20"/>
          <w:szCs w:val="20"/>
        </w:rPr>
      </w:pPr>
    </w:p>
    <w:p w:rsidR="005D1EB4" w:rsidRDefault="001D0572" w:rsidP="007430AC">
      <w:pPr>
        <w:numPr>
          <w:ilvl w:val="0"/>
          <w:numId w:val="9"/>
        </w:numPr>
        <w:tabs>
          <w:tab w:val="left" w:pos="1260"/>
        </w:tabs>
        <w:spacing w:line="235" w:lineRule="auto"/>
        <w:ind w:left="1260" w:right="440" w:hanging="422"/>
        <w:jc w:val="both"/>
        <w:rPr>
          <w:rFonts w:ascii="Arial" w:eastAsia="Arial" w:hAnsi="Arial" w:cs="Arial"/>
          <w:sz w:val="24"/>
          <w:szCs w:val="24"/>
        </w:rPr>
      </w:pPr>
      <w:r>
        <w:rPr>
          <w:rFonts w:ascii="Arial" w:eastAsia="Arial" w:hAnsi="Arial" w:cs="Arial"/>
          <w:sz w:val="24"/>
          <w:szCs w:val="24"/>
        </w:rPr>
        <w:t>Bidder should be capable of providing all the Hardware and peripherals that are specified under the Technical Specifications Annexure 1.</w:t>
      </w:r>
    </w:p>
    <w:p w:rsidR="005D1EB4" w:rsidRDefault="005D1EB4" w:rsidP="007430AC">
      <w:pPr>
        <w:spacing w:line="12" w:lineRule="exact"/>
        <w:jc w:val="both"/>
        <w:rPr>
          <w:rFonts w:ascii="Arial" w:eastAsia="Arial" w:hAnsi="Arial" w:cs="Arial"/>
          <w:sz w:val="24"/>
          <w:szCs w:val="24"/>
        </w:rPr>
      </w:pPr>
    </w:p>
    <w:p w:rsidR="005D1EB4" w:rsidRDefault="001D0572" w:rsidP="007430AC">
      <w:pPr>
        <w:numPr>
          <w:ilvl w:val="0"/>
          <w:numId w:val="9"/>
        </w:numPr>
        <w:tabs>
          <w:tab w:val="left" w:pos="1260"/>
        </w:tabs>
        <w:spacing w:line="237" w:lineRule="auto"/>
        <w:ind w:left="1260" w:right="440" w:hanging="422"/>
        <w:jc w:val="both"/>
        <w:rPr>
          <w:rFonts w:ascii="Arial" w:eastAsia="Arial" w:hAnsi="Arial" w:cs="Arial"/>
          <w:sz w:val="24"/>
          <w:szCs w:val="24"/>
        </w:rPr>
      </w:pPr>
      <w:r>
        <w:rPr>
          <w:rFonts w:ascii="Arial" w:eastAsia="Arial" w:hAnsi="Arial" w:cs="Arial"/>
          <w:sz w:val="24"/>
          <w:szCs w:val="24"/>
        </w:rPr>
        <w:t>Operating System should be Windows 10.0 pro with recovery CD along with rights to downgrade the OS to Windows 7 Pro. PC supply should be pre-loaded with Windows 7 Professional. The system must be capable of upgrading at a later stage as and when required by the Bank.</w:t>
      </w:r>
    </w:p>
    <w:p w:rsidR="005D1EB4" w:rsidRDefault="005D1EB4" w:rsidP="007430AC">
      <w:pPr>
        <w:spacing w:line="13" w:lineRule="exact"/>
        <w:jc w:val="both"/>
        <w:rPr>
          <w:rFonts w:ascii="Arial" w:eastAsia="Arial" w:hAnsi="Arial" w:cs="Arial"/>
          <w:sz w:val="24"/>
          <w:szCs w:val="24"/>
        </w:rPr>
      </w:pPr>
    </w:p>
    <w:p w:rsidR="005D1EB4" w:rsidRDefault="001D0572" w:rsidP="007430AC">
      <w:pPr>
        <w:numPr>
          <w:ilvl w:val="0"/>
          <w:numId w:val="9"/>
        </w:numPr>
        <w:tabs>
          <w:tab w:val="left" w:pos="1260"/>
        </w:tabs>
        <w:spacing w:line="234" w:lineRule="auto"/>
        <w:ind w:left="1260" w:right="440" w:hanging="422"/>
        <w:jc w:val="both"/>
        <w:rPr>
          <w:rFonts w:ascii="Arial" w:eastAsia="Arial" w:hAnsi="Arial" w:cs="Arial"/>
          <w:sz w:val="24"/>
          <w:szCs w:val="24"/>
        </w:rPr>
      </w:pPr>
      <w:r>
        <w:rPr>
          <w:rFonts w:ascii="Arial" w:eastAsia="Arial" w:hAnsi="Arial" w:cs="Arial"/>
          <w:sz w:val="24"/>
          <w:szCs w:val="24"/>
        </w:rPr>
        <w:t>Bidder needs to have a co-ordination with the existing hardware vendor for integrating with present system for the branches to function smoothly.</w:t>
      </w:r>
    </w:p>
    <w:p w:rsidR="005D1EB4" w:rsidRDefault="005D1EB4" w:rsidP="007430AC">
      <w:pPr>
        <w:spacing w:line="11" w:lineRule="exact"/>
        <w:jc w:val="both"/>
        <w:rPr>
          <w:rFonts w:ascii="Arial" w:eastAsia="Arial" w:hAnsi="Arial" w:cs="Arial"/>
          <w:sz w:val="24"/>
          <w:szCs w:val="24"/>
        </w:rPr>
      </w:pPr>
    </w:p>
    <w:p w:rsidR="005D1EB4" w:rsidRDefault="001D0572" w:rsidP="007430AC">
      <w:pPr>
        <w:numPr>
          <w:ilvl w:val="0"/>
          <w:numId w:val="9"/>
        </w:numPr>
        <w:tabs>
          <w:tab w:val="left" w:pos="1260"/>
        </w:tabs>
        <w:spacing w:line="238" w:lineRule="auto"/>
        <w:ind w:left="1260" w:right="440" w:hanging="422"/>
        <w:jc w:val="both"/>
        <w:rPr>
          <w:rFonts w:ascii="Arial" w:eastAsia="Arial" w:hAnsi="Arial" w:cs="Arial"/>
          <w:sz w:val="24"/>
          <w:szCs w:val="24"/>
        </w:rPr>
      </w:pPr>
      <w:r>
        <w:rPr>
          <w:rFonts w:ascii="Arial" w:eastAsia="Arial" w:hAnsi="Arial" w:cs="Arial"/>
          <w:sz w:val="24"/>
          <w:szCs w:val="24"/>
        </w:rPr>
        <w:t>Bank desires to procure Computer Hardware &amp; Peripherals for the branches/administrative offices across bank’s area of operation in the State of Uttar Pradesh, hence the selected bidder should work seamlessly throughout bank’s area of operation in the State of Uttar Pradesh.</w:t>
      </w:r>
    </w:p>
    <w:p w:rsidR="005D1EB4" w:rsidRDefault="005D1EB4" w:rsidP="007430AC">
      <w:pPr>
        <w:spacing w:line="1" w:lineRule="exact"/>
        <w:jc w:val="both"/>
        <w:rPr>
          <w:rFonts w:ascii="Arial" w:eastAsia="Arial" w:hAnsi="Arial" w:cs="Arial"/>
          <w:sz w:val="24"/>
          <w:szCs w:val="24"/>
        </w:rPr>
      </w:pPr>
    </w:p>
    <w:p w:rsidR="005D1EB4" w:rsidRDefault="001D0572" w:rsidP="007430AC">
      <w:pPr>
        <w:numPr>
          <w:ilvl w:val="0"/>
          <w:numId w:val="9"/>
        </w:numPr>
        <w:tabs>
          <w:tab w:val="left" w:pos="1260"/>
        </w:tabs>
        <w:ind w:left="1260" w:hanging="422"/>
        <w:jc w:val="both"/>
        <w:rPr>
          <w:rFonts w:ascii="Arial" w:eastAsia="Arial" w:hAnsi="Arial" w:cs="Arial"/>
          <w:sz w:val="24"/>
          <w:szCs w:val="24"/>
        </w:rPr>
      </w:pPr>
      <w:r>
        <w:rPr>
          <w:rFonts w:ascii="Arial" w:eastAsia="Arial" w:hAnsi="Arial" w:cs="Arial"/>
          <w:sz w:val="24"/>
          <w:szCs w:val="24"/>
        </w:rPr>
        <w:t>Apart from the above the vendor has to integrate the Desktop PC into</w:t>
      </w:r>
    </w:p>
    <w:p w:rsidR="005D1EB4" w:rsidRDefault="001D0572" w:rsidP="007430AC">
      <w:pPr>
        <w:ind w:left="1260"/>
        <w:jc w:val="both"/>
        <w:rPr>
          <w:rFonts w:ascii="Arial" w:eastAsia="Arial" w:hAnsi="Arial" w:cs="Arial"/>
          <w:sz w:val="24"/>
          <w:szCs w:val="24"/>
        </w:rPr>
      </w:pPr>
      <w:r>
        <w:rPr>
          <w:rFonts w:ascii="Arial" w:eastAsia="Arial" w:hAnsi="Arial" w:cs="Arial"/>
          <w:sz w:val="24"/>
          <w:szCs w:val="24"/>
        </w:rPr>
        <w:t>Bank’s WAN for which the process document is attached herewith as</w:t>
      </w:r>
    </w:p>
    <w:p w:rsidR="005D1EB4" w:rsidRDefault="005D1EB4" w:rsidP="001D0572">
      <w:pPr>
        <w:spacing w:line="19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36" o:spid="_x0000_s1061" style="position:absolute;z-index:25165209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4752" behindDoc="1" locked="0" layoutInCell="0" allowOverlap="1">
            <wp:simplePos x="0" y="0"/>
            <wp:positionH relativeFrom="column">
              <wp:posOffset>-480695</wp:posOffset>
            </wp:positionH>
            <wp:positionV relativeFrom="paragraph">
              <wp:posOffset>-50800</wp:posOffset>
            </wp:positionV>
            <wp:extent cx="6141085" cy="35052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7430AC">
      <w:pPr>
        <w:spacing w:line="235" w:lineRule="auto"/>
        <w:ind w:left="1440" w:right="440"/>
        <w:jc w:val="both"/>
        <w:rPr>
          <w:sz w:val="20"/>
          <w:szCs w:val="20"/>
        </w:rPr>
      </w:pPr>
      <w:r>
        <w:rPr>
          <w:rFonts w:ascii="Arial" w:eastAsia="Arial" w:hAnsi="Arial" w:cs="Arial"/>
          <w:sz w:val="24"/>
          <w:szCs w:val="24"/>
        </w:rPr>
        <w:t>Annexure 4, the commercial for the same may be quoted separately as specified in the commercial sheet.</w:t>
      </w:r>
    </w:p>
    <w:p w:rsidR="005D1EB4" w:rsidRDefault="005D1EB4" w:rsidP="007430AC">
      <w:pPr>
        <w:spacing w:line="397"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u w:val="single"/>
        </w:rPr>
        <w:t>Proof of Concept (POC) for all HW Implementation</w:t>
      </w:r>
    </w:p>
    <w:p w:rsidR="005D1EB4" w:rsidRDefault="005D1EB4" w:rsidP="001D0572">
      <w:pPr>
        <w:spacing w:line="131" w:lineRule="exact"/>
        <w:rPr>
          <w:sz w:val="20"/>
          <w:szCs w:val="20"/>
        </w:rPr>
      </w:pPr>
    </w:p>
    <w:p w:rsidR="005D1EB4" w:rsidRDefault="001D0572" w:rsidP="007430AC">
      <w:pPr>
        <w:numPr>
          <w:ilvl w:val="0"/>
          <w:numId w:val="10"/>
        </w:numPr>
        <w:tabs>
          <w:tab w:val="left" w:pos="1260"/>
        </w:tabs>
        <w:spacing w:line="237" w:lineRule="auto"/>
        <w:ind w:left="1260" w:right="440" w:hanging="422"/>
        <w:jc w:val="both"/>
        <w:rPr>
          <w:rFonts w:ascii="Arial" w:eastAsia="Arial" w:hAnsi="Arial" w:cs="Arial"/>
          <w:sz w:val="24"/>
          <w:szCs w:val="24"/>
        </w:rPr>
      </w:pPr>
      <w:r>
        <w:rPr>
          <w:rFonts w:ascii="Arial" w:eastAsia="Arial" w:hAnsi="Arial" w:cs="Arial"/>
          <w:sz w:val="24"/>
          <w:szCs w:val="24"/>
        </w:rPr>
        <w:t xml:space="preserve">All the bidders who have submitted the tender have to supply &amp; install the hardware of the same </w:t>
      </w:r>
      <w:r>
        <w:rPr>
          <w:rFonts w:ascii="Arial" w:eastAsia="Arial" w:hAnsi="Arial" w:cs="Arial"/>
          <w:b/>
          <w:bCs/>
          <w:sz w:val="24"/>
          <w:szCs w:val="24"/>
        </w:rPr>
        <w:t>make/s</w:t>
      </w:r>
      <w:r>
        <w:rPr>
          <w:rFonts w:ascii="Arial" w:eastAsia="Arial" w:hAnsi="Arial" w:cs="Arial"/>
          <w:sz w:val="24"/>
          <w:szCs w:val="24"/>
        </w:rPr>
        <w:t xml:space="preserve"> &amp; </w:t>
      </w:r>
      <w:r>
        <w:rPr>
          <w:rFonts w:ascii="Arial" w:eastAsia="Arial" w:hAnsi="Arial" w:cs="Arial"/>
          <w:b/>
          <w:bCs/>
          <w:sz w:val="24"/>
          <w:szCs w:val="24"/>
        </w:rPr>
        <w:t>model/s</w:t>
      </w:r>
      <w:r>
        <w:rPr>
          <w:rFonts w:ascii="Arial" w:eastAsia="Arial" w:hAnsi="Arial" w:cs="Arial"/>
          <w:sz w:val="24"/>
          <w:szCs w:val="24"/>
        </w:rPr>
        <w:t xml:space="preserve"> quoted in the tender at our Regional Office in </w:t>
      </w:r>
      <w:r w:rsidR="00450E82">
        <w:rPr>
          <w:rFonts w:ascii="Arial" w:eastAsia="Arial" w:hAnsi="Arial" w:cs="Arial"/>
          <w:sz w:val="24"/>
          <w:szCs w:val="24"/>
        </w:rPr>
        <w:t>Raebareli</w:t>
      </w:r>
      <w:r>
        <w:rPr>
          <w:rFonts w:ascii="Arial" w:eastAsia="Arial" w:hAnsi="Arial" w:cs="Arial"/>
          <w:sz w:val="24"/>
          <w:szCs w:val="24"/>
        </w:rPr>
        <w:t xml:space="preserve"> Office for the application testing within one week from the date of submission of tender.</w:t>
      </w:r>
    </w:p>
    <w:p w:rsidR="005D1EB4" w:rsidRDefault="005D1EB4" w:rsidP="007430AC">
      <w:pPr>
        <w:spacing w:line="13" w:lineRule="exact"/>
        <w:jc w:val="both"/>
        <w:rPr>
          <w:rFonts w:ascii="Arial" w:eastAsia="Arial" w:hAnsi="Arial" w:cs="Arial"/>
          <w:sz w:val="24"/>
          <w:szCs w:val="24"/>
        </w:rPr>
      </w:pPr>
    </w:p>
    <w:p w:rsidR="005D1EB4" w:rsidRDefault="001D0572" w:rsidP="007430AC">
      <w:pPr>
        <w:numPr>
          <w:ilvl w:val="0"/>
          <w:numId w:val="10"/>
        </w:numPr>
        <w:tabs>
          <w:tab w:val="left" w:pos="1260"/>
        </w:tabs>
        <w:spacing w:line="236" w:lineRule="auto"/>
        <w:ind w:left="1260" w:right="440" w:hanging="422"/>
        <w:jc w:val="both"/>
        <w:rPr>
          <w:rFonts w:ascii="Arial" w:eastAsia="Arial" w:hAnsi="Arial" w:cs="Arial"/>
          <w:sz w:val="24"/>
          <w:szCs w:val="24"/>
        </w:rPr>
      </w:pPr>
      <w:r>
        <w:rPr>
          <w:rFonts w:ascii="Arial" w:eastAsia="Arial" w:hAnsi="Arial" w:cs="Arial"/>
          <w:sz w:val="24"/>
          <w:szCs w:val="24"/>
        </w:rPr>
        <w:t>Any bidder who is not complying with the above POC will be technically disqualified at the discretion of Bank. However, Bank reserves the right for not calling for POC if bank desires so.</w:t>
      </w:r>
    </w:p>
    <w:p w:rsidR="005D1EB4" w:rsidRDefault="005D1EB4" w:rsidP="001D0572">
      <w:pPr>
        <w:spacing w:line="200" w:lineRule="exact"/>
        <w:rPr>
          <w:sz w:val="20"/>
          <w:szCs w:val="20"/>
        </w:rPr>
      </w:pPr>
    </w:p>
    <w:p w:rsidR="005D1EB4" w:rsidRDefault="005D1EB4" w:rsidP="001D0572">
      <w:pPr>
        <w:spacing w:line="32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3.4</w:t>
      </w:r>
      <w:r>
        <w:rPr>
          <w:sz w:val="20"/>
          <w:szCs w:val="20"/>
        </w:rPr>
        <w:tab/>
      </w:r>
      <w:r>
        <w:rPr>
          <w:rFonts w:ascii="Arial" w:eastAsia="Arial" w:hAnsi="Arial" w:cs="Arial"/>
          <w:b/>
          <w:bCs/>
          <w:sz w:val="23"/>
          <w:szCs w:val="23"/>
        </w:rPr>
        <w:t>Service Levels and Uptime Guarantee</w:t>
      </w:r>
    </w:p>
    <w:p w:rsidR="005D1EB4" w:rsidRDefault="005D1EB4" w:rsidP="001D0572">
      <w:pPr>
        <w:spacing w:line="131" w:lineRule="exact"/>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Bidder will have to guarantee a minimum uptime of 99%, calculated on a quarterly basis.</w:t>
      </w:r>
    </w:p>
    <w:p w:rsidR="005D1EB4" w:rsidRDefault="005D1EB4" w:rsidP="007430AC">
      <w:pPr>
        <w:spacing w:line="121" w:lineRule="exact"/>
        <w:jc w:val="both"/>
        <w:rPr>
          <w:sz w:val="20"/>
          <w:szCs w:val="20"/>
        </w:rPr>
      </w:pPr>
    </w:p>
    <w:tbl>
      <w:tblPr>
        <w:tblW w:w="0" w:type="auto"/>
        <w:tblInd w:w="280" w:type="dxa"/>
        <w:tblLayout w:type="fixed"/>
        <w:tblCellMar>
          <w:left w:w="0" w:type="dxa"/>
          <w:right w:w="0" w:type="dxa"/>
        </w:tblCellMar>
        <w:tblLook w:val="04A0"/>
      </w:tblPr>
      <w:tblGrid>
        <w:gridCol w:w="2580"/>
        <w:gridCol w:w="720"/>
        <w:gridCol w:w="5420"/>
      </w:tblGrid>
      <w:tr w:rsidR="005D1EB4">
        <w:trPr>
          <w:trHeight w:val="276"/>
        </w:trPr>
        <w:tc>
          <w:tcPr>
            <w:tcW w:w="2580" w:type="dxa"/>
            <w:vAlign w:val="bottom"/>
          </w:tcPr>
          <w:p w:rsidR="005D1EB4" w:rsidRDefault="001D0572" w:rsidP="007430AC">
            <w:pPr>
              <w:jc w:val="both"/>
              <w:rPr>
                <w:sz w:val="20"/>
                <w:szCs w:val="20"/>
              </w:rPr>
            </w:pPr>
            <w:r>
              <w:rPr>
                <w:rFonts w:ascii="Arial" w:eastAsia="Arial" w:hAnsi="Arial" w:cs="Arial"/>
                <w:sz w:val="24"/>
                <w:szCs w:val="24"/>
              </w:rPr>
              <w:t>Uptime percentage</w:t>
            </w:r>
          </w:p>
        </w:tc>
        <w:tc>
          <w:tcPr>
            <w:tcW w:w="720" w:type="dxa"/>
            <w:vAlign w:val="bottom"/>
          </w:tcPr>
          <w:p w:rsidR="005D1EB4" w:rsidRDefault="001D0572" w:rsidP="007430AC">
            <w:pPr>
              <w:ind w:right="280"/>
              <w:jc w:val="both"/>
              <w:rPr>
                <w:sz w:val="20"/>
                <w:szCs w:val="20"/>
              </w:rPr>
            </w:pPr>
            <w:r>
              <w:rPr>
                <w:rFonts w:ascii="Arial" w:eastAsia="Arial" w:hAnsi="Arial" w:cs="Arial"/>
                <w:sz w:val="24"/>
                <w:szCs w:val="24"/>
              </w:rPr>
              <w:t>-</w:t>
            </w: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100% less Downtime Percentage</w:t>
            </w:r>
          </w:p>
        </w:tc>
      </w:tr>
      <w:tr w:rsidR="005D1EB4">
        <w:trPr>
          <w:trHeight w:val="396"/>
        </w:trPr>
        <w:tc>
          <w:tcPr>
            <w:tcW w:w="2580" w:type="dxa"/>
            <w:vAlign w:val="bottom"/>
          </w:tcPr>
          <w:p w:rsidR="005D1EB4" w:rsidRDefault="001D0572" w:rsidP="007430AC">
            <w:pPr>
              <w:jc w:val="both"/>
              <w:rPr>
                <w:sz w:val="20"/>
                <w:szCs w:val="20"/>
              </w:rPr>
            </w:pPr>
            <w:r>
              <w:rPr>
                <w:rFonts w:ascii="Arial" w:eastAsia="Arial" w:hAnsi="Arial" w:cs="Arial"/>
                <w:sz w:val="24"/>
                <w:szCs w:val="24"/>
              </w:rPr>
              <w:t>Downtime percentage</w:t>
            </w:r>
          </w:p>
        </w:tc>
        <w:tc>
          <w:tcPr>
            <w:tcW w:w="720" w:type="dxa"/>
            <w:vAlign w:val="bottom"/>
          </w:tcPr>
          <w:p w:rsidR="005D1EB4" w:rsidRDefault="001D0572" w:rsidP="007430AC">
            <w:pPr>
              <w:ind w:left="300"/>
              <w:jc w:val="both"/>
              <w:rPr>
                <w:sz w:val="20"/>
                <w:szCs w:val="20"/>
              </w:rPr>
            </w:pPr>
            <w:r>
              <w:rPr>
                <w:rFonts w:ascii="Arial" w:eastAsia="Arial" w:hAnsi="Arial" w:cs="Arial"/>
                <w:sz w:val="24"/>
                <w:szCs w:val="24"/>
              </w:rPr>
              <w:t>-</w:t>
            </w: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Unavailable  Time  divided  by  Total  Available</w:t>
            </w:r>
          </w:p>
        </w:tc>
      </w:tr>
      <w:tr w:rsidR="005D1EB4">
        <w:trPr>
          <w:trHeight w:val="276"/>
        </w:trPr>
        <w:tc>
          <w:tcPr>
            <w:tcW w:w="2580" w:type="dxa"/>
            <w:vAlign w:val="bottom"/>
          </w:tcPr>
          <w:p w:rsidR="005D1EB4" w:rsidRDefault="005D1EB4" w:rsidP="007430AC">
            <w:pPr>
              <w:jc w:val="both"/>
              <w:rPr>
                <w:sz w:val="24"/>
                <w:szCs w:val="24"/>
              </w:rPr>
            </w:pPr>
          </w:p>
        </w:tc>
        <w:tc>
          <w:tcPr>
            <w:tcW w:w="720" w:type="dxa"/>
            <w:vAlign w:val="bottom"/>
          </w:tcPr>
          <w:p w:rsidR="005D1EB4" w:rsidRDefault="005D1EB4" w:rsidP="007430AC">
            <w:pPr>
              <w:jc w:val="both"/>
              <w:rPr>
                <w:sz w:val="24"/>
                <w:szCs w:val="24"/>
              </w:rPr>
            </w:pP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Time, calculated on a quarterly basis.</w:t>
            </w:r>
          </w:p>
        </w:tc>
      </w:tr>
      <w:tr w:rsidR="005D1EB4">
        <w:trPr>
          <w:trHeight w:val="396"/>
        </w:trPr>
        <w:tc>
          <w:tcPr>
            <w:tcW w:w="2580" w:type="dxa"/>
            <w:vAlign w:val="bottom"/>
          </w:tcPr>
          <w:p w:rsidR="005D1EB4" w:rsidRDefault="001D0572" w:rsidP="007430AC">
            <w:pPr>
              <w:jc w:val="both"/>
              <w:rPr>
                <w:sz w:val="20"/>
                <w:szCs w:val="20"/>
              </w:rPr>
            </w:pPr>
            <w:r>
              <w:rPr>
                <w:rFonts w:ascii="Arial" w:eastAsia="Arial" w:hAnsi="Arial" w:cs="Arial"/>
                <w:sz w:val="24"/>
                <w:szCs w:val="24"/>
              </w:rPr>
              <w:t>Total Available Time</w:t>
            </w:r>
          </w:p>
        </w:tc>
        <w:tc>
          <w:tcPr>
            <w:tcW w:w="720" w:type="dxa"/>
            <w:vAlign w:val="bottom"/>
          </w:tcPr>
          <w:p w:rsidR="005D1EB4" w:rsidRDefault="001D0572" w:rsidP="007430AC">
            <w:pPr>
              <w:ind w:left="300"/>
              <w:jc w:val="both"/>
              <w:rPr>
                <w:sz w:val="20"/>
                <w:szCs w:val="20"/>
              </w:rPr>
            </w:pPr>
            <w:r>
              <w:rPr>
                <w:rFonts w:ascii="Arial" w:eastAsia="Arial" w:hAnsi="Arial" w:cs="Arial"/>
                <w:sz w:val="24"/>
                <w:szCs w:val="24"/>
              </w:rPr>
              <w:t>–</w:t>
            </w:r>
          </w:p>
        </w:tc>
        <w:tc>
          <w:tcPr>
            <w:tcW w:w="5420" w:type="dxa"/>
            <w:vAlign w:val="bottom"/>
          </w:tcPr>
          <w:p w:rsidR="00FC656E" w:rsidRDefault="00FC656E" w:rsidP="007430AC">
            <w:pPr>
              <w:ind w:left="300"/>
              <w:jc w:val="both"/>
              <w:rPr>
                <w:rFonts w:ascii="Arial" w:eastAsia="Arial" w:hAnsi="Arial" w:cs="Arial"/>
                <w:sz w:val="24"/>
                <w:szCs w:val="24"/>
              </w:rPr>
            </w:pPr>
          </w:p>
          <w:p w:rsidR="005D1EB4" w:rsidRDefault="001D0572" w:rsidP="007430AC">
            <w:pPr>
              <w:ind w:left="300"/>
              <w:jc w:val="both"/>
              <w:rPr>
                <w:sz w:val="20"/>
                <w:szCs w:val="20"/>
              </w:rPr>
            </w:pPr>
            <w:r>
              <w:rPr>
                <w:rFonts w:ascii="Arial" w:eastAsia="Arial" w:hAnsi="Arial" w:cs="Arial"/>
                <w:sz w:val="24"/>
                <w:szCs w:val="24"/>
              </w:rPr>
              <w:t>One shift a day (9am to 6pm) for six days a</w:t>
            </w:r>
            <w:r w:rsidR="00FC656E">
              <w:rPr>
                <w:rFonts w:ascii="Arial" w:eastAsia="Arial" w:hAnsi="Arial" w:cs="Arial"/>
                <w:sz w:val="24"/>
                <w:szCs w:val="24"/>
              </w:rPr>
              <w:t xml:space="preserve"> week.</w:t>
            </w:r>
          </w:p>
        </w:tc>
      </w:tr>
      <w:tr w:rsidR="005D1EB4">
        <w:trPr>
          <w:trHeight w:val="276"/>
        </w:trPr>
        <w:tc>
          <w:tcPr>
            <w:tcW w:w="2580" w:type="dxa"/>
            <w:vAlign w:val="bottom"/>
          </w:tcPr>
          <w:p w:rsidR="005D1EB4" w:rsidRDefault="00FC656E" w:rsidP="007430AC">
            <w:pPr>
              <w:jc w:val="both"/>
              <w:rPr>
                <w:sz w:val="20"/>
                <w:szCs w:val="20"/>
              </w:rPr>
            </w:pPr>
            <w:r>
              <w:rPr>
                <w:rFonts w:ascii="Arial" w:eastAsia="Arial" w:hAnsi="Arial" w:cs="Arial"/>
                <w:sz w:val="24"/>
                <w:szCs w:val="24"/>
              </w:rPr>
              <w:t xml:space="preserve">                             </w:t>
            </w:r>
          </w:p>
        </w:tc>
        <w:tc>
          <w:tcPr>
            <w:tcW w:w="720" w:type="dxa"/>
            <w:vAlign w:val="bottom"/>
          </w:tcPr>
          <w:p w:rsidR="005D1EB4" w:rsidRDefault="005D1EB4" w:rsidP="007430AC">
            <w:pPr>
              <w:jc w:val="both"/>
              <w:rPr>
                <w:sz w:val="24"/>
                <w:szCs w:val="24"/>
              </w:rPr>
            </w:pPr>
          </w:p>
        </w:tc>
        <w:tc>
          <w:tcPr>
            <w:tcW w:w="5420" w:type="dxa"/>
            <w:vAlign w:val="bottom"/>
          </w:tcPr>
          <w:p w:rsidR="005D1EB4" w:rsidRDefault="005D1EB4" w:rsidP="007430AC">
            <w:pPr>
              <w:jc w:val="both"/>
              <w:rPr>
                <w:sz w:val="24"/>
                <w:szCs w:val="24"/>
              </w:rPr>
            </w:pPr>
          </w:p>
        </w:tc>
      </w:tr>
      <w:tr w:rsidR="005D1EB4">
        <w:trPr>
          <w:trHeight w:val="396"/>
        </w:trPr>
        <w:tc>
          <w:tcPr>
            <w:tcW w:w="2580" w:type="dxa"/>
            <w:vAlign w:val="bottom"/>
          </w:tcPr>
          <w:p w:rsidR="005D1EB4" w:rsidRDefault="001D0572" w:rsidP="007430AC">
            <w:pPr>
              <w:jc w:val="both"/>
              <w:rPr>
                <w:sz w:val="20"/>
                <w:szCs w:val="20"/>
              </w:rPr>
            </w:pPr>
            <w:r>
              <w:rPr>
                <w:rFonts w:ascii="Arial" w:eastAsia="Arial" w:hAnsi="Arial" w:cs="Arial"/>
                <w:sz w:val="24"/>
                <w:szCs w:val="24"/>
              </w:rPr>
              <w:t>Unavailable Time</w:t>
            </w:r>
          </w:p>
        </w:tc>
        <w:tc>
          <w:tcPr>
            <w:tcW w:w="720" w:type="dxa"/>
            <w:vAlign w:val="bottom"/>
          </w:tcPr>
          <w:p w:rsidR="005D1EB4" w:rsidRDefault="001D0572" w:rsidP="007430AC">
            <w:pPr>
              <w:ind w:left="300"/>
              <w:jc w:val="both"/>
              <w:rPr>
                <w:sz w:val="20"/>
                <w:szCs w:val="20"/>
              </w:rPr>
            </w:pPr>
            <w:r>
              <w:rPr>
                <w:rFonts w:ascii="Arial" w:eastAsia="Arial" w:hAnsi="Arial" w:cs="Arial"/>
                <w:sz w:val="24"/>
                <w:szCs w:val="24"/>
              </w:rPr>
              <w:t>-</w:t>
            </w: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Time  involved  while  any  part  of  the  core</w:t>
            </w:r>
          </w:p>
        </w:tc>
      </w:tr>
      <w:tr w:rsidR="005D1EB4">
        <w:trPr>
          <w:trHeight w:val="276"/>
        </w:trPr>
        <w:tc>
          <w:tcPr>
            <w:tcW w:w="2580" w:type="dxa"/>
            <w:vAlign w:val="bottom"/>
          </w:tcPr>
          <w:p w:rsidR="005D1EB4" w:rsidRDefault="005D1EB4" w:rsidP="007430AC">
            <w:pPr>
              <w:jc w:val="both"/>
              <w:rPr>
                <w:sz w:val="24"/>
                <w:szCs w:val="24"/>
              </w:rPr>
            </w:pPr>
          </w:p>
        </w:tc>
        <w:tc>
          <w:tcPr>
            <w:tcW w:w="720" w:type="dxa"/>
            <w:vAlign w:val="bottom"/>
          </w:tcPr>
          <w:p w:rsidR="005D1EB4" w:rsidRDefault="005D1EB4" w:rsidP="007430AC">
            <w:pPr>
              <w:jc w:val="both"/>
              <w:rPr>
                <w:sz w:val="24"/>
                <w:szCs w:val="24"/>
              </w:rPr>
            </w:pP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configuration or system software component is</w:t>
            </w:r>
          </w:p>
        </w:tc>
      </w:tr>
      <w:tr w:rsidR="005D1EB4">
        <w:trPr>
          <w:trHeight w:val="276"/>
        </w:trPr>
        <w:tc>
          <w:tcPr>
            <w:tcW w:w="2580" w:type="dxa"/>
            <w:vAlign w:val="bottom"/>
          </w:tcPr>
          <w:p w:rsidR="005D1EB4" w:rsidRDefault="005D1EB4" w:rsidP="007430AC">
            <w:pPr>
              <w:jc w:val="both"/>
              <w:rPr>
                <w:sz w:val="24"/>
                <w:szCs w:val="24"/>
              </w:rPr>
            </w:pPr>
          </w:p>
        </w:tc>
        <w:tc>
          <w:tcPr>
            <w:tcW w:w="720" w:type="dxa"/>
            <w:vAlign w:val="bottom"/>
          </w:tcPr>
          <w:p w:rsidR="005D1EB4" w:rsidRDefault="005D1EB4" w:rsidP="007430AC">
            <w:pPr>
              <w:jc w:val="both"/>
              <w:rPr>
                <w:sz w:val="24"/>
                <w:szCs w:val="24"/>
              </w:rPr>
            </w:pP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inoperative   or   operates   inconsistently   or</w:t>
            </w:r>
          </w:p>
        </w:tc>
      </w:tr>
      <w:tr w:rsidR="005D1EB4">
        <w:trPr>
          <w:trHeight w:val="276"/>
        </w:trPr>
        <w:tc>
          <w:tcPr>
            <w:tcW w:w="2580" w:type="dxa"/>
            <w:vAlign w:val="bottom"/>
          </w:tcPr>
          <w:p w:rsidR="005D1EB4" w:rsidRDefault="005D1EB4" w:rsidP="007430AC">
            <w:pPr>
              <w:jc w:val="both"/>
              <w:rPr>
                <w:sz w:val="24"/>
                <w:szCs w:val="24"/>
              </w:rPr>
            </w:pPr>
          </w:p>
        </w:tc>
        <w:tc>
          <w:tcPr>
            <w:tcW w:w="720" w:type="dxa"/>
            <w:vAlign w:val="bottom"/>
          </w:tcPr>
          <w:p w:rsidR="005D1EB4" w:rsidRDefault="005D1EB4" w:rsidP="007430AC">
            <w:pPr>
              <w:jc w:val="both"/>
              <w:rPr>
                <w:sz w:val="24"/>
                <w:szCs w:val="24"/>
              </w:rPr>
            </w:pPr>
          </w:p>
        </w:tc>
        <w:tc>
          <w:tcPr>
            <w:tcW w:w="5420" w:type="dxa"/>
            <w:vAlign w:val="bottom"/>
          </w:tcPr>
          <w:p w:rsidR="005D1EB4" w:rsidRDefault="001D0572" w:rsidP="007430AC">
            <w:pPr>
              <w:ind w:left="300"/>
              <w:jc w:val="both"/>
              <w:rPr>
                <w:sz w:val="20"/>
                <w:szCs w:val="20"/>
              </w:rPr>
            </w:pPr>
            <w:r>
              <w:rPr>
                <w:rFonts w:ascii="Arial" w:eastAsia="Arial" w:hAnsi="Arial" w:cs="Arial"/>
                <w:sz w:val="24"/>
                <w:szCs w:val="24"/>
              </w:rPr>
              <w:t>erratically.</w:t>
            </w:r>
          </w:p>
        </w:tc>
      </w:tr>
    </w:tbl>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sz w:val="24"/>
          <w:szCs w:val="24"/>
        </w:rPr>
        <w:t>If Bidder fails to meet the uptime guarantee in any quarterly then the Bidder will have to pay 1% of cost of the hardware as damages OR the warranty period will have to be extended by one month. The Bidder should immediately provide Bank with an equivalent standby system in case of failures.</w:t>
      </w:r>
    </w:p>
    <w:p w:rsidR="005D1EB4" w:rsidRDefault="005D1EB4" w:rsidP="007430AC">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4"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38" o:spid="_x0000_s1063" style="position:absolute;z-index:25165312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577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4. Evaluation process</w:t>
      </w:r>
    </w:p>
    <w:p w:rsidR="005D1EB4" w:rsidRDefault="005D1EB4" w:rsidP="001D0572">
      <w:pPr>
        <w:spacing w:line="202" w:lineRule="exact"/>
        <w:rPr>
          <w:sz w:val="20"/>
          <w:szCs w:val="20"/>
        </w:rPr>
      </w:pPr>
    </w:p>
    <w:p w:rsidR="005D1EB4" w:rsidRDefault="001D0572" w:rsidP="007430AC">
      <w:pPr>
        <w:ind w:left="280"/>
        <w:jc w:val="both"/>
        <w:rPr>
          <w:sz w:val="20"/>
          <w:szCs w:val="20"/>
        </w:rPr>
      </w:pPr>
      <w:r>
        <w:rPr>
          <w:rFonts w:ascii="Arial" w:eastAsia="Arial" w:hAnsi="Arial" w:cs="Arial"/>
          <w:sz w:val="24"/>
          <w:szCs w:val="24"/>
        </w:rPr>
        <w:t>The competitive bids shall be evaluated in two stages:</w:t>
      </w:r>
    </w:p>
    <w:p w:rsidR="005D1EB4" w:rsidRDefault="005D1EB4" w:rsidP="007430AC">
      <w:pPr>
        <w:spacing w:line="120" w:lineRule="exact"/>
        <w:jc w:val="both"/>
        <w:rPr>
          <w:sz w:val="20"/>
          <w:szCs w:val="20"/>
        </w:rPr>
      </w:pPr>
    </w:p>
    <w:p w:rsidR="005D1EB4" w:rsidRDefault="001D0572" w:rsidP="007430AC">
      <w:pPr>
        <w:numPr>
          <w:ilvl w:val="0"/>
          <w:numId w:val="11"/>
        </w:numPr>
        <w:tabs>
          <w:tab w:val="left" w:pos="640"/>
        </w:tabs>
        <w:ind w:left="640" w:hanging="368"/>
        <w:jc w:val="both"/>
        <w:rPr>
          <w:rFonts w:ascii="Webdings" w:eastAsia="Webdings" w:hAnsi="Webdings" w:cs="Webdings"/>
          <w:sz w:val="24"/>
          <w:szCs w:val="24"/>
        </w:rPr>
      </w:pPr>
      <w:r>
        <w:rPr>
          <w:rFonts w:ascii="Arial" w:eastAsia="Arial" w:hAnsi="Arial" w:cs="Arial"/>
          <w:sz w:val="24"/>
          <w:szCs w:val="24"/>
        </w:rPr>
        <w:t>Stage 1– Eligibility and Technical Bid Evaluation</w:t>
      </w:r>
    </w:p>
    <w:p w:rsidR="005D1EB4" w:rsidRDefault="005D1EB4" w:rsidP="007430AC">
      <w:pPr>
        <w:spacing w:line="130" w:lineRule="exact"/>
        <w:jc w:val="both"/>
        <w:rPr>
          <w:rFonts w:ascii="Webdings" w:eastAsia="Webdings" w:hAnsi="Webdings" w:cs="Webdings"/>
          <w:sz w:val="24"/>
          <w:szCs w:val="24"/>
        </w:rPr>
      </w:pPr>
    </w:p>
    <w:p w:rsidR="005D1EB4" w:rsidRDefault="001D0572" w:rsidP="007430AC">
      <w:pPr>
        <w:numPr>
          <w:ilvl w:val="0"/>
          <w:numId w:val="11"/>
        </w:numPr>
        <w:tabs>
          <w:tab w:val="left" w:pos="640"/>
        </w:tabs>
        <w:spacing w:line="235" w:lineRule="auto"/>
        <w:ind w:left="640" w:right="440" w:hanging="368"/>
        <w:jc w:val="both"/>
        <w:rPr>
          <w:rFonts w:ascii="Webdings" w:eastAsia="Webdings" w:hAnsi="Webdings" w:cs="Webdings"/>
          <w:sz w:val="24"/>
          <w:szCs w:val="24"/>
        </w:rPr>
      </w:pPr>
      <w:r>
        <w:rPr>
          <w:rFonts w:ascii="Arial" w:eastAsia="Arial" w:hAnsi="Arial" w:cs="Arial"/>
          <w:sz w:val="24"/>
          <w:szCs w:val="24"/>
        </w:rPr>
        <w:t>Stage 2 – Commercial Bid Evaluation (only for bidders qualifying technical evaluation criteria)</w:t>
      </w:r>
    </w:p>
    <w:p w:rsidR="005D1EB4" w:rsidRDefault="005D1EB4" w:rsidP="007430AC">
      <w:pPr>
        <w:spacing w:line="241" w:lineRule="exact"/>
        <w:jc w:val="both"/>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4.1</w:t>
      </w:r>
      <w:r>
        <w:rPr>
          <w:sz w:val="20"/>
          <w:szCs w:val="20"/>
        </w:rPr>
        <w:tab/>
      </w:r>
      <w:r>
        <w:rPr>
          <w:rFonts w:ascii="Arial" w:eastAsia="Arial" w:hAnsi="Arial" w:cs="Arial"/>
          <w:b/>
          <w:bCs/>
          <w:sz w:val="23"/>
          <w:szCs w:val="23"/>
        </w:rPr>
        <w:t>Eligibility and Technical Bid</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rPr>
        <w:t>Eligibility criteria for the bidders is mentioned in Annexure 3– (Eligibility Criteria Compliance) of this document. The Technical Proposal will be evaluated only for those respondents who are fulfilling the eligibility criteria. The Technical Proposal will be evaluated for technical suitability.</w:t>
      </w:r>
    </w:p>
    <w:p w:rsidR="005D1EB4" w:rsidRDefault="005D1EB4" w:rsidP="007430AC">
      <w:pPr>
        <w:spacing w:line="130" w:lineRule="exact"/>
        <w:jc w:val="both"/>
        <w:rPr>
          <w:sz w:val="20"/>
          <w:szCs w:val="20"/>
        </w:rPr>
      </w:pPr>
    </w:p>
    <w:p w:rsidR="005D1EB4" w:rsidRDefault="001D0572" w:rsidP="007430AC">
      <w:pPr>
        <w:spacing w:line="235" w:lineRule="auto"/>
        <w:ind w:left="280" w:right="440"/>
        <w:jc w:val="both"/>
        <w:rPr>
          <w:sz w:val="20"/>
          <w:szCs w:val="20"/>
        </w:rPr>
      </w:pPr>
      <w:r>
        <w:rPr>
          <w:rFonts w:ascii="Arial" w:eastAsia="Arial" w:hAnsi="Arial" w:cs="Arial"/>
        </w:rPr>
        <w:t>The Bank reserves the right to modify the configuration of Hardware thereof to be ordered.</w:t>
      </w:r>
    </w:p>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During evaluation of the Tenders, the Bank, at its discretion, may ask the Bidder for clarification in respect of its tender. The request for clarification and the response shall be in writing, and no change in the substance of the tender shall be sought, offered, or permitted</w:t>
      </w:r>
    </w:p>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The Bank reserves the right to accept or reject any tender in whole or in parts without assigning any reason thereof. The decision of the Bank shall be final and binding on all the bidders to this document and bank will not entertain any correspondence in this regard.</w:t>
      </w:r>
    </w:p>
    <w:p w:rsidR="005D1EB4" w:rsidRDefault="005D1EB4" w:rsidP="007430AC">
      <w:pPr>
        <w:spacing w:line="134"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Bidders who meet these criteria would only qualify as vendors eligible for their commercial bids to be opened. The bidder would also need to provide supporting documents for eligibility proof. All the credentials of the bidder necessarily need to be relevant to the INDIAN market</w:t>
      </w:r>
      <w:r>
        <w:rPr>
          <w:rFonts w:ascii="Arial" w:eastAsia="Arial" w:hAnsi="Arial" w:cs="Arial"/>
          <w:sz w:val="24"/>
          <w:szCs w:val="24"/>
        </w:rPr>
        <w:t>.</w:t>
      </w:r>
    </w:p>
    <w:p w:rsidR="005D1EB4" w:rsidRDefault="005D1EB4" w:rsidP="001D0572">
      <w:pPr>
        <w:spacing w:line="200" w:lineRule="exact"/>
        <w:rPr>
          <w:sz w:val="20"/>
          <w:szCs w:val="20"/>
        </w:rPr>
      </w:pPr>
    </w:p>
    <w:p w:rsidR="005D1EB4" w:rsidRDefault="005D1EB4" w:rsidP="001D0572">
      <w:pPr>
        <w:spacing w:line="23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4.2</w:t>
      </w:r>
      <w:r>
        <w:rPr>
          <w:sz w:val="20"/>
          <w:szCs w:val="20"/>
        </w:rPr>
        <w:tab/>
      </w:r>
      <w:r>
        <w:rPr>
          <w:rFonts w:ascii="Arial" w:eastAsia="Arial" w:hAnsi="Arial" w:cs="Arial"/>
          <w:b/>
          <w:bCs/>
          <w:sz w:val="23"/>
          <w:szCs w:val="23"/>
        </w:rPr>
        <w:t>Commercial Bid and its Evaluation</w:t>
      </w:r>
    </w:p>
    <w:p w:rsidR="005D1EB4" w:rsidRDefault="005D1EB4" w:rsidP="001D0572">
      <w:pPr>
        <w:spacing w:line="131" w:lineRule="exact"/>
        <w:rPr>
          <w:sz w:val="20"/>
          <w:szCs w:val="20"/>
        </w:rPr>
      </w:pPr>
    </w:p>
    <w:p w:rsidR="005D1EB4" w:rsidRDefault="001D0572" w:rsidP="005F2CDA">
      <w:pPr>
        <w:spacing w:line="235" w:lineRule="auto"/>
        <w:ind w:left="280" w:right="440"/>
        <w:jc w:val="both"/>
        <w:rPr>
          <w:sz w:val="20"/>
          <w:szCs w:val="20"/>
        </w:rPr>
      </w:pPr>
      <w:r>
        <w:rPr>
          <w:rFonts w:ascii="Arial" w:eastAsia="Arial" w:hAnsi="Arial" w:cs="Arial"/>
        </w:rPr>
        <w:t>The commercial quotes are required to be submitted at the time of tender submission by the bidders.</w:t>
      </w:r>
    </w:p>
    <w:p w:rsidR="005D1EB4" w:rsidRDefault="005D1EB4" w:rsidP="005F2CDA">
      <w:pPr>
        <w:spacing w:line="200" w:lineRule="exact"/>
        <w:jc w:val="both"/>
        <w:rPr>
          <w:sz w:val="20"/>
          <w:szCs w:val="20"/>
        </w:rPr>
      </w:pPr>
    </w:p>
    <w:p w:rsidR="005D1EB4" w:rsidRDefault="001D0572" w:rsidP="005F2CDA">
      <w:pPr>
        <w:ind w:left="280"/>
        <w:jc w:val="both"/>
        <w:rPr>
          <w:sz w:val="20"/>
          <w:szCs w:val="20"/>
        </w:rPr>
      </w:pPr>
      <w:r>
        <w:rPr>
          <w:rFonts w:ascii="Arial" w:eastAsia="Arial" w:hAnsi="Arial" w:cs="Arial"/>
        </w:rPr>
        <w:t>The response should be organized and submitted in the following manner:</w:t>
      </w:r>
    </w:p>
    <w:p w:rsidR="005D1EB4" w:rsidRDefault="005D1EB4" w:rsidP="005F2CDA">
      <w:pPr>
        <w:spacing w:line="130" w:lineRule="exact"/>
        <w:jc w:val="both"/>
        <w:rPr>
          <w:sz w:val="20"/>
          <w:szCs w:val="20"/>
        </w:rPr>
      </w:pPr>
    </w:p>
    <w:p w:rsidR="005D1EB4" w:rsidRDefault="001D0572" w:rsidP="005F2CDA">
      <w:pPr>
        <w:numPr>
          <w:ilvl w:val="0"/>
          <w:numId w:val="12"/>
        </w:numPr>
        <w:tabs>
          <w:tab w:val="left" w:pos="269"/>
        </w:tabs>
        <w:spacing w:line="200" w:lineRule="auto"/>
        <w:ind w:left="360" w:right="440" w:hanging="360"/>
        <w:jc w:val="both"/>
        <w:rPr>
          <w:rFonts w:ascii="Wingdings" w:eastAsia="Wingdings" w:hAnsi="Wingdings" w:cs="Wingdings"/>
          <w:sz w:val="44"/>
          <w:szCs w:val="44"/>
          <w:vertAlign w:val="superscript"/>
        </w:rPr>
      </w:pPr>
      <w:r>
        <w:rPr>
          <w:rFonts w:ascii="Arial" w:eastAsia="Arial" w:hAnsi="Arial" w:cs="Arial"/>
        </w:rPr>
        <w:t>The Quantity mentioned in the commercial Bid format (Appendix 1) is final. However, Bank reserves the right to procure additional quantity if required upto a maximum of 25% above the quantities stipulated in appendix-1 for each HW item while terms &amp; conditions of this RFP will remain applicable on procurement of such additional quantity of hw items.</w:t>
      </w:r>
    </w:p>
    <w:p w:rsidR="005D1EB4" w:rsidRDefault="005D1EB4" w:rsidP="005F2CDA">
      <w:pPr>
        <w:spacing w:line="134" w:lineRule="exact"/>
        <w:jc w:val="both"/>
        <w:rPr>
          <w:rFonts w:ascii="Wingdings" w:eastAsia="Wingdings" w:hAnsi="Wingdings" w:cs="Wingdings"/>
          <w:sz w:val="44"/>
          <w:szCs w:val="44"/>
          <w:vertAlign w:val="superscript"/>
        </w:rPr>
      </w:pPr>
    </w:p>
    <w:p w:rsidR="005D1EB4" w:rsidRDefault="001D0572" w:rsidP="005F2CDA">
      <w:pPr>
        <w:numPr>
          <w:ilvl w:val="0"/>
          <w:numId w:val="12"/>
        </w:numPr>
        <w:tabs>
          <w:tab w:val="left" w:pos="269"/>
        </w:tabs>
        <w:spacing w:line="182" w:lineRule="auto"/>
        <w:ind w:left="360" w:right="440" w:hanging="360"/>
        <w:jc w:val="both"/>
        <w:rPr>
          <w:rFonts w:ascii="Wingdings" w:eastAsia="Wingdings" w:hAnsi="Wingdings" w:cs="Wingdings"/>
          <w:sz w:val="38"/>
          <w:szCs w:val="38"/>
          <w:vertAlign w:val="superscript"/>
        </w:rPr>
      </w:pPr>
      <w:r>
        <w:rPr>
          <w:rFonts w:ascii="Arial" w:eastAsia="Arial" w:hAnsi="Arial" w:cs="Arial"/>
          <w:sz w:val="20"/>
          <w:szCs w:val="20"/>
        </w:rPr>
        <w:t>Commercial bids would be submitted by all the vendors along with the tender document bearing seal &amp; signature of authorized signatory of the bidder..</w:t>
      </w:r>
    </w:p>
    <w:p w:rsidR="005D1EB4" w:rsidRDefault="005D1EB4" w:rsidP="005F2CDA">
      <w:pPr>
        <w:spacing w:line="129" w:lineRule="exact"/>
        <w:jc w:val="both"/>
        <w:rPr>
          <w:rFonts w:ascii="Wingdings" w:eastAsia="Wingdings" w:hAnsi="Wingdings" w:cs="Wingdings"/>
          <w:sz w:val="38"/>
          <w:szCs w:val="38"/>
          <w:vertAlign w:val="superscript"/>
        </w:rPr>
      </w:pPr>
    </w:p>
    <w:p w:rsidR="005D1EB4" w:rsidRDefault="001D0572" w:rsidP="005F2CDA">
      <w:pPr>
        <w:numPr>
          <w:ilvl w:val="0"/>
          <w:numId w:val="12"/>
        </w:numPr>
        <w:tabs>
          <w:tab w:val="left" w:pos="269"/>
        </w:tabs>
        <w:spacing w:line="180" w:lineRule="auto"/>
        <w:ind w:left="360" w:right="440" w:hanging="360"/>
        <w:jc w:val="both"/>
        <w:rPr>
          <w:rFonts w:ascii="Wingdings" w:eastAsia="Wingdings" w:hAnsi="Wingdings" w:cs="Wingdings"/>
          <w:sz w:val="39"/>
          <w:szCs w:val="39"/>
          <w:vertAlign w:val="superscript"/>
        </w:rPr>
      </w:pPr>
      <w:r>
        <w:rPr>
          <w:rFonts w:ascii="Arial" w:eastAsia="Arial" w:hAnsi="Arial" w:cs="Arial"/>
          <w:sz w:val="20"/>
          <w:szCs w:val="20"/>
        </w:rPr>
        <w:t>L1, L2 vendors would be decided based on the Lowest Commercials (TCO). All orders would be placed with the L1 bidder based on commercial evaluation.</w:t>
      </w:r>
    </w:p>
    <w:p w:rsidR="005D1EB4" w:rsidRDefault="005D1EB4" w:rsidP="005F2CDA">
      <w:pPr>
        <w:spacing w:line="129" w:lineRule="exact"/>
        <w:jc w:val="both"/>
        <w:rPr>
          <w:rFonts w:ascii="Wingdings" w:eastAsia="Wingdings" w:hAnsi="Wingdings" w:cs="Wingdings"/>
          <w:sz w:val="39"/>
          <w:szCs w:val="39"/>
          <w:vertAlign w:val="superscript"/>
        </w:rPr>
      </w:pPr>
    </w:p>
    <w:p w:rsidR="005F2CDA" w:rsidRPr="005F2CDA" w:rsidRDefault="001D0572" w:rsidP="005F2CDA">
      <w:pPr>
        <w:numPr>
          <w:ilvl w:val="0"/>
          <w:numId w:val="12"/>
        </w:numPr>
        <w:tabs>
          <w:tab w:val="left" w:pos="269"/>
        </w:tabs>
        <w:spacing w:line="180" w:lineRule="auto"/>
        <w:ind w:left="360" w:right="440" w:hanging="360"/>
        <w:jc w:val="both"/>
        <w:rPr>
          <w:rFonts w:ascii="Wingdings" w:eastAsia="Wingdings" w:hAnsi="Wingdings" w:cs="Wingdings"/>
          <w:sz w:val="39"/>
          <w:szCs w:val="39"/>
          <w:vertAlign w:val="superscript"/>
        </w:rPr>
      </w:pPr>
      <w:r>
        <w:rPr>
          <w:rFonts w:ascii="Arial" w:eastAsia="Arial" w:hAnsi="Arial" w:cs="Arial"/>
          <w:sz w:val="20"/>
          <w:szCs w:val="20"/>
          <w:u w:val="single"/>
        </w:rPr>
        <w:t>Total Cost of Ownership (TCO) will be arrived for all HW items together (Total Cost plus Total</w:t>
      </w:r>
    </w:p>
    <w:p w:rsidR="005F2CDA" w:rsidRDefault="005F2CDA" w:rsidP="005F2CDA">
      <w:pPr>
        <w:pStyle w:val="ListParagraph"/>
        <w:rPr>
          <w:rFonts w:ascii="Arial" w:eastAsia="Arial" w:hAnsi="Arial" w:cs="Arial"/>
          <w:sz w:val="20"/>
          <w:u w:val="single"/>
        </w:rPr>
      </w:pPr>
    </w:p>
    <w:p w:rsidR="005D1EB4" w:rsidRPr="005F2CDA" w:rsidRDefault="001D0572" w:rsidP="005F2CDA">
      <w:pPr>
        <w:tabs>
          <w:tab w:val="left" w:pos="269"/>
        </w:tabs>
        <w:spacing w:line="180" w:lineRule="auto"/>
        <w:ind w:left="360" w:right="440"/>
        <w:jc w:val="both"/>
        <w:rPr>
          <w:rFonts w:ascii="Wingdings" w:eastAsia="Wingdings" w:hAnsi="Wingdings" w:cs="Wingdings"/>
          <w:sz w:val="39"/>
          <w:szCs w:val="39"/>
          <w:vertAlign w:val="superscript"/>
        </w:rPr>
      </w:pPr>
      <w:r>
        <w:rPr>
          <w:rFonts w:ascii="Arial" w:eastAsia="Arial" w:hAnsi="Arial" w:cs="Arial"/>
          <w:sz w:val="20"/>
          <w:szCs w:val="20"/>
          <w:u w:val="single"/>
        </w:rPr>
        <w:t xml:space="preserve"> GST) as per appendix-1</w:t>
      </w:r>
      <w:r>
        <w:rPr>
          <w:rFonts w:ascii="Arial" w:eastAsia="Arial" w:hAnsi="Arial" w:cs="Arial"/>
          <w:sz w:val="20"/>
          <w:szCs w:val="20"/>
        </w:rPr>
        <w:t>.</w:t>
      </w:r>
    </w:p>
    <w:p w:rsidR="005F2CDA" w:rsidRDefault="005F2CDA" w:rsidP="005F2CDA">
      <w:pPr>
        <w:pStyle w:val="ListParagraph"/>
        <w:rPr>
          <w:rFonts w:ascii="Wingdings" w:eastAsia="Wingdings" w:hAnsi="Wingdings" w:cs="Wingdings"/>
          <w:sz w:val="39"/>
          <w:szCs w:val="39"/>
          <w:vertAlign w:val="superscript"/>
        </w:rPr>
      </w:pPr>
    </w:p>
    <w:p w:rsidR="005D1EB4" w:rsidRDefault="005D1EB4" w:rsidP="001D0572">
      <w:pPr>
        <w:spacing w:line="16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40" o:spid="_x0000_s1065" style="position:absolute;z-index:25165414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680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44" w:lineRule="exact"/>
        <w:rPr>
          <w:sz w:val="20"/>
          <w:szCs w:val="20"/>
        </w:rPr>
      </w:pPr>
    </w:p>
    <w:p w:rsidR="005D1EB4" w:rsidRDefault="001D0572" w:rsidP="005F2CDA">
      <w:pPr>
        <w:numPr>
          <w:ilvl w:val="0"/>
          <w:numId w:val="13"/>
        </w:numPr>
        <w:tabs>
          <w:tab w:val="left" w:pos="440"/>
        </w:tabs>
        <w:ind w:left="440" w:hanging="269"/>
        <w:jc w:val="both"/>
        <w:rPr>
          <w:rFonts w:ascii="Wingdings" w:eastAsia="Wingdings" w:hAnsi="Wingdings" w:cs="Wingdings"/>
          <w:sz w:val="44"/>
          <w:szCs w:val="44"/>
          <w:vertAlign w:val="superscript"/>
        </w:rPr>
      </w:pPr>
      <w:r>
        <w:rPr>
          <w:rFonts w:ascii="Arial" w:eastAsia="Arial" w:hAnsi="Arial" w:cs="Arial"/>
        </w:rPr>
        <w:t>If the L1 vendor defaults, Bank will have the discretion to approach the L2 vendor.</w:t>
      </w:r>
    </w:p>
    <w:p w:rsidR="005D1EB4" w:rsidRDefault="005D1EB4" w:rsidP="005F2CDA">
      <w:pPr>
        <w:spacing w:line="136" w:lineRule="exact"/>
        <w:jc w:val="both"/>
        <w:rPr>
          <w:sz w:val="20"/>
          <w:szCs w:val="20"/>
        </w:rPr>
      </w:pPr>
    </w:p>
    <w:p w:rsidR="005D1EB4" w:rsidRDefault="001D0572" w:rsidP="005F2CDA">
      <w:pPr>
        <w:spacing w:line="232" w:lineRule="auto"/>
        <w:ind w:left="440" w:right="440"/>
        <w:jc w:val="both"/>
        <w:rPr>
          <w:sz w:val="20"/>
          <w:szCs w:val="20"/>
        </w:rPr>
      </w:pPr>
      <w:r>
        <w:rPr>
          <w:rFonts w:ascii="Arial" w:eastAsia="Arial" w:hAnsi="Arial" w:cs="Arial"/>
        </w:rPr>
        <w:t>Commercial quote should be submitted as per format of Appendix 1 in a sealed envelope. Price should be inclusive of all taxes, duties, levies etc. except GST which</w:t>
      </w:r>
    </w:p>
    <w:p w:rsidR="005D1EB4" w:rsidRDefault="005D1EB4" w:rsidP="005F2CDA">
      <w:pPr>
        <w:spacing w:line="3" w:lineRule="exact"/>
        <w:jc w:val="both"/>
        <w:rPr>
          <w:sz w:val="20"/>
          <w:szCs w:val="20"/>
        </w:rPr>
      </w:pPr>
    </w:p>
    <w:p w:rsidR="005D1EB4" w:rsidRDefault="001D0572" w:rsidP="005F2CDA">
      <w:pPr>
        <w:ind w:left="280"/>
        <w:jc w:val="both"/>
        <w:rPr>
          <w:sz w:val="20"/>
          <w:szCs w:val="20"/>
        </w:rPr>
      </w:pPr>
      <w:r>
        <w:rPr>
          <w:rFonts w:ascii="Arial" w:eastAsia="Arial" w:hAnsi="Arial" w:cs="Arial"/>
        </w:rPr>
        <w:t>will be paid extra.</w:t>
      </w:r>
    </w:p>
    <w:p w:rsidR="005D1EB4" w:rsidRDefault="005D1EB4" w:rsidP="005F2CD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42" o:spid="_x0000_s1067" style="position:absolute;z-index:25165516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782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5. Terms and conditions</w:t>
      </w:r>
    </w:p>
    <w:p w:rsidR="005D1EB4" w:rsidRDefault="005D1EB4" w:rsidP="001D0572">
      <w:pPr>
        <w:spacing w:line="243" w:lineRule="exact"/>
        <w:rPr>
          <w:sz w:val="20"/>
          <w:szCs w:val="20"/>
        </w:rPr>
      </w:pPr>
    </w:p>
    <w:p w:rsidR="005D1EB4" w:rsidRDefault="005F2CDA" w:rsidP="001D0572">
      <w:pPr>
        <w:tabs>
          <w:tab w:val="left" w:pos="800"/>
        </w:tabs>
        <w:ind w:left="280"/>
        <w:rPr>
          <w:sz w:val="20"/>
          <w:szCs w:val="20"/>
        </w:rPr>
      </w:pPr>
      <w:r>
        <w:rPr>
          <w:rFonts w:ascii="Arial" w:eastAsia="Arial" w:hAnsi="Arial" w:cs="Arial"/>
          <w:b/>
          <w:bCs/>
          <w:sz w:val="24"/>
          <w:szCs w:val="24"/>
        </w:rPr>
        <w:t xml:space="preserve">      </w:t>
      </w:r>
      <w:r w:rsidR="001D0572">
        <w:rPr>
          <w:rFonts w:ascii="Arial" w:eastAsia="Arial" w:hAnsi="Arial" w:cs="Arial"/>
          <w:b/>
          <w:bCs/>
          <w:sz w:val="24"/>
          <w:szCs w:val="24"/>
        </w:rPr>
        <w:t>5.1</w:t>
      </w:r>
      <w:r w:rsidR="001D0572">
        <w:rPr>
          <w:sz w:val="20"/>
          <w:szCs w:val="20"/>
        </w:rPr>
        <w:tab/>
      </w:r>
      <w:r w:rsidR="001D0572">
        <w:rPr>
          <w:rFonts w:ascii="Arial" w:eastAsia="Arial" w:hAnsi="Arial" w:cs="Arial"/>
          <w:b/>
          <w:bCs/>
          <w:sz w:val="23"/>
          <w:szCs w:val="23"/>
        </w:rPr>
        <w:t>General</w:t>
      </w:r>
    </w:p>
    <w:p w:rsidR="005D1EB4" w:rsidRDefault="005D1EB4" w:rsidP="001D0572">
      <w:pPr>
        <w:spacing w:line="120"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5.1.1</w:t>
      </w:r>
      <w:r>
        <w:rPr>
          <w:sz w:val="20"/>
          <w:szCs w:val="20"/>
        </w:rPr>
        <w:tab/>
      </w:r>
      <w:r>
        <w:rPr>
          <w:rFonts w:ascii="Arial" w:eastAsia="Arial" w:hAnsi="Arial" w:cs="Arial"/>
          <w:b/>
          <w:bCs/>
          <w:sz w:val="23"/>
          <w:szCs w:val="23"/>
        </w:rPr>
        <w:t>General Terms</w:t>
      </w:r>
    </w:p>
    <w:p w:rsidR="005D1EB4" w:rsidRDefault="005D1EB4" w:rsidP="001D0572">
      <w:pPr>
        <w:spacing w:line="169" w:lineRule="exact"/>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5.1.1.1</w:t>
      </w:r>
      <w:r>
        <w:rPr>
          <w:sz w:val="20"/>
          <w:szCs w:val="20"/>
        </w:rPr>
        <w:tab/>
      </w:r>
      <w:r>
        <w:rPr>
          <w:rFonts w:ascii="Arial" w:eastAsia="Arial" w:hAnsi="Arial" w:cs="Arial"/>
          <w:sz w:val="24"/>
          <w:szCs w:val="24"/>
        </w:rPr>
        <w:t>The Bank expects the Bidder to adhere to the terms of this RFP document and would not accept any deviations to the same.</w:t>
      </w:r>
    </w:p>
    <w:p w:rsidR="005D1EB4" w:rsidRDefault="005D1EB4" w:rsidP="005F2CDA">
      <w:pPr>
        <w:spacing w:line="132"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5.1.1.2</w:t>
      </w:r>
      <w:r>
        <w:rPr>
          <w:sz w:val="20"/>
          <w:szCs w:val="20"/>
        </w:rPr>
        <w:tab/>
      </w:r>
      <w:r>
        <w:rPr>
          <w:rFonts w:ascii="Arial" w:eastAsia="Arial" w:hAnsi="Arial" w:cs="Arial"/>
          <w:sz w:val="24"/>
          <w:szCs w:val="24"/>
        </w:rPr>
        <w:t>The Bank expects that the bidder appointed under the RFP document shall have the single point responsibility for fulfilling all obligations and providing all deliverables and services required by Bank.</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5.1.1.3</w:t>
      </w:r>
      <w:r>
        <w:rPr>
          <w:sz w:val="20"/>
          <w:szCs w:val="20"/>
        </w:rPr>
        <w:tab/>
      </w:r>
      <w:r>
        <w:rPr>
          <w:rFonts w:ascii="Arial" w:eastAsia="Arial" w:hAnsi="Arial" w:cs="Arial"/>
          <w:sz w:val="24"/>
          <w:szCs w:val="24"/>
        </w:rPr>
        <w:t>Unless agreed to specifically by the Bank in writing for any changes to the RFP document issued the bidder responses would not be incorporated automatically in the tender document.</w:t>
      </w:r>
    </w:p>
    <w:p w:rsidR="005D1EB4" w:rsidRDefault="005D1EB4" w:rsidP="005F2CDA">
      <w:pPr>
        <w:spacing w:line="134"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5.1.1.4</w:t>
      </w:r>
      <w:r>
        <w:rPr>
          <w:sz w:val="20"/>
          <w:szCs w:val="20"/>
        </w:rPr>
        <w:tab/>
      </w:r>
      <w:r>
        <w:rPr>
          <w:rFonts w:ascii="Arial" w:eastAsia="Arial" w:hAnsi="Arial" w:cs="Arial"/>
          <w:sz w:val="24"/>
          <w:szCs w:val="24"/>
        </w:rPr>
        <w:t>Unless expressly overridden by the specific agreement to be entered into between the Bank and the bidder, the RFP document shall be the governing document for arrangement between the Bank and the bidder.</w:t>
      </w:r>
    </w:p>
    <w:p w:rsidR="005D1EB4" w:rsidRDefault="005D1EB4" w:rsidP="001D0572">
      <w:pPr>
        <w:spacing w:line="123"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5.1.2</w:t>
      </w:r>
      <w:r>
        <w:rPr>
          <w:rFonts w:ascii="Arial" w:eastAsia="Arial" w:hAnsi="Arial" w:cs="Arial"/>
          <w:b/>
          <w:bCs/>
          <w:sz w:val="24"/>
          <w:szCs w:val="24"/>
        </w:rPr>
        <w:tab/>
        <w:t>Rules for Responding to this RFP</w:t>
      </w:r>
    </w:p>
    <w:p w:rsidR="005D1EB4" w:rsidRDefault="005D1EB4" w:rsidP="001D0572">
      <w:pPr>
        <w:spacing w:line="163" w:lineRule="exact"/>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5.1.2.1</w:t>
      </w:r>
      <w:r>
        <w:rPr>
          <w:sz w:val="20"/>
          <w:szCs w:val="20"/>
        </w:rPr>
        <w:tab/>
      </w:r>
      <w:r>
        <w:rPr>
          <w:rFonts w:ascii="Arial" w:eastAsia="Arial" w:hAnsi="Arial" w:cs="Arial"/>
          <w:sz w:val="23"/>
          <w:szCs w:val="23"/>
        </w:rPr>
        <w:t xml:space="preserve">Last date for submission of bids is </w:t>
      </w:r>
      <w:r>
        <w:rPr>
          <w:rFonts w:ascii="Arial" w:eastAsia="Arial" w:hAnsi="Arial" w:cs="Arial"/>
          <w:b/>
          <w:bCs/>
          <w:sz w:val="21"/>
          <w:szCs w:val="21"/>
        </w:rPr>
        <w:t>3:00 PM on 22</w:t>
      </w:r>
      <w:r>
        <w:rPr>
          <w:rFonts w:ascii="Arial" w:eastAsia="Arial" w:hAnsi="Arial" w:cs="Arial"/>
          <w:b/>
          <w:bCs/>
          <w:sz w:val="26"/>
          <w:szCs w:val="26"/>
          <w:vertAlign w:val="superscript"/>
        </w:rPr>
        <w:t>nd</w:t>
      </w:r>
      <w:r>
        <w:rPr>
          <w:rFonts w:ascii="Arial" w:eastAsia="Arial" w:hAnsi="Arial" w:cs="Arial"/>
          <w:sz w:val="23"/>
          <w:szCs w:val="23"/>
        </w:rPr>
        <w:t xml:space="preserve"> </w:t>
      </w:r>
      <w:r>
        <w:rPr>
          <w:rFonts w:ascii="Arial" w:eastAsia="Arial" w:hAnsi="Arial" w:cs="Arial"/>
          <w:b/>
          <w:bCs/>
          <w:sz w:val="21"/>
          <w:szCs w:val="21"/>
        </w:rPr>
        <w:t>March 2018</w:t>
      </w:r>
      <w:r>
        <w:rPr>
          <w:rFonts w:ascii="Arial" w:eastAsia="Arial" w:hAnsi="Arial" w:cs="Arial"/>
          <w:sz w:val="23"/>
          <w:szCs w:val="23"/>
        </w:rPr>
        <w:t>.</w:t>
      </w:r>
    </w:p>
    <w:p w:rsidR="005D1EB4" w:rsidRDefault="005D1EB4" w:rsidP="005F2CDA">
      <w:pPr>
        <w:spacing w:line="97"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5.1.2.2</w:t>
      </w:r>
      <w:r>
        <w:rPr>
          <w:sz w:val="20"/>
          <w:szCs w:val="20"/>
        </w:rPr>
        <w:tab/>
      </w:r>
      <w:r>
        <w:rPr>
          <w:rFonts w:ascii="Arial" w:eastAsia="Arial" w:hAnsi="Arial" w:cs="Arial"/>
          <w:sz w:val="24"/>
          <w:szCs w:val="24"/>
        </w:rPr>
        <w:t>All responses received after the due date / time would be considered late and would be liable to be rejected.</w:t>
      </w:r>
    </w:p>
    <w:p w:rsidR="005D1EB4" w:rsidRDefault="005D1EB4" w:rsidP="005F2CDA">
      <w:pPr>
        <w:spacing w:line="132" w:lineRule="exact"/>
        <w:jc w:val="both"/>
        <w:rPr>
          <w:sz w:val="20"/>
          <w:szCs w:val="20"/>
        </w:rPr>
      </w:pPr>
    </w:p>
    <w:p w:rsidR="005D1EB4" w:rsidRDefault="001D0572" w:rsidP="005F2CDA">
      <w:pPr>
        <w:tabs>
          <w:tab w:val="left" w:pos="1840"/>
        </w:tabs>
        <w:spacing w:line="243" w:lineRule="auto"/>
        <w:ind w:left="1860" w:right="440" w:hanging="863"/>
        <w:jc w:val="both"/>
        <w:rPr>
          <w:sz w:val="20"/>
          <w:szCs w:val="20"/>
        </w:rPr>
      </w:pPr>
      <w:r>
        <w:rPr>
          <w:rFonts w:ascii="Arial" w:eastAsia="Arial" w:hAnsi="Arial" w:cs="Arial"/>
          <w:b/>
          <w:bCs/>
        </w:rPr>
        <w:t>5.1.2.3</w:t>
      </w:r>
      <w:r>
        <w:rPr>
          <w:sz w:val="20"/>
          <w:szCs w:val="20"/>
        </w:rPr>
        <w:tab/>
      </w:r>
      <w:r>
        <w:rPr>
          <w:rFonts w:ascii="Arial" w:eastAsia="Arial" w:hAnsi="Arial" w:cs="Arial"/>
          <w:sz w:val="24"/>
          <w:szCs w:val="24"/>
        </w:rPr>
        <w:t>All responses should be in English language. All responses by the bidder to this RFP document shall be binding on such bidder upto 31</w:t>
      </w:r>
      <w:r>
        <w:rPr>
          <w:rFonts w:ascii="Arial" w:eastAsia="Arial" w:hAnsi="Arial" w:cs="Arial"/>
          <w:sz w:val="32"/>
          <w:szCs w:val="32"/>
          <w:vertAlign w:val="superscript"/>
        </w:rPr>
        <w:t>st</w:t>
      </w:r>
      <w:r>
        <w:rPr>
          <w:rFonts w:ascii="Arial" w:eastAsia="Arial" w:hAnsi="Arial" w:cs="Arial"/>
          <w:sz w:val="24"/>
          <w:szCs w:val="24"/>
        </w:rPr>
        <w:t xml:space="preserve"> May 2018.</w:t>
      </w:r>
    </w:p>
    <w:p w:rsidR="005D1EB4" w:rsidRDefault="005D1EB4" w:rsidP="005F2CDA">
      <w:pPr>
        <w:spacing w:line="17"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5.1.2.4</w:t>
      </w:r>
      <w:r>
        <w:rPr>
          <w:sz w:val="20"/>
          <w:szCs w:val="20"/>
        </w:rPr>
        <w:tab/>
      </w:r>
      <w:r>
        <w:rPr>
          <w:rFonts w:ascii="Arial" w:eastAsia="Arial" w:hAnsi="Arial" w:cs="Arial"/>
          <w:sz w:val="24"/>
          <w:szCs w:val="24"/>
        </w:rPr>
        <w:t>All responses including commercial and technical bids would be deemed to be irrevocable offers/proposals from the bidders and may be accepted by the Bank form part of final contract between the Bank and the selected bidder. Bidders are requested to attach a letter from an authorized signatory attesting the veracity of information provided in the responses. Unsigned responses would be treated as incomplete and shall be liable to be rejected.</w:t>
      </w:r>
    </w:p>
    <w:p w:rsidR="005D1EB4" w:rsidRDefault="005D1EB4" w:rsidP="005F2CDA">
      <w:pPr>
        <w:spacing w:line="126"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5.1.2.5</w:t>
      </w:r>
      <w:r>
        <w:rPr>
          <w:sz w:val="20"/>
          <w:szCs w:val="20"/>
        </w:rPr>
        <w:tab/>
      </w:r>
      <w:r>
        <w:rPr>
          <w:rFonts w:ascii="Arial" w:eastAsia="Arial" w:hAnsi="Arial" w:cs="Arial"/>
          <w:sz w:val="24"/>
          <w:szCs w:val="24"/>
        </w:rPr>
        <w:t>The technical and commercial bid, submitted cannot be withdrawn</w:t>
      </w:r>
    </w:p>
    <w:p w:rsidR="005D1EB4" w:rsidRDefault="005D1EB4" w:rsidP="005F2CDA">
      <w:pPr>
        <w:spacing w:line="11" w:lineRule="exact"/>
        <w:jc w:val="both"/>
        <w:rPr>
          <w:sz w:val="20"/>
          <w:szCs w:val="20"/>
        </w:rPr>
      </w:pPr>
    </w:p>
    <w:p w:rsidR="005D1EB4" w:rsidRDefault="001D0572" w:rsidP="005F2CDA">
      <w:pPr>
        <w:numPr>
          <w:ilvl w:val="0"/>
          <w:numId w:val="14"/>
        </w:numPr>
        <w:tabs>
          <w:tab w:val="left" w:pos="2052"/>
        </w:tabs>
        <w:spacing w:line="238" w:lineRule="auto"/>
        <w:ind w:left="1860" w:right="440" w:hanging="4"/>
        <w:jc w:val="both"/>
        <w:rPr>
          <w:rFonts w:ascii="Arial" w:eastAsia="Arial" w:hAnsi="Arial" w:cs="Arial"/>
          <w:sz w:val="24"/>
          <w:szCs w:val="24"/>
        </w:rPr>
      </w:pPr>
      <w:r>
        <w:rPr>
          <w:rFonts w:ascii="Arial" w:eastAsia="Arial" w:hAnsi="Arial" w:cs="Arial"/>
          <w:sz w:val="24"/>
          <w:szCs w:val="24"/>
        </w:rPr>
        <w:t>modified after the last date for submission of the bids unless specifically permitted by the Bank. In case, due to unavoidable circumstances, the Bank does not award the contract within six months from the last date of the submission of the commercial bids, and there is a possibility to award the same within a short duration, the bidder would have the choice to maintain the EMD or bank guarantee in lieu of EMD with the Bank or to withdraw the bid and obtain the security provided.</w:t>
      </w:r>
    </w:p>
    <w:p w:rsidR="005D1EB4" w:rsidRDefault="005D1EB4" w:rsidP="005F2CDA">
      <w:pPr>
        <w:spacing w:line="139" w:lineRule="exact"/>
        <w:jc w:val="both"/>
        <w:rPr>
          <w:sz w:val="20"/>
          <w:szCs w:val="20"/>
        </w:rPr>
      </w:pPr>
    </w:p>
    <w:p w:rsidR="005D1EB4" w:rsidRDefault="001D0572" w:rsidP="005F2CDA">
      <w:pPr>
        <w:spacing w:line="235" w:lineRule="auto"/>
        <w:ind w:left="1000" w:right="440"/>
        <w:jc w:val="both"/>
        <w:rPr>
          <w:sz w:val="20"/>
          <w:szCs w:val="20"/>
        </w:rPr>
      </w:pPr>
      <w:r>
        <w:rPr>
          <w:rFonts w:ascii="Arial" w:eastAsia="Arial" w:hAnsi="Arial" w:cs="Arial"/>
          <w:b/>
          <w:bCs/>
        </w:rPr>
        <w:t xml:space="preserve">5.1.2.6  </w:t>
      </w:r>
      <w:r>
        <w:rPr>
          <w:rFonts w:ascii="Arial" w:eastAsia="Arial" w:hAnsi="Arial" w:cs="Arial"/>
          <w:sz w:val="24"/>
          <w:szCs w:val="24"/>
        </w:rPr>
        <w:t>The  bidder  may  modify  or  withdraw  its  offer  after  submission,</w:t>
      </w:r>
      <w:r>
        <w:rPr>
          <w:rFonts w:ascii="Arial" w:eastAsia="Arial" w:hAnsi="Arial" w:cs="Arial"/>
          <w:b/>
          <w:bCs/>
        </w:rPr>
        <w:t xml:space="preserve"> </w:t>
      </w:r>
      <w:r>
        <w:rPr>
          <w:rFonts w:ascii="Arial" w:eastAsia="Arial" w:hAnsi="Arial" w:cs="Arial"/>
          <w:sz w:val="24"/>
          <w:szCs w:val="24"/>
        </w:rPr>
        <w:t>provided that, the Bank, prior to the closing date and time, and</w:t>
      </w:r>
    </w:p>
    <w:p w:rsidR="005D1EB4" w:rsidRDefault="005D1EB4" w:rsidP="001D0572">
      <w:pPr>
        <w:spacing w:line="14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44" o:spid="_x0000_s1069" style="position:absolute;z-index:25165619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884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6" w:lineRule="auto"/>
        <w:ind w:left="2020" w:right="440"/>
        <w:jc w:val="both"/>
        <w:rPr>
          <w:sz w:val="20"/>
          <w:szCs w:val="20"/>
        </w:rPr>
      </w:pPr>
      <w:r>
        <w:rPr>
          <w:rFonts w:ascii="Arial" w:eastAsia="Arial" w:hAnsi="Arial" w:cs="Arial"/>
          <w:sz w:val="24"/>
          <w:szCs w:val="24"/>
        </w:rPr>
        <w:t>receives a written notice of the modification or withdrawal prescribed for submission of offers. No offer can be modified or withdrawn by the bidder subsequent to the closing date and time</w:t>
      </w:r>
    </w:p>
    <w:p w:rsidR="005D1EB4" w:rsidRDefault="005D1EB4" w:rsidP="005F2CDA">
      <w:pPr>
        <w:spacing w:line="3" w:lineRule="exact"/>
        <w:jc w:val="both"/>
        <w:rPr>
          <w:sz w:val="20"/>
          <w:szCs w:val="20"/>
        </w:rPr>
      </w:pPr>
    </w:p>
    <w:p w:rsidR="005D1EB4" w:rsidRDefault="001D0572" w:rsidP="005F2CDA">
      <w:pPr>
        <w:ind w:left="1860"/>
        <w:jc w:val="both"/>
        <w:rPr>
          <w:sz w:val="20"/>
          <w:szCs w:val="20"/>
        </w:rPr>
      </w:pPr>
      <w:r>
        <w:rPr>
          <w:rFonts w:ascii="Arial" w:eastAsia="Arial" w:hAnsi="Arial" w:cs="Arial"/>
          <w:sz w:val="24"/>
          <w:szCs w:val="24"/>
        </w:rPr>
        <w:t>for submission of the offers.</w:t>
      </w:r>
    </w:p>
    <w:p w:rsidR="005D1EB4" w:rsidRDefault="005D1EB4" w:rsidP="005F2CDA">
      <w:pPr>
        <w:spacing w:line="131"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5.1.2.7</w:t>
      </w:r>
      <w:r>
        <w:rPr>
          <w:sz w:val="20"/>
          <w:szCs w:val="20"/>
        </w:rPr>
        <w:tab/>
      </w:r>
      <w:r>
        <w:rPr>
          <w:rFonts w:ascii="Arial" w:eastAsia="Arial" w:hAnsi="Arial" w:cs="Arial"/>
          <w:sz w:val="24"/>
          <w:szCs w:val="24"/>
        </w:rPr>
        <w:t>The bidder is required to quote for all the components/services mentioned in the Section 3.3 “Project scope” and all other requirements of this RFP. In case the bidder does not quote for any of the components/services, the response would be deemed to include the quote for such unquoted components/service. It is mandatory to submit the details in the formats provided along with this document duly filled in, along with the offer. The Bank reserves the right not to allow / permit changes in the technical specifications and not to evaluate the offer in case of non-submission of the technical details in the required format or partial submission of technical details.</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5.1.2.8</w:t>
      </w:r>
      <w:r>
        <w:rPr>
          <w:sz w:val="20"/>
          <w:szCs w:val="20"/>
        </w:rPr>
        <w:tab/>
      </w:r>
      <w:r>
        <w:rPr>
          <w:rFonts w:ascii="Arial" w:eastAsia="Arial" w:hAnsi="Arial" w:cs="Arial"/>
          <w:sz w:val="24"/>
          <w:szCs w:val="24"/>
        </w:rPr>
        <w:t>If a partner of OEM submits bid on behalf of the OEM, the same partner can not submit a bid on behalf of another OEM in this tender for the same item/ product.</w:t>
      </w:r>
    </w:p>
    <w:p w:rsidR="005D1EB4" w:rsidRDefault="005D1EB4" w:rsidP="005F2CDA">
      <w:pPr>
        <w:spacing w:line="134"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5.1.2.9</w:t>
      </w:r>
      <w:r>
        <w:rPr>
          <w:sz w:val="20"/>
          <w:szCs w:val="20"/>
        </w:rPr>
        <w:tab/>
      </w:r>
      <w:r>
        <w:rPr>
          <w:rFonts w:ascii="Arial" w:eastAsia="Arial" w:hAnsi="Arial" w:cs="Arial"/>
          <w:sz w:val="24"/>
          <w:szCs w:val="24"/>
        </w:rPr>
        <w:t>Based on the Bank’s requirements as listed in this document, the bidder should identify the best-suited hardware model that would meet the Bank’s requirements and quote for the same. In case the bidder quotes more than one model, then the response would be considered as improper and the whole tender submitted by the bidder is liable to be rejected. The bidder is expected to provide the best option and quote for the same.</w:t>
      </w:r>
    </w:p>
    <w:p w:rsidR="005D1EB4" w:rsidRDefault="005D1EB4" w:rsidP="005F2CDA">
      <w:pPr>
        <w:spacing w:line="137" w:lineRule="exact"/>
        <w:jc w:val="both"/>
        <w:rPr>
          <w:sz w:val="20"/>
          <w:szCs w:val="20"/>
        </w:rPr>
      </w:pPr>
    </w:p>
    <w:p w:rsidR="005D1EB4" w:rsidRDefault="001D0572" w:rsidP="005F2CDA">
      <w:pPr>
        <w:spacing w:line="235" w:lineRule="auto"/>
        <w:ind w:left="1860" w:right="440" w:hanging="863"/>
        <w:jc w:val="both"/>
        <w:rPr>
          <w:sz w:val="20"/>
          <w:szCs w:val="20"/>
        </w:rPr>
      </w:pPr>
      <w:r>
        <w:rPr>
          <w:rFonts w:ascii="Arial" w:eastAsia="Arial" w:hAnsi="Arial" w:cs="Arial"/>
          <w:b/>
          <w:bCs/>
        </w:rPr>
        <w:t xml:space="preserve">5.1.2.10 </w:t>
      </w:r>
      <w:r>
        <w:rPr>
          <w:rFonts w:ascii="Arial" w:eastAsia="Arial" w:hAnsi="Arial" w:cs="Arial"/>
          <w:sz w:val="24"/>
          <w:szCs w:val="24"/>
        </w:rPr>
        <w:t>Bidder</w:t>
      </w:r>
      <w:r>
        <w:rPr>
          <w:sz w:val="20"/>
          <w:szCs w:val="20"/>
        </w:rPr>
        <w:t xml:space="preserve"> </w:t>
      </w:r>
      <w:r>
        <w:rPr>
          <w:rFonts w:ascii="Arial" w:eastAsia="Arial" w:hAnsi="Arial" w:cs="Arial"/>
          <w:sz w:val="24"/>
          <w:szCs w:val="24"/>
        </w:rPr>
        <w:t>must furnish complete information as per the formats provided in the RFP document.</w:t>
      </w:r>
    </w:p>
    <w:p w:rsidR="005D1EB4" w:rsidRDefault="005D1EB4" w:rsidP="005F2CDA">
      <w:pPr>
        <w:spacing w:line="132"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5.1.2.11 </w:t>
      </w:r>
      <w:r>
        <w:rPr>
          <w:rFonts w:ascii="Arial" w:eastAsia="Arial" w:hAnsi="Arial" w:cs="Arial"/>
          <w:sz w:val="24"/>
          <w:szCs w:val="24"/>
        </w:rPr>
        <w:t>In the event the bidder has not quoted for any mandatory items as</w:t>
      </w:r>
      <w:r>
        <w:rPr>
          <w:rFonts w:ascii="Arial" w:eastAsia="Arial" w:hAnsi="Arial" w:cs="Arial"/>
          <w:b/>
          <w:bCs/>
        </w:rPr>
        <w:t xml:space="preserve"> </w:t>
      </w:r>
      <w:r>
        <w:rPr>
          <w:rFonts w:ascii="Arial" w:eastAsia="Arial" w:hAnsi="Arial" w:cs="Arial"/>
          <w:sz w:val="24"/>
          <w:szCs w:val="24"/>
        </w:rPr>
        <w:t>required by the Bank and forming a part of the tender document circulated to the Bidder’s and responded to by the bidder, the same will be deemed to be provided by the bidder at no extra cost to the Bank.</w:t>
      </w:r>
    </w:p>
    <w:p w:rsidR="005D1EB4" w:rsidRDefault="005D1EB4" w:rsidP="001D0572">
      <w:pPr>
        <w:spacing w:line="132" w:lineRule="exact"/>
        <w:rPr>
          <w:sz w:val="20"/>
          <w:szCs w:val="20"/>
        </w:rPr>
      </w:pPr>
    </w:p>
    <w:p w:rsidR="005D1EB4" w:rsidRDefault="001D0572" w:rsidP="005F2CDA">
      <w:pPr>
        <w:spacing w:line="236" w:lineRule="auto"/>
        <w:ind w:left="1860" w:right="440" w:hanging="863"/>
        <w:jc w:val="both"/>
        <w:rPr>
          <w:sz w:val="20"/>
          <w:szCs w:val="20"/>
        </w:rPr>
      </w:pPr>
      <w:r>
        <w:rPr>
          <w:rFonts w:ascii="Arial" w:eastAsia="Arial" w:hAnsi="Arial" w:cs="Arial"/>
          <w:b/>
          <w:bCs/>
        </w:rPr>
        <w:t xml:space="preserve">5.1.2.12 </w:t>
      </w:r>
      <w:r>
        <w:rPr>
          <w:rFonts w:ascii="Arial" w:eastAsia="Arial" w:hAnsi="Arial" w:cs="Arial"/>
          <w:sz w:val="24"/>
          <w:szCs w:val="24"/>
        </w:rPr>
        <w:t>The Bank is not responsible for any assumptions or judgments</w:t>
      </w:r>
      <w:r>
        <w:rPr>
          <w:rFonts w:ascii="Arial" w:eastAsia="Arial" w:hAnsi="Arial" w:cs="Arial"/>
          <w:b/>
          <w:bCs/>
        </w:rPr>
        <w:t xml:space="preserve"> </w:t>
      </w:r>
      <w:r>
        <w:rPr>
          <w:rFonts w:ascii="Arial" w:eastAsia="Arial" w:hAnsi="Arial" w:cs="Arial"/>
          <w:sz w:val="24"/>
          <w:szCs w:val="24"/>
        </w:rPr>
        <w:t>made by the bidder for proposing and preparing the response to this RFP. The Bank’s interpretation will be final.</w:t>
      </w:r>
    </w:p>
    <w:p w:rsidR="005D1EB4" w:rsidRDefault="005D1EB4" w:rsidP="005F2CDA">
      <w:pPr>
        <w:spacing w:line="134"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5.1.2.13 </w:t>
      </w:r>
      <w:r>
        <w:rPr>
          <w:rFonts w:ascii="Arial" w:eastAsia="Arial" w:hAnsi="Arial" w:cs="Arial"/>
          <w:sz w:val="24"/>
          <w:szCs w:val="24"/>
        </w:rPr>
        <w:t>The Bank ascertains and concludes that everything as mentioned</w:t>
      </w:r>
      <w:r>
        <w:rPr>
          <w:rFonts w:ascii="Arial" w:eastAsia="Arial" w:hAnsi="Arial" w:cs="Arial"/>
          <w:b/>
          <w:bCs/>
        </w:rPr>
        <w:t xml:space="preserve"> </w:t>
      </w:r>
      <w:r>
        <w:rPr>
          <w:rFonts w:ascii="Arial" w:eastAsia="Arial" w:hAnsi="Arial" w:cs="Arial"/>
          <w:sz w:val="24"/>
          <w:szCs w:val="24"/>
        </w:rPr>
        <w:t>in the tender documents circulated to the Bidder and responded by the bidders have been quoted for by the bidder, and there will be no extra cost associated with the same in case the bidder has not quoted for the same.</w:t>
      </w:r>
    </w:p>
    <w:p w:rsidR="005D1EB4" w:rsidRDefault="005D1EB4" w:rsidP="005F2CDA">
      <w:pPr>
        <w:spacing w:line="132" w:lineRule="exact"/>
        <w:jc w:val="both"/>
        <w:rPr>
          <w:sz w:val="20"/>
          <w:szCs w:val="20"/>
        </w:rPr>
      </w:pPr>
    </w:p>
    <w:p w:rsidR="005D1EB4" w:rsidRDefault="001D0572" w:rsidP="005F2CDA">
      <w:pPr>
        <w:spacing w:line="237" w:lineRule="auto"/>
        <w:ind w:left="1860" w:right="440" w:hanging="863"/>
        <w:jc w:val="both"/>
        <w:rPr>
          <w:sz w:val="20"/>
          <w:szCs w:val="20"/>
        </w:rPr>
      </w:pPr>
      <w:r>
        <w:rPr>
          <w:rFonts w:ascii="Arial" w:eastAsia="Arial" w:hAnsi="Arial" w:cs="Arial"/>
          <w:b/>
          <w:bCs/>
        </w:rPr>
        <w:t xml:space="preserve">5.1.2.14 </w:t>
      </w:r>
      <w:r>
        <w:rPr>
          <w:rFonts w:ascii="Arial" w:eastAsia="Arial" w:hAnsi="Arial" w:cs="Arial"/>
          <w:sz w:val="24"/>
          <w:szCs w:val="24"/>
        </w:rPr>
        <w:t>In the event the Bank has not asked for any quotes for alternative</w:t>
      </w:r>
      <w:r>
        <w:rPr>
          <w:rFonts w:ascii="Arial" w:eastAsia="Arial" w:hAnsi="Arial" w:cs="Arial"/>
          <w:b/>
          <w:bCs/>
        </w:rPr>
        <w:t xml:space="preserve"> </w:t>
      </w:r>
      <w:r>
        <w:rPr>
          <w:rFonts w:ascii="Arial" w:eastAsia="Arial" w:hAnsi="Arial" w:cs="Arial"/>
          <w:sz w:val="24"/>
          <w:szCs w:val="24"/>
        </w:rPr>
        <w:t>prices, and the bidder furnishes the alternative price in the bidder’s financial bid, the higher of the prices will be taken for calculating and arriving at the Total Cost of Ownership (TCO). However</w:t>
      </w:r>
    </w:p>
    <w:p w:rsidR="005D1EB4" w:rsidRDefault="005D1EB4" w:rsidP="001D0572">
      <w:pPr>
        <w:spacing w:line="200" w:lineRule="exact"/>
        <w:rPr>
          <w:sz w:val="20"/>
          <w:szCs w:val="20"/>
        </w:rPr>
      </w:pPr>
    </w:p>
    <w:p w:rsidR="005D1EB4" w:rsidRDefault="005D1EB4" w:rsidP="001D0572">
      <w:pPr>
        <w:spacing w:line="20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46" o:spid="_x0000_s1071" style="position:absolute;z-index:25165721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59987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5" w:lineRule="auto"/>
        <w:ind w:left="2020" w:right="440"/>
        <w:jc w:val="both"/>
        <w:rPr>
          <w:sz w:val="20"/>
          <w:szCs w:val="20"/>
        </w:rPr>
      </w:pPr>
      <w:r>
        <w:rPr>
          <w:rFonts w:ascii="Arial" w:eastAsia="Arial" w:hAnsi="Arial" w:cs="Arial"/>
          <w:sz w:val="24"/>
          <w:szCs w:val="24"/>
        </w:rPr>
        <w:t>payment by the Bank will be made at the lower price. The Bank in this case may also reject the offer outright.</w:t>
      </w:r>
    </w:p>
    <w:p w:rsidR="005D1EB4" w:rsidRDefault="005D1EB4" w:rsidP="005F2CDA">
      <w:pPr>
        <w:spacing w:line="132"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5.1.2.15 </w:t>
      </w:r>
      <w:r>
        <w:rPr>
          <w:rFonts w:ascii="Arial" w:eastAsia="Arial" w:hAnsi="Arial" w:cs="Arial"/>
          <w:sz w:val="24"/>
          <w:szCs w:val="24"/>
        </w:rPr>
        <w:t>In the event optional prices are not quoted by the bidder, for items</w:t>
      </w:r>
      <w:r>
        <w:rPr>
          <w:rFonts w:ascii="Arial" w:eastAsia="Arial" w:hAnsi="Arial" w:cs="Arial"/>
          <w:b/>
          <w:bCs/>
        </w:rPr>
        <w:t xml:space="preserve"> </w:t>
      </w:r>
      <w:r>
        <w:rPr>
          <w:rFonts w:ascii="Arial" w:eastAsia="Arial" w:hAnsi="Arial" w:cs="Arial"/>
          <w:sz w:val="24"/>
          <w:szCs w:val="24"/>
        </w:rPr>
        <w:t>where such prices are a must and required to be quoted for, the highest price quoted by any of the participating bidder will be taken as the costs, for such alternatives and also for arriving at the Total Cost of Ownership for the purpose of evaluation of the Vendor. However, the same item has to be supplied by the Vendor free of cost.</w:t>
      </w:r>
    </w:p>
    <w:p w:rsidR="005D1EB4" w:rsidRDefault="005D1EB4" w:rsidP="005F2CDA">
      <w:pPr>
        <w:spacing w:line="136" w:lineRule="exact"/>
        <w:jc w:val="both"/>
        <w:rPr>
          <w:sz w:val="20"/>
          <w:szCs w:val="20"/>
        </w:rPr>
      </w:pPr>
    </w:p>
    <w:p w:rsidR="005D1EB4" w:rsidRDefault="001D0572" w:rsidP="005F2CDA">
      <w:pPr>
        <w:ind w:left="1860" w:right="440" w:hanging="863"/>
        <w:jc w:val="both"/>
        <w:rPr>
          <w:sz w:val="20"/>
          <w:szCs w:val="20"/>
        </w:rPr>
      </w:pPr>
      <w:r>
        <w:rPr>
          <w:rFonts w:ascii="Arial" w:eastAsia="Arial" w:hAnsi="Arial" w:cs="Arial"/>
          <w:b/>
          <w:bCs/>
        </w:rPr>
        <w:t xml:space="preserve">5.1.2.16 </w:t>
      </w:r>
      <w:r>
        <w:rPr>
          <w:rFonts w:ascii="Arial" w:eastAsia="Arial" w:hAnsi="Arial" w:cs="Arial"/>
          <w:sz w:val="24"/>
          <w:szCs w:val="24"/>
        </w:rPr>
        <w:t>All</w:t>
      </w:r>
      <w:r>
        <w:rPr>
          <w:sz w:val="20"/>
          <w:szCs w:val="20"/>
        </w:rPr>
        <w:t xml:space="preserve"> </w:t>
      </w:r>
      <w:r>
        <w:rPr>
          <w:rFonts w:ascii="Arial" w:eastAsia="Arial" w:hAnsi="Arial" w:cs="Arial"/>
          <w:sz w:val="24"/>
          <w:szCs w:val="24"/>
        </w:rPr>
        <w:t>out of pocket expenses, traveling, boarding and lodging expenses for the entire life of the contract should be a part of the financial bid submitted by the bidder to the Bank. No extra costs on account of any items or services or by way of any out of pocket expenses, including travel, boarding and lodging etc. will be payable by the Bank. The bidder cannot take the plea of omitting any charges or costs and later lodge a claim on the Bank for the same.</w:t>
      </w:r>
    </w:p>
    <w:p w:rsidR="005D1EB4" w:rsidRDefault="005D1EB4" w:rsidP="005F2CDA">
      <w:pPr>
        <w:spacing w:line="397"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5.1.2.17 </w:t>
      </w:r>
      <w:r>
        <w:rPr>
          <w:rFonts w:ascii="Arial" w:eastAsia="Arial" w:hAnsi="Arial" w:cs="Arial"/>
          <w:sz w:val="24"/>
          <w:szCs w:val="24"/>
        </w:rPr>
        <w:t>The bidder at no point in time can excuse themselves from any</w:t>
      </w:r>
      <w:r>
        <w:rPr>
          <w:rFonts w:ascii="Arial" w:eastAsia="Arial" w:hAnsi="Arial" w:cs="Arial"/>
          <w:b/>
          <w:bCs/>
        </w:rPr>
        <w:t xml:space="preserve"> </w:t>
      </w:r>
      <w:r>
        <w:rPr>
          <w:rFonts w:ascii="Arial" w:eastAsia="Arial" w:hAnsi="Arial" w:cs="Arial"/>
          <w:sz w:val="24"/>
          <w:szCs w:val="24"/>
        </w:rPr>
        <w:t>claims by the Bank whatsoever for their deviations to the terms and conditions, payments schedules etc. as mentioned in the tender document circulated by the Bank. Bidder shall be fully responsible for deviations to the terms &amp; conditions etc. as proposed in the tender document</w:t>
      </w:r>
    </w:p>
    <w:p w:rsidR="005D1EB4" w:rsidRDefault="005D1EB4" w:rsidP="005F2CDA">
      <w:pPr>
        <w:spacing w:line="124" w:lineRule="exact"/>
        <w:jc w:val="both"/>
        <w:rPr>
          <w:sz w:val="20"/>
          <w:szCs w:val="20"/>
        </w:rPr>
      </w:pPr>
    </w:p>
    <w:p w:rsidR="005D1EB4" w:rsidRDefault="001D0572" w:rsidP="005F2CDA">
      <w:pPr>
        <w:tabs>
          <w:tab w:val="left" w:pos="1420"/>
        </w:tabs>
        <w:ind w:left="720"/>
        <w:jc w:val="both"/>
        <w:rPr>
          <w:sz w:val="20"/>
          <w:szCs w:val="20"/>
        </w:rPr>
      </w:pPr>
      <w:r>
        <w:rPr>
          <w:rFonts w:ascii="Arial" w:eastAsia="Arial" w:hAnsi="Arial" w:cs="Arial"/>
          <w:b/>
          <w:bCs/>
          <w:sz w:val="24"/>
          <w:szCs w:val="24"/>
        </w:rPr>
        <w:t>5.1.3</w:t>
      </w:r>
      <w:r>
        <w:rPr>
          <w:rFonts w:ascii="Arial" w:eastAsia="Arial" w:hAnsi="Arial" w:cs="Arial"/>
          <w:b/>
          <w:bCs/>
          <w:sz w:val="24"/>
          <w:szCs w:val="24"/>
        </w:rPr>
        <w:tab/>
        <w:t>Price Bids</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5.1.3.1</w:t>
      </w:r>
      <w:r>
        <w:rPr>
          <w:sz w:val="20"/>
          <w:szCs w:val="20"/>
        </w:rPr>
        <w:tab/>
      </w:r>
      <w:r>
        <w:rPr>
          <w:rFonts w:ascii="Arial" w:eastAsia="Arial" w:hAnsi="Arial" w:cs="Arial"/>
          <w:sz w:val="24"/>
          <w:szCs w:val="24"/>
        </w:rPr>
        <w:t>The bidder is requested to quote in Indian Rupee (INR). Bids in currencies other than INR would not be considered. The date for opening of commercial bids would be communicated separately to the technically qualified vendors post the completion of the eligibility and technical evaluation.</w:t>
      </w:r>
    </w:p>
    <w:p w:rsidR="005D1EB4" w:rsidRDefault="005D1EB4" w:rsidP="005F2CDA">
      <w:pPr>
        <w:spacing w:line="132" w:lineRule="exact"/>
        <w:jc w:val="both"/>
        <w:rPr>
          <w:sz w:val="20"/>
          <w:szCs w:val="20"/>
        </w:rPr>
      </w:pPr>
    </w:p>
    <w:p w:rsidR="005D1EB4" w:rsidRDefault="001D0572" w:rsidP="005F2CDA">
      <w:pPr>
        <w:tabs>
          <w:tab w:val="left" w:pos="1840"/>
        </w:tabs>
        <w:spacing w:line="246" w:lineRule="auto"/>
        <w:ind w:left="1860" w:right="440" w:hanging="863"/>
        <w:jc w:val="both"/>
        <w:rPr>
          <w:sz w:val="20"/>
          <w:szCs w:val="20"/>
        </w:rPr>
      </w:pPr>
      <w:r>
        <w:rPr>
          <w:rFonts w:ascii="Arial" w:eastAsia="Arial" w:hAnsi="Arial" w:cs="Arial"/>
          <w:b/>
          <w:bCs/>
        </w:rPr>
        <w:t>5.1.3.2</w:t>
      </w:r>
      <w:r>
        <w:rPr>
          <w:sz w:val="20"/>
          <w:szCs w:val="20"/>
        </w:rPr>
        <w:tab/>
      </w:r>
      <w:r>
        <w:rPr>
          <w:rFonts w:ascii="Arial" w:eastAsia="Arial" w:hAnsi="Arial" w:cs="Arial"/>
          <w:sz w:val="24"/>
          <w:szCs w:val="24"/>
        </w:rPr>
        <w:t>The prices and other terms offered by bidders must be firm for an acceptance period upto 31</w:t>
      </w:r>
      <w:r>
        <w:rPr>
          <w:rFonts w:ascii="Arial" w:eastAsia="Arial" w:hAnsi="Arial" w:cs="Arial"/>
          <w:sz w:val="32"/>
          <w:szCs w:val="32"/>
          <w:vertAlign w:val="superscript"/>
        </w:rPr>
        <w:t>st</w:t>
      </w:r>
      <w:r>
        <w:rPr>
          <w:rFonts w:ascii="Arial" w:eastAsia="Arial" w:hAnsi="Arial" w:cs="Arial"/>
          <w:sz w:val="24"/>
          <w:szCs w:val="24"/>
        </w:rPr>
        <w:t xml:space="preserve"> December, 2018.</w:t>
      </w:r>
    </w:p>
    <w:p w:rsidR="005D1EB4" w:rsidRDefault="005D1EB4" w:rsidP="005F2CDA">
      <w:pPr>
        <w:spacing w:line="13"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5.1.3.3</w:t>
      </w:r>
      <w:r>
        <w:rPr>
          <w:sz w:val="20"/>
          <w:szCs w:val="20"/>
        </w:rPr>
        <w:tab/>
      </w:r>
      <w:r>
        <w:rPr>
          <w:rFonts w:ascii="Arial" w:eastAsia="Arial" w:hAnsi="Arial" w:cs="Arial"/>
          <w:sz w:val="24"/>
          <w:szCs w:val="24"/>
        </w:rPr>
        <w:t>The prices quoted by the bidder shall be all inclusive, that is, inclusive of all taxes, duties, levies etc. except GST. The prices quoted will also include transportation to respective sites, and insurance till acceptance of the equipments by the Bank. Any delay in installation of the hardware for whatsoever reason should not entail in expiry of insurance and the same should be continued to be extended up-to the date of installation and acceptance of the hardware and other infrastructure by the Bank. Though the equipment would be at Bank premises, or any location identified by Bank, Vendor shall be responsible for the installation, implementation and acceptance testing and the ownership would not have transferred to Bank at this stage. Hence the Vendor will bear the risk of loss if any, till the ownership has been passed to Bank. The Vendor will insure the equipment till acceptance testing,</w:t>
      </w:r>
    </w:p>
    <w:p w:rsidR="005D1EB4" w:rsidRDefault="005D1EB4" w:rsidP="001D0572">
      <w:pPr>
        <w:spacing w:line="21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48" o:spid="_x0000_s1073" style="position:absolute;z-index:25165824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089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6" w:lineRule="auto"/>
        <w:ind w:left="2020" w:right="440"/>
        <w:jc w:val="both"/>
        <w:rPr>
          <w:sz w:val="20"/>
          <w:szCs w:val="20"/>
        </w:rPr>
      </w:pPr>
      <w:r>
        <w:rPr>
          <w:rFonts w:ascii="Arial" w:eastAsia="Arial" w:hAnsi="Arial" w:cs="Arial"/>
          <w:sz w:val="24"/>
          <w:szCs w:val="24"/>
        </w:rPr>
        <w:t>and final acceptance. There will be no price escalation for during the contract period and any extension thereof. Bid submitted with an adjustable price quotation will be treated as non-responsive</w:t>
      </w:r>
    </w:p>
    <w:p w:rsidR="005D1EB4" w:rsidRDefault="005D1EB4" w:rsidP="005F2CDA">
      <w:pPr>
        <w:spacing w:line="3" w:lineRule="exact"/>
        <w:jc w:val="both"/>
        <w:rPr>
          <w:sz w:val="20"/>
          <w:szCs w:val="20"/>
        </w:rPr>
      </w:pPr>
    </w:p>
    <w:p w:rsidR="005D1EB4" w:rsidRDefault="001D0572" w:rsidP="005F2CDA">
      <w:pPr>
        <w:ind w:left="1860"/>
        <w:jc w:val="both"/>
        <w:rPr>
          <w:sz w:val="20"/>
          <w:szCs w:val="20"/>
        </w:rPr>
      </w:pPr>
      <w:r>
        <w:rPr>
          <w:rFonts w:ascii="Arial" w:eastAsia="Arial" w:hAnsi="Arial" w:cs="Arial"/>
          <w:sz w:val="24"/>
          <w:szCs w:val="24"/>
        </w:rPr>
        <w:t>and will be rejected.</w:t>
      </w:r>
    </w:p>
    <w:p w:rsidR="005D1EB4" w:rsidRDefault="005D1EB4" w:rsidP="005F2CDA">
      <w:pPr>
        <w:spacing w:line="120"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5.1.3.4</w:t>
      </w:r>
      <w:r>
        <w:rPr>
          <w:sz w:val="20"/>
          <w:szCs w:val="20"/>
        </w:rPr>
        <w:tab/>
      </w:r>
      <w:r>
        <w:rPr>
          <w:rFonts w:ascii="Arial" w:eastAsia="Arial" w:hAnsi="Arial" w:cs="Arial"/>
          <w:sz w:val="24"/>
          <w:szCs w:val="24"/>
        </w:rPr>
        <w:t>In case of any variation in Government levies / taxes / cess / excise</w:t>
      </w:r>
    </w:p>
    <w:p w:rsidR="005D1EB4" w:rsidRDefault="005D1EB4" w:rsidP="005F2CDA">
      <w:pPr>
        <w:spacing w:line="11" w:lineRule="exact"/>
        <w:jc w:val="both"/>
        <w:rPr>
          <w:sz w:val="20"/>
          <w:szCs w:val="20"/>
        </w:rPr>
      </w:pPr>
    </w:p>
    <w:p w:rsidR="005D1EB4" w:rsidRDefault="001D0572" w:rsidP="005F2CDA">
      <w:pPr>
        <w:numPr>
          <w:ilvl w:val="0"/>
          <w:numId w:val="15"/>
        </w:numPr>
        <w:tabs>
          <w:tab w:val="left" w:pos="2001"/>
        </w:tabs>
        <w:spacing w:line="239" w:lineRule="auto"/>
        <w:ind w:left="1860" w:right="440" w:hanging="4"/>
        <w:jc w:val="both"/>
        <w:rPr>
          <w:rFonts w:ascii="Arial" w:eastAsia="Arial" w:hAnsi="Arial" w:cs="Arial"/>
          <w:sz w:val="24"/>
          <w:szCs w:val="24"/>
        </w:rPr>
      </w:pPr>
      <w:r>
        <w:rPr>
          <w:rFonts w:ascii="Arial" w:eastAsia="Arial" w:hAnsi="Arial" w:cs="Arial"/>
          <w:sz w:val="24"/>
          <w:szCs w:val="24"/>
        </w:rPr>
        <w:t>custom duty etc. which has been included as part of the price will be borne by the Vendor. Introduction of any new tax / cess/ excise, etc. shall be borne by the bidder. The benefit or burden of other taxes quoted separately as part of the commercial bid i.e. GST shall be passed on or adjusted to the Bank. If the Vendor makes any conditional or vague offers, without conforming to these guidelines, the Bank will treat the prices quoted as in conformity with these guidelines and proceed accordingly. Necessary documentary evidence should be produced for having paid the customs / excise duty, sales tax, if applicable, and or other applicable levies</w:t>
      </w:r>
    </w:p>
    <w:p w:rsidR="005D1EB4" w:rsidRDefault="005D1EB4" w:rsidP="001D0572">
      <w:pPr>
        <w:spacing w:line="134" w:lineRule="exact"/>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5.1.3.5</w:t>
      </w:r>
      <w:r>
        <w:rPr>
          <w:sz w:val="20"/>
          <w:szCs w:val="20"/>
        </w:rPr>
        <w:tab/>
      </w:r>
      <w:r>
        <w:rPr>
          <w:rFonts w:ascii="Arial" w:eastAsia="Arial" w:hAnsi="Arial" w:cs="Arial"/>
          <w:sz w:val="24"/>
          <w:szCs w:val="24"/>
        </w:rPr>
        <w:t>If any tax authorities of any state, including, Local authorities like Corporation, Municipality etc. or any Government authority or Statutory or autonomous or such other authority imposes any tax, charge or levy or any cess / charge other than GST and if the Bank has to pay the same for any of the items or supplies made here under by the Vendor, for any reason including the delay or failure or inability of the Vendor to make payment for the same, the Bank has to be reimbursed such amounts paid, on being intimated to the Vendor along with the documentary evidence. If the Vendor does not reimburse the amount within a fortnight, the Bank shall adjust the amount out of the payments due to the Vendor from the Bank along with the interest calculated at commercial rate</w:t>
      </w:r>
    </w:p>
    <w:p w:rsidR="005D1EB4" w:rsidRDefault="005D1EB4" w:rsidP="005F2CDA">
      <w:pPr>
        <w:spacing w:line="134"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5.1.3.6</w:t>
      </w:r>
      <w:r>
        <w:rPr>
          <w:sz w:val="20"/>
          <w:szCs w:val="20"/>
        </w:rPr>
        <w:tab/>
      </w:r>
      <w:r>
        <w:rPr>
          <w:rFonts w:ascii="Arial" w:eastAsia="Arial" w:hAnsi="Arial" w:cs="Arial"/>
          <w:sz w:val="24"/>
          <w:szCs w:val="24"/>
        </w:rPr>
        <w:t>Terms of payment as indicated in the section 6.10 are final and binding on the bidder and no interest will be payable by the Bank on outstanding amounts under any circumstances. If there are any clauses in the Invoice contrary to the terms of the Purchase Contract, the bidder should give a declaration on the face of the Invoice or by a separate letter explicitly stating as follows “Clauses, if any contained in the Invoice which are contrary to the terms contained in the Purchase Contract will not hold good against the Bank and that the Invoice would be governed by the terms contained in the Contract concluded between the Bank and the bidder”. Bidder should ensure that the project should not suffer for any reason.</w:t>
      </w:r>
    </w:p>
    <w:p w:rsidR="005D1EB4" w:rsidRDefault="005D1EB4" w:rsidP="005F2CDA">
      <w:pPr>
        <w:spacing w:line="200" w:lineRule="exact"/>
        <w:jc w:val="both"/>
        <w:rPr>
          <w:sz w:val="20"/>
          <w:szCs w:val="20"/>
        </w:rPr>
      </w:pPr>
    </w:p>
    <w:p w:rsidR="005D1EB4" w:rsidRDefault="005D1EB4" w:rsidP="005F2CDA">
      <w:pPr>
        <w:spacing w:line="320" w:lineRule="exact"/>
        <w:jc w:val="both"/>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5.1.4</w:t>
      </w:r>
      <w:r>
        <w:rPr>
          <w:sz w:val="20"/>
          <w:szCs w:val="20"/>
        </w:rPr>
        <w:tab/>
      </w:r>
      <w:r>
        <w:rPr>
          <w:rFonts w:ascii="Arial" w:eastAsia="Arial" w:hAnsi="Arial" w:cs="Arial"/>
          <w:b/>
          <w:bCs/>
          <w:sz w:val="23"/>
          <w:szCs w:val="23"/>
        </w:rPr>
        <w:t>Product &amp; Price Comparisons</w:t>
      </w:r>
    </w:p>
    <w:p w:rsidR="005D1EB4" w:rsidRDefault="005D1EB4" w:rsidP="001D0572">
      <w:pPr>
        <w:spacing w:line="172" w:lineRule="exact"/>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5.1.4.1</w:t>
      </w:r>
      <w:r>
        <w:rPr>
          <w:sz w:val="20"/>
          <w:szCs w:val="20"/>
        </w:rPr>
        <w:tab/>
      </w:r>
      <w:r>
        <w:rPr>
          <w:rFonts w:ascii="Arial" w:eastAsia="Arial" w:hAnsi="Arial" w:cs="Arial"/>
          <w:sz w:val="24"/>
          <w:szCs w:val="24"/>
        </w:rPr>
        <w:t>The Bank will consider the Total Cost of Ownership (TCO) on the basis of price comparison for all HW items together as per appendix-1 i.e. (total cost for given quantity plus total GST)</w:t>
      </w:r>
    </w:p>
    <w:p w:rsidR="005D1EB4" w:rsidRDefault="005D1EB4" w:rsidP="001D0572">
      <w:pPr>
        <w:spacing w:line="32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50" o:spid="_x0000_s1075" style="position:absolute;z-index:25165926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192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7" w:lineRule="auto"/>
        <w:ind w:left="980" w:right="440"/>
        <w:jc w:val="both"/>
        <w:rPr>
          <w:sz w:val="20"/>
          <w:szCs w:val="20"/>
        </w:rPr>
      </w:pPr>
      <w:r>
        <w:rPr>
          <w:rFonts w:ascii="Arial" w:eastAsia="Arial" w:hAnsi="Arial" w:cs="Arial"/>
          <w:b/>
          <w:bCs/>
        </w:rPr>
        <w:t xml:space="preserve">5.1.4.2  </w:t>
      </w:r>
      <w:r>
        <w:rPr>
          <w:rFonts w:ascii="Arial" w:eastAsia="Arial" w:hAnsi="Arial" w:cs="Arial"/>
          <w:sz w:val="24"/>
          <w:szCs w:val="24"/>
        </w:rPr>
        <w:t>The Price offer shall be on a fixed price basis and should be</w:t>
      </w:r>
      <w:r>
        <w:rPr>
          <w:rFonts w:ascii="Arial" w:eastAsia="Arial" w:hAnsi="Arial" w:cs="Arial"/>
          <w:b/>
          <w:bCs/>
        </w:rPr>
        <w:t xml:space="preserve"> </w:t>
      </w:r>
      <w:r>
        <w:rPr>
          <w:rFonts w:ascii="Arial" w:eastAsia="Arial" w:hAnsi="Arial" w:cs="Arial"/>
          <w:sz w:val="24"/>
          <w:szCs w:val="24"/>
        </w:rPr>
        <w:t>inclusive of all taxes, duties, levies etc except GST. There will be no price escalation during the contract period and any extension thereof. Bid submitted with an adjustable price quotation will be</w:t>
      </w:r>
      <w:r w:rsidR="005F2CDA">
        <w:rPr>
          <w:rFonts w:ascii="Arial" w:eastAsia="Arial" w:hAnsi="Arial" w:cs="Arial"/>
          <w:sz w:val="24"/>
          <w:szCs w:val="24"/>
        </w:rPr>
        <w:t xml:space="preserve"> </w:t>
      </w:r>
      <w:r>
        <w:rPr>
          <w:rFonts w:ascii="Arial" w:eastAsia="Arial" w:hAnsi="Arial" w:cs="Arial"/>
          <w:sz w:val="24"/>
          <w:szCs w:val="24"/>
        </w:rPr>
        <w:t>treated as non-responsive and will be rejected.</w:t>
      </w:r>
    </w:p>
    <w:p w:rsidR="005D1EB4" w:rsidRDefault="005D1EB4" w:rsidP="001D0572">
      <w:pPr>
        <w:spacing w:line="131" w:lineRule="exact"/>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5.1.4.3</w:t>
      </w:r>
      <w:r>
        <w:rPr>
          <w:sz w:val="20"/>
          <w:szCs w:val="20"/>
        </w:rPr>
        <w:tab/>
      </w:r>
      <w:r>
        <w:rPr>
          <w:rFonts w:ascii="Arial" w:eastAsia="Arial" w:hAnsi="Arial" w:cs="Arial"/>
          <w:sz w:val="24"/>
          <w:szCs w:val="24"/>
        </w:rPr>
        <w:t>To determine L1 status, Bank will compute and compare the total cost of all items for all branches / offices involved, as quoted by the Vendors who have qualified on the eligibility and technical specifications and hence short-listed by the Bank. The Bank will calculate total cost of ownership considering cost of all HW items together.</w:t>
      </w:r>
    </w:p>
    <w:p w:rsidR="005D1EB4" w:rsidRDefault="005D1EB4" w:rsidP="005F2CDA">
      <w:pPr>
        <w:spacing w:line="135"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5.1.4.4</w:t>
      </w:r>
      <w:r>
        <w:rPr>
          <w:sz w:val="20"/>
          <w:szCs w:val="20"/>
        </w:rPr>
        <w:tab/>
      </w:r>
      <w:r>
        <w:rPr>
          <w:rFonts w:ascii="Arial" w:eastAsia="Arial" w:hAnsi="Arial" w:cs="Arial"/>
          <w:sz w:val="24"/>
          <w:szCs w:val="24"/>
        </w:rPr>
        <w:t>While the Bank will summarily reject the solution of a lower configuration than those mentioned in the Technical specifications, the Bank would accept the equipments of higher configuration after a price evaluation of such higher configuration to ensure that there is no adverse price impact and any advantage of a lower price in such cases is passed on to the Bank. The Vendor is not entitled to a longer period for delivery on the pretext of seeking approval from the Bank for a higher configuration or enhancement;</w:t>
      </w:r>
    </w:p>
    <w:p w:rsidR="005D1EB4" w:rsidRDefault="005D1EB4" w:rsidP="005F2CDA">
      <w:pPr>
        <w:spacing w:line="139"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5.1.4.5</w:t>
      </w:r>
      <w:r>
        <w:rPr>
          <w:sz w:val="20"/>
          <w:szCs w:val="20"/>
        </w:rPr>
        <w:tab/>
      </w:r>
      <w:r>
        <w:rPr>
          <w:rFonts w:ascii="Arial" w:eastAsia="Arial" w:hAnsi="Arial" w:cs="Arial"/>
          <w:b/>
          <w:bCs/>
          <w:sz w:val="24"/>
          <w:szCs w:val="24"/>
        </w:rPr>
        <w:t xml:space="preserve">Normalization of bids: </w:t>
      </w:r>
      <w:r>
        <w:rPr>
          <w:rFonts w:ascii="Arial" w:eastAsia="Arial" w:hAnsi="Arial" w:cs="Arial"/>
          <w:sz w:val="24"/>
          <w:szCs w:val="24"/>
        </w:rPr>
        <w:t>The Bank will go through a process of</w:t>
      </w:r>
      <w:r>
        <w:rPr>
          <w:rFonts w:ascii="Arial" w:eastAsia="Arial" w:hAnsi="Arial" w:cs="Arial"/>
          <w:b/>
          <w:bCs/>
          <w:sz w:val="24"/>
          <w:szCs w:val="24"/>
        </w:rPr>
        <w:t xml:space="preserve"> </w:t>
      </w:r>
      <w:r>
        <w:rPr>
          <w:rFonts w:ascii="Arial" w:eastAsia="Arial" w:hAnsi="Arial" w:cs="Arial"/>
          <w:sz w:val="24"/>
          <w:szCs w:val="24"/>
        </w:rPr>
        <w:t>technical evaluation and normalization of the bids to the extent possible and feasible to ensure that vendors are more or less on the same technical ground. After the normalization process, if the Bank feels that any of the bids needs to be normalized and that such normalization has a bearing on the price bids; the Bank may at its discretion ask all the technically short-listed vendors to resubmit the technical bids once again for scrutiny. The Bank can repeat this normalization process at every stage of technical submission or till the Bank is satisfied. The Vendors agree that they have no reservation or objection to the normalization process and all the technically short listed vendors will, by responding to this RFP, agree to participate in the normalization process and extend their co-operation to the Bank during this process. The vendors, by submitting the response to this RFP, agree to the process and conditions of the normalization process.</w:t>
      </w:r>
    </w:p>
    <w:p w:rsidR="005D1EB4" w:rsidRDefault="005D1EB4" w:rsidP="005F2CDA">
      <w:pPr>
        <w:spacing w:line="140" w:lineRule="exact"/>
        <w:jc w:val="both"/>
        <w:rPr>
          <w:sz w:val="20"/>
          <w:szCs w:val="20"/>
        </w:rPr>
      </w:pPr>
    </w:p>
    <w:p w:rsidR="005D1EB4" w:rsidRDefault="001D0572" w:rsidP="005F2CDA">
      <w:pPr>
        <w:tabs>
          <w:tab w:val="left" w:pos="1840"/>
        </w:tabs>
        <w:spacing w:line="237" w:lineRule="auto"/>
        <w:ind w:left="1860" w:right="440" w:hanging="1043"/>
        <w:jc w:val="both"/>
        <w:rPr>
          <w:sz w:val="20"/>
          <w:szCs w:val="20"/>
        </w:rPr>
      </w:pPr>
      <w:r>
        <w:rPr>
          <w:rFonts w:ascii="Arial" w:eastAsia="Arial" w:hAnsi="Arial" w:cs="Arial"/>
          <w:b/>
          <w:bCs/>
        </w:rPr>
        <w:t>5.1.4.6</w:t>
      </w:r>
      <w:r>
        <w:rPr>
          <w:sz w:val="20"/>
          <w:szCs w:val="20"/>
        </w:rPr>
        <w:tab/>
      </w:r>
      <w:r>
        <w:rPr>
          <w:rFonts w:ascii="Arial" w:eastAsia="Arial" w:hAnsi="Arial" w:cs="Arial"/>
          <w:sz w:val="24"/>
          <w:szCs w:val="24"/>
        </w:rPr>
        <w:t>The Price offer shall be on a fixed price basis. Bid submitted with an adjustable price quotation will be treated as non-responsive and will be liable to be rejected. The rate quoted by the Vendor should necessarily include the following:</w:t>
      </w:r>
    </w:p>
    <w:p w:rsidR="005D1EB4" w:rsidRDefault="005D1EB4" w:rsidP="005F2CDA">
      <w:pPr>
        <w:spacing w:line="134" w:lineRule="exact"/>
        <w:jc w:val="both"/>
        <w:rPr>
          <w:sz w:val="20"/>
          <w:szCs w:val="20"/>
        </w:rPr>
      </w:pPr>
    </w:p>
    <w:p w:rsidR="005D1EB4" w:rsidRDefault="001D0572" w:rsidP="005F2CDA">
      <w:pPr>
        <w:spacing w:line="237" w:lineRule="auto"/>
        <w:ind w:left="1840" w:right="440" w:hanging="1041"/>
        <w:jc w:val="both"/>
        <w:rPr>
          <w:sz w:val="20"/>
          <w:szCs w:val="20"/>
        </w:rPr>
      </w:pPr>
      <w:r>
        <w:rPr>
          <w:rFonts w:ascii="Arial" w:eastAsia="Arial" w:hAnsi="Arial" w:cs="Arial"/>
          <w:b/>
          <w:bCs/>
          <w:sz w:val="24"/>
          <w:szCs w:val="24"/>
        </w:rPr>
        <w:t>5.1.4.6.</w:t>
      </w:r>
      <w:r>
        <w:rPr>
          <w:rFonts w:ascii="Arial" w:eastAsia="Arial" w:hAnsi="Arial" w:cs="Arial"/>
          <w:sz w:val="24"/>
          <w:szCs w:val="24"/>
        </w:rPr>
        <w:t>1 Minimum of three years onsite comprehensive Product warranty i.e.</w:t>
      </w:r>
      <w:r>
        <w:rPr>
          <w:rFonts w:ascii="Arial" w:eastAsia="Arial" w:hAnsi="Arial" w:cs="Arial"/>
          <w:b/>
          <w:bCs/>
          <w:sz w:val="24"/>
          <w:szCs w:val="24"/>
        </w:rPr>
        <w:t xml:space="preserve"> </w:t>
      </w:r>
      <w:r>
        <w:rPr>
          <w:rFonts w:ascii="Arial" w:eastAsia="Arial" w:hAnsi="Arial" w:cs="Arial"/>
          <w:sz w:val="24"/>
          <w:szCs w:val="24"/>
        </w:rPr>
        <w:t>36 months from the date of installation or 37 months from the date of delivery whichever is earlier covering all parts, service visits to the concerned Branches / Offices etc.</w:t>
      </w:r>
    </w:p>
    <w:p w:rsidR="005D1EB4" w:rsidRDefault="005D1EB4" w:rsidP="005F2CDA">
      <w:pPr>
        <w:spacing w:line="134" w:lineRule="exact"/>
        <w:jc w:val="both"/>
        <w:rPr>
          <w:sz w:val="20"/>
          <w:szCs w:val="20"/>
        </w:rPr>
      </w:pPr>
    </w:p>
    <w:p w:rsidR="005D1EB4" w:rsidRDefault="001D0572" w:rsidP="005F2CDA">
      <w:pPr>
        <w:spacing w:line="236" w:lineRule="auto"/>
        <w:ind w:left="1840" w:right="440" w:hanging="1108"/>
        <w:jc w:val="both"/>
        <w:rPr>
          <w:sz w:val="20"/>
          <w:szCs w:val="20"/>
        </w:rPr>
      </w:pPr>
      <w:r>
        <w:rPr>
          <w:rFonts w:ascii="Arial" w:eastAsia="Arial" w:hAnsi="Arial" w:cs="Arial"/>
          <w:b/>
          <w:bCs/>
          <w:sz w:val="24"/>
          <w:szCs w:val="24"/>
        </w:rPr>
        <w:t xml:space="preserve">5.1.4.6.2 </w:t>
      </w:r>
      <w:r>
        <w:rPr>
          <w:rFonts w:ascii="Arial" w:eastAsia="Arial" w:hAnsi="Arial" w:cs="Arial"/>
          <w:sz w:val="24"/>
          <w:szCs w:val="24"/>
        </w:rPr>
        <w:t>Yearly preventive maintenance in consultation with the Banks team</w:t>
      </w:r>
      <w:r>
        <w:rPr>
          <w:rFonts w:ascii="Arial" w:eastAsia="Arial" w:hAnsi="Arial" w:cs="Arial"/>
          <w:b/>
          <w:bCs/>
          <w:sz w:val="24"/>
          <w:szCs w:val="24"/>
        </w:rPr>
        <w:t xml:space="preserve"> </w:t>
      </w:r>
      <w:r>
        <w:rPr>
          <w:rFonts w:ascii="Arial" w:eastAsia="Arial" w:hAnsi="Arial" w:cs="Arial"/>
          <w:sz w:val="24"/>
          <w:szCs w:val="24"/>
        </w:rPr>
        <w:t>of all the equipments to be supplied, which should interalia, include cleaning of inside and outside of all equipments during warranty.</w:t>
      </w:r>
    </w:p>
    <w:p w:rsidR="005D1EB4" w:rsidRDefault="005D1EB4" w:rsidP="001D0572">
      <w:pPr>
        <w:spacing w:line="9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52" o:spid="_x0000_s1077" style="position:absolute;z-index:25166028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294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4" w:lineRule="exact"/>
        <w:rPr>
          <w:sz w:val="20"/>
          <w:szCs w:val="20"/>
        </w:rPr>
      </w:pPr>
    </w:p>
    <w:p w:rsidR="005D1EB4" w:rsidRDefault="001D0572" w:rsidP="005F2CDA">
      <w:pPr>
        <w:spacing w:line="238" w:lineRule="auto"/>
        <w:ind w:left="1860" w:right="440" w:hanging="1413"/>
        <w:jc w:val="both"/>
        <w:rPr>
          <w:sz w:val="20"/>
          <w:szCs w:val="20"/>
        </w:rPr>
      </w:pPr>
      <w:r>
        <w:rPr>
          <w:rFonts w:ascii="Arial" w:eastAsia="Arial" w:hAnsi="Arial" w:cs="Arial"/>
          <w:sz w:val="24"/>
          <w:szCs w:val="24"/>
        </w:rPr>
        <w:t>Preventive Maintenance will include replacement of worn-out parts, checking through diagnostic software etc. In case equipment is taken away for repairs, the Bidder shall provide a standby equipment (of equivalent configuration), so that the work of the Bank is not affected. The Bidder shall give an undertaking that sufficient quantity of spares will be kept as stock during the warranty at their support office across bank’s area of operation in the state of Uttar Pradesh.</w:t>
      </w:r>
    </w:p>
    <w:p w:rsidR="005D1EB4" w:rsidRDefault="005D1EB4" w:rsidP="005F2CDA">
      <w:pPr>
        <w:spacing w:line="139" w:lineRule="exact"/>
        <w:jc w:val="both"/>
        <w:rPr>
          <w:sz w:val="20"/>
          <w:szCs w:val="20"/>
        </w:rPr>
      </w:pPr>
    </w:p>
    <w:p w:rsidR="005D1EB4" w:rsidRDefault="001D0572" w:rsidP="005F2CDA">
      <w:pPr>
        <w:tabs>
          <w:tab w:val="left" w:pos="1820"/>
        </w:tabs>
        <w:spacing w:line="235" w:lineRule="auto"/>
        <w:ind w:left="1840" w:right="440" w:hanging="1132"/>
        <w:jc w:val="both"/>
        <w:rPr>
          <w:sz w:val="20"/>
          <w:szCs w:val="20"/>
        </w:rPr>
      </w:pPr>
      <w:r>
        <w:rPr>
          <w:rFonts w:ascii="Arial" w:eastAsia="Arial" w:hAnsi="Arial" w:cs="Arial"/>
          <w:b/>
          <w:bCs/>
          <w:sz w:val="24"/>
          <w:szCs w:val="24"/>
        </w:rPr>
        <w:t>5.1.4.6.3</w:t>
      </w:r>
      <w:r>
        <w:rPr>
          <w:sz w:val="20"/>
          <w:szCs w:val="20"/>
        </w:rPr>
        <w:tab/>
      </w:r>
      <w:r>
        <w:rPr>
          <w:rFonts w:ascii="Arial" w:eastAsia="Arial" w:hAnsi="Arial" w:cs="Arial"/>
          <w:sz w:val="24"/>
          <w:szCs w:val="24"/>
        </w:rPr>
        <w:t>Cost of transportation, forwarding and freight charges of all equipment to the site shall be borne by the vendor.</w:t>
      </w:r>
    </w:p>
    <w:p w:rsidR="005D1EB4" w:rsidRDefault="005D1EB4" w:rsidP="005F2CDA">
      <w:pPr>
        <w:spacing w:line="132" w:lineRule="exact"/>
        <w:jc w:val="both"/>
        <w:rPr>
          <w:sz w:val="20"/>
          <w:szCs w:val="20"/>
        </w:rPr>
      </w:pPr>
    </w:p>
    <w:p w:rsidR="005D1EB4" w:rsidRDefault="001D0572" w:rsidP="005F2CDA">
      <w:pPr>
        <w:tabs>
          <w:tab w:val="left" w:pos="1840"/>
        </w:tabs>
        <w:spacing w:line="237" w:lineRule="auto"/>
        <w:ind w:left="1860" w:right="440" w:hanging="1132"/>
        <w:jc w:val="both"/>
        <w:rPr>
          <w:sz w:val="20"/>
          <w:szCs w:val="20"/>
        </w:rPr>
      </w:pPr>
      <w:r>
        <w:rPr>
          <w:rFonts w:ascii="Arial" w:eastAsia="Arial" w:hAnsi="Arial" w:cs="Arial"/>
          <w:b/>
          <w:bCs/>
          <w:sz w:val="24"/>
          <w:szCs w:val="24"/>
        </w:rPr>
        <w:t>5.1.4.6.4</w:t>
      </w:r>
      <w:r>
        <w:rPr>
          <w:sz w:val="20"/>
          <w:szCs w:val="20"/>
        </w:rPr>
        <w:tab/>
      </w:r>
      <w:r>
        <w:rPr>
          <w:rFonts w:ascii="Arial" w:eastAsia="Arial" w:hAnsi="Arial" w:cs="Arial"/>
          <w:sz w:val="24"/>
          <w:szCs w:val="24"/>
        </w:rPr>
        <w:t>The bidder is expected to provide GST rate (percentage) and amount to be charged in commercial bid format. The Vendor is also to provide the GST percentage in masked bid format (without amounts being submitted) as part of technical bid.</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1132"/>
        <w:jc w:val="both"/>
        <w:rPr>
          <w:sz w:val="20"/>
          <w:szCs w:val="20"/>
        </w:rPr>
      </w:pPr>
      <w:r>
        <w:rPr>
          <w:rFonts w:ascii="Arial" w:eastAsia="Arial" w:hAnsi="Arial" w:cs="Arial"/>
          <w:b/>
          <w:bCs/>
          <w:sz w:val="24"/>
          <w:szCs w:val="24"/>
        </w:rPr>
        <w:t>5.1.4.6.5</w:t>
      </w:r>
      <w:r>
        <w:rPr>
          <w:sz w:val="20"/>
          <w:szCs w:val="20"/>
        </w:rPr>
        <w:tab/>
      </w:r>
      <w:r>
        <w:rPr>
          <w:rFonts w:ascii="Arial" w:eastAsia="Arial" w:hAnsi="Arial" w:cs="Arial"/>
          <w:sz w:val="24"/>
          <w:szCs w:val="24"/>
        </w:rPr>
        <w:t>The Vendor is expected to provide for services which are required to be extended by the Vendor in accordance with the terms and conditions of the contract.</w:t>
      </w:r>
    </w:p>
    <w:p w:rsidR="005D1EB4" w:rsidRDefault="005D1EB4" w:rsidP="005F2CDA">
      <w:pPr>
        <w:spacing w:line="134" w:lineRule="exact"/>
        <w:jc w:val="both"/>
        <w:rPr>
          <w:sz w:val="20"/>
          <w:szCs w:val="20"/>
        </w:rPr>
      </w:pPr>
    </w:p>
    <w:p w:rsidR="005D1EB4" w:rsidRDefault="001D0572" w:rsidP="005F2CDA">
      <w:pPr>
        <w:spacing w:line="238" w:lineRule="auto"/>
        <w:ind w:left="1860" w:right="440" w:hanging="1132"/>
        <w:jc w:val="both"/>
        <w:rPr>
          <w:sz w:val="20"/>
          <w:szCs w:val="20"/>
        </w:rPr>
      </w:pPr>
      <w:r>
        <w:rPr>
          <w:rFonts w:ascii="Arial" w:eastAsia="Arial" w:hAnsi="Arial" w:cs="Arial"/>
          <w:b/>
          <w:bCs/>
          <w:sz w:val="24"/>
          <w:szCs w:val="24"/>
        </w:rPr>
        <w:t xml:space="preserve">5.1.4.6.6 </w:t>
      </w:r>
      <w:r>
        <w:rPr>
          <w:rFonts w:ascii="Arial" w:eastAsia="Arial" w:hAnsi="Arial" w:cs="Arial"/>
          <w:sz w:val="24"/>
          <w:szCs w:val="24"/>
        </w:rPr>
        <w:t>The Vendor must provide and quote for all products and services as</w:t>
      </w:r>
      <w:r>
        <w:rPr>
          <w:rFonts w:ascii="Arial" w:eastAsia="Arial" w:hAnsi="Arial" w:cs="Arial"/>
          <w:b/>
          <w:bCs/>
          <w:sz w:val="24"/>
          <w:szCs w:val="24"/>
        </w:rPr>
        <w:t xml:space="preserve"> </w:t>
      </w:r>
      <w:r>
        <w:rPr>
          <w:rFonts w:ascii="Arial" w:eastAsia="Arial" w:hAnsi="Arial" w:cs="Arial"/>
          <w:sz w:val="24"/>
          <w:szCs w:val="24"/>
        </w:rPr>
        <w:t>desired by the Bank as mentioned in this RFP. Any products / services not proposed to be provided by the Vendor will result in the proposal being considered as incomplete, which may lead to disqualification of the Vendor.</w:t>
      </w:r>
    </w:p>
    <w:p w:rsidR="005D1EB4" w:rsidRDefault="005D1EB4" w:rsidP="005F2CDA">
      <w:pPr>
        <w:spacing w:line="132" w:lineRule="exact"/>
        <w:jc w:val="both"/>
        <w:rPr>
          <w:sz w:val="20"/>
          <w:szCs w:val="20"/>
        </w:rPr>
      </w:pPr>
    </w:p>
    <w:p w:rsidR="005D1EB4" w:rsidRDefault="001D0572" w:rsidP="005F2CDA">
      <w:pPr>
        <w:tabs>
          <w:tab w:val="left" w:pos="1780"/>
        </w:tabs>
        <w:spacing w:line="238" w:lineRule="auto"/>
        <w:ind w:left="1800" w:right="440" w:hanging="1132"/>
        <w:jc w:val="both"/>
        <w:rPr>
          <w:sz w:val="20"/>
          <w:szCs w:val="20"/>
        </w:rPr>
      </w:pPr>
      <w:r>
        <w:rPr>
          <w:rFonts w:ascii="Arial" w:eastAsia="Arial" w:hAnsi="Arial" w:cs="Arial"/>
          <w:b/>
          <w:bCs/>
          <w:sz w:val="24"/>
          <w:szCs w:val="24"/>
        </w:rPr>
        <w:t>5.1.4.7</w:t>
      </w:r>
      <w:r>
        <w:rPr>
          <w:sz w:val="20"/>
          <w:szCs w:val="20"/>
        </w:rPr>
        <w:tab/>
      </w:r>
      <w:r>
        <w:rPr>
          <w:rFonts w:ascii="Arial" w:eastAsia="Arial" w:hAnsi="Arial" w:cs="Arial"/>
          <w:sz w:val="24"/>
          <w:szCs w:val="24"/>
        </w:rPr>
        <w:t>End of Sales / End of support: The Vendor has to ensure that any equipment supplied as part of this RFP should not have either reached or announced end of sales on the date of such supply or end of support for at least 1 year from the date of issue of purchase order. In the event if any equipment supplied by the vendor reaches end of support, within the one year period from the date of supply, the vendor has to replace the equipment at no additional cost to the Bank.</w:t>
      </w:r>
    </w:p>
    <w:p w:rsidR="005D1EB4" w:rsidRDefault="005D1EB4" w:rsidP="005F2CDA">
      <w:pPr>
        <w:spacing w:line="200" w:lineRule="exact"/>
        <w:jc w:val="both"/>
        <w:rPr>
          <w:sz w:val="20"/>
          <w:szCs w:val="20"/>
        </w:rPr>
      </w:pPr>
    </w:p>
    <w:p w:rsidR="005D1EB4" w:rsidRDefault="005D1EB4" w:rsidP="005F2CDA">
      <w:pPr>
        <w:spacing w:line="200" w:lineRule="exact"/>
        <w:jc w:val="both"/>
        <w:rPr>
          <w:sz w:val="20"/>
          <w:szCs w:val="20"/>
        </w:rPr>
      </w:pPr>
    </w:p>
    <w:p w:rsidR="005D1EB4" w:rsidRDefault="005D1EB4" w:rsidP="005F2CDA">
      <w:pPr>
        <w:spacing w:line="244" w:lineRule="exact"/>
        <w:jc w:val="both"/>
        <w:rPr>
          <w:sz w:val="20"/>
          <w:szCs w:val="20"/>
        </w:rPr>
      </w:pPr>
    </w:p>
    <w:p w:rsidR="005D1EB4" w:rsidRDefault="001D0572" w:rsidP="005F2CDA">
      <w:pPr>
        <w:tabs>
          <w:tab w:val="left" w:pos="800"/>
        </w:tabs>
        <w:ind w:left="280"/>
        <w:jc w:val="both"/>
        <w:rPr>
          <w:sz w:val="20"/>
          <w:szCs w:val="20"/>
        </w:rPr>
      </w:pPr>
      <w:r>
        <w:rPr>
          <w:rFonts w:ascii="Arial" w:eastAsia="Arial" w:hAnsi="Arial" w:cs="Arial"/>
          <w:b/>
          <w:bCs/>
          <w:sz w:val="24"/>
          <w:szCs w:val="24"/>
        </w:rPr>
        <w:t>5.2</w:t>
      </w:r>
      <w:r>
        <w:rPr>
          <w:sz w:val="20"/>
          <w:szCs w:val="20"/>
        </w:rPr>
        <w:tab/>
      </w:r>
      <w:r>
        <w:rPr>
          <w:rFonts w:ascii="Arial" w:eastAsia="Arial" w:hAnsi="Arial" w:cs="Arial"/>
          <w:b/>
          <w:bCs/>
          <w:sz w:val="23"/>
          <w:szCs w:val="23"/>
        </w:rPr>
        <w:t>Bid Security and Performance Guarantee</w:t>
      </w:r>
    </w:p>
    <w:p w:rsidR="005D1EB4" w:rsidRDefault="005D1EB4" w:rsidP="005F2CDA">
      <w:pPr>
        <w:spacing w:line="120" w:lineRule="exact"/>
        <w:jc w:val="both"/>
        <w:rPr>
          <w:sz w:val="20"/>
          <w:szCs w:val="20"/>
        </w:rPr>
      </w:pPr>
    </w:p>
    <w:p w:rsidR="005D1EB4" w:rsidRDefault="001D0572" w:rsidP="005F2CDA">
      <w:pPr>
        <w:tabs>
          <w:tab w:val="left" w:pos="1500"/>
        </w:tabs>
        <w:ind w:left="720"/>
        <w:jc w:val="both"/>
        <w:rPr>
          <w:sz w:val="20"/>
          <w:szCs w:val="20"/>
        </w:rPr>
      </w:pPr>
      <w:r>
        <w:rPr>
          <w:rFonts w:ascii="Arial" w:eastAsia="Arial" w:hAnsi="Arial" w:cs="Arial"/>
          <w:b/>
          <w:bCs/>
          <w:sz w:val="24"/>
          <w:szCs w:val="24"/>
        </w:rPr>
        <w:t>5.2.1</w:t>
      </w:r>
      <w:r>
        <w:rPr>
          <w:sz w:val="20"/>
          <w:szCs w:val="20"/>
        </w:rPr>
        <w:tab/>
      </w:r>
      <w:r>
        <w:rPr>
          <w:rFonts w:ascii="Arial" w:eastAsia="Arial" w:hAnsi="Arial" w:cs="Arial"/>
          <w:b/>
          <w:bCs/>
          <w:sz w:val="23"/>
          <w:szCs w:val="23"/>
        </w:rPr>
        <w:t>Earnest Money Deposit (Bid Security)</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5.2.1.1</w:t>
      </w:r>
      <w:r>
        <w:rPr>
          <w:sz w:val="20"/>
          <w:szCs w:val="20"/>
        </w:rPr>
        <w:tab/>
      </w:r>
      <w:r>
        <w:rPr>
          <w:rFonts w:ascii="Arial" w:eastAsia="Arial" w:hAnsi="Arial" w:cs="Arial"/>
          <w:sz w:val="24"/>
          <w:szCs w:val="24"/>
        </w:rPr>
        <w:t xml:space="preserve">Every Bidder shall furnish, as part of its eligibility bid, earnest money deposit of an amount of Rs. </w:t>
      </w:r>
      <w:r w:rsidR="005F2CDA">
        <w:rPr>
          <w:rFonts w:ascii="Arial" w:eastAsia="Arial" w:hAnsi="Arial" w:cs="Arial"/>
          <w:sz w:val="24"/>
          <w:szCs w:val="24"/>
        </w:rPr>
        <w:t>100000</w:t>
      </w:r>
      <w:r>
        <w:rPr>
          <w:rFonts w:ascii="Arial" w:eastAsia="Arial" w:hAnsi="Arial" w:cs="Arial"/>
          <w:sz w:val="24"/>
          <w:szCs w:val="24"/>
        </w:rPr>
        <w:t xml:space="preserve">/- (One Lac Only) by way of Demand Draft drawn on </w:t>
      </w:r>
      <w:r w:rsidR="00450E82">
        <w:rPr>
          <w:rFonts w:ascii="Arial" w:eastAsia="Arial" w:hAnsi="Arial" w:cs="Arial"/>
          <w:sz w:val="24"/>
          <w:szCs w:val="24"/>
        </w:rPr>
        <w:t>Raebareli</w:t>
      </w:r>
      <w:r>
        <w:rPr>
          <w:rFonts w:ascii="Arial" w:eastAsia="Arial" w:hAnsi="Arial" w:cs="Arial"/>
          <w:sz w:val="24"/>
          <w:szCs w:val="24"/>
        </w:rPr>
        <w:t xml:space="preserve"> payable to “Baroda Uttar Pradesh Gramin Bank” or a Bank Guarantee of an equal amount issued by a Commercial Bank located in India, valid for 6 months in the form provided in the RFP (Appendix 5 – Bid Security Form). The Demand Draft should be of a Commercial Bank only and will be accepted subject to the discretion of the Bank.</w:t>
      </w:r>
    </w:p>
    <w:p w:rsidR="005D1EB4" w:rsidRDefault="005D1EB4" w:rsidP="005F2CDA">
      <w:pPr>
        <w:spacing w:line="131"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5.2.1.2</w:t>
      </w:r>
      <w:r>
        <w:rPr>
          <w:sz w:val="20"/>
          <w:szCs w:val="20"/>
        </w:rPr>
        <w:tab/>
      </w:r>
      <w:r>
        <w:rPr>
          <w:rFonts w:ascii="Arial" w:eastAsia="Arial" w:hAnsi="Arial" w:cs="Arial"/>
          <w:sz w:val="23"/>
          <w:szCs w:val="23"/>
        </w:rPr>
        <w:t>Eligibility bids without the Earnest money deposit shall be rejected.</w:t>
      </w:r>
    </w:p>
    <w:p w:rsidR="005D1EB4" w:rsidRDefault="005D1EB4" w:rsidP="001D0572">
      <w:pPr>
        <w:spacing w:line="15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54" o:spid="_x0000_s1079" style="position:absolute;z-index:25166131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396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tabs>
          <w:tab w:val="left" w:pos="1860"/>
        </w:tabs>
        <w:spacing w:line="235" w:lineRule="auto"/>
        <w:ind w:left="1880" w:right="440" w:hanging="899"/>
        <w:jc w:val="both"/>
        <w:rPr>
          <w:sz w:val="20"/>
          <w:szCs w:val="20"/>
        </w:rPr>
      </w:pPr>
      <w:r>
        <w:rPr>
          <w:rFonts w:ascii="Arial" w:eastAsia="Arial" w:hAnsi="Arial" w:cs="Arial"/>
          <w:b/>
          <w:bCs/>
        </w:rPr>
        <w:t>5.2.1.3</w:t>
      </w:r>
      <w:r>
        <w:rPr>
          <w:sz w:val="20"/>
          <w:szCs w:val="20"/>
        </w:rPr>
        <w:tab/>
      </w:r>
      <w:r>
        <w:rPr>
          <w:rFonts w:ascii="Arial" w:eastAsia="Arial" w:hAnsi="Arial" w:cs="Arial"/>
          <w:sz w:val="24"/>
          <w:szCs w:val="24"/>
        </w:rPr>
        <w:t>The amount of Earnest money deposit would be forfeited in the following scenarios:</w:t>
      </w:r>
    </w:p>
    <w:p w:rsidR="005D1EB4" w:rsidRDefault="005D1EB4" w:rsidP="005F2CDA">
      <w:pPr>
        <w:spacing w:line="132"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5.2.1.4</w:t>
      </w:r>
      <w:r>
        <w:rPr>
          <w:sz w:val="20"/>
          <w:szCs w:val="20"/>
        </w:rPr>
        <w:tab/>
      </w:r>
      <w:r>
        <w:rPr>
          <w:rFonts w:ascii="Arial" w:eastAsia="Arial" w:hAnsi="Arial" w:cs="Arial"/>
          <w:sz w:val="24"/>
          <w:szCs w:val="24"/>
        </w:rPr>
        <w:t>In case the Bidder withdraws the bid prior to validity period of the bid for any reason whatsoever;</w:t>
      </w:r>
    </w:p>
    <w:p w:rsidR="005D1EB4" w:rsidRDefault="005D1EB4" w:rsidP="005F2CDA">
      <w:pPr>
        <w:spacing w:line="132"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5.2.1.5</w:t>
      </w:r>
      <w:r>
        <w:rPr>
          <w:sz w:val="20"/>
          <w:szCs w:val="20"/>
        </w:rPr>
        <w:tab/>
      </w:r>
      <w:r>
        <w:rPr>
          <w:rFonts w:ascii="Arial" w:eastAsia="Arial" w:hAnsi="Arial" w:cs="Arial"/>
          <w:sz w:val="24"/>
          <w:szCs w:val="24"/>
        </w:rPr>
        <w:t>In case the bidder refuses to accept and sign the contract as specified in this document within 1 month of issue of rate contract/ order / letter of intent for any reason whatsoever; or</w:t>
      </w:r>
    </w:p>
    <w:p w:rsidR="005D1EB4" w:rsidRDefault="005D1EB4" w:rsidP="005F2CDA">
      <w:pPr>
        <w:spacing w:line="254" w:lineRule="exact"/>
        <w:jc w:val="both"/>
        <w:rPr>
          <w:sz w:val="20"/>
          <w:szCs w:val="20"/>
        </w:rPr>
      </w:pPr>
    </w:p>
    <w:p w:rsidR="005D1EB4" w:rsidRDefault="001D0572" w:rsidP="005F2CDA">
      <w:pPr>
        <w:spacing w:line="237" w:lineRule="auto"/>
        <w:ind w:left="1840" w:right="440" w:hanging="851"/>
        <w:jc w:val="both"/>
        <w:rPr>
          <w:sz w:val="20"/>
          <w:szCs w:val="20"/>
        </w:rPr>
      </w:pPr>
      <w:r>
        <w:rPr>
          <w:rFonts w:ascii="Arial" w:eastAsia="Arial" w:hAnsi="Arial" w:cs="Arial"/>
          <w:b/>
          <w:bCs/>
          <w:sz w:val="20"/>
          <w:szCs w:val="20"/>
        </w:rPr>
        <w:t xml:space="preserve">5.2.1.5.1 </w:t>
      </w:r>
      <w:r>
        <w:rPr>
          <w:rFonts w:ascii="Arial" w:eastAsia="Arial" w:hAnsi="Arial" w:cs="Arial"/>
          <w:sz w:val="24"/>
          <w:szCs w:val="24"/>
        </w:rPr>
        <w:t>In case the Bidder fails to provide the performance guarantee</w:t>
      </w:r>
      <w:r>
        <w:rPr>
          <w:rFonts w:ascii="Arial" w:eastAsia="Arial" w:hAnsi="Arial" w:cs="Arial"/>
          <w:b/>
          <w:bCs/>
          <w:sz w:val="20"/>
          <w:szCs w:val="20"/>
        </w:rPr>
        <w:t xml:space="preserve"> </w:t>
      </w:r>
      <w:r>
        <w:rPr>
          <w:rFonts w:ascii="Arial" w:eastAsia="Arial" w:hAnsi="Arial" w:cs="Arial"/>
          <w:sz w:val="24"/>
          <w:szCs w:val="24"/>
        </w:rPr>
        <w:t>within 15 days from the date of placing the order by the Bank or signing of the contract, whichever is earlier, for any reason whatsoever</w:t>
      </w:r>
    </w:p>
    <w:p w:rsidR="005D1EB4" w:rsidRDefault="005D1EB4" w:rsidP="001D0572">
      <w:pPr>
        <w:spacing w:line="200" w:lineRule="exact"/>
        <w:rPr>
          <w:sz w:val="20"/>
          <w:szCs w:val="20"/>
        </w:rPr>
      </w:pPr>
    </w:p>
    <w:p w:rsidR="005D1EB4" w:rsidRDefault="005D1EB4" w:rsidP="001D0572">
      <w:pPr>
        <w:spacing w:line="224"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5.2.2</w:t>
      </w:r>
      <w:r>
        <w:rPr>
          <w:sz w:val="20"/>
          <w:szCs w:val="20"/>
        </w:rPr>
        <w:tab/>
      </w:r>
      <w:r>
        <w:rPr>
          <w:rFonts w:ascii="Arial" w:eastAsia="Arial" w:hAnsi="Arial" w:cs="Arial"/>
          <w:b/>
          <w:bCs/>
          <w:sz w:val="23"/>
          <w:szCs w:val="23"/>
        </w:rPr>
        <w:t>Performance Guarantee</w:t>
      </w:r>
    </w:p>
    <w:p w:rsidR="005D1EB4" w:rsidRDefault="005D1EB4" w:rsidP="001D0572">
      <w:pPr>
        <w:spacing w:line="172" w:lineRule="exact"/>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5.2.2.1</w:t>
      </w:r>
      <w:r>
        <w:rPr>
          <w:sz w:val="20"/>
          <w:szCs w:val="20"/>
        </w:rPr>
        <w:tab/>
      </w:r>
      <w:r>
        <w:rPr>
          <w:rFonts w:ascii="Arial" w:eastAsia="Arial" w:hAnsi="Arial" w:cs="Arial"/>
          <w:sz w:val="24"/>
          <w:szCs w:val="24"/>
        </w:rPr>
        <w:t>If the contract is awarded, the bidder must furnish a Performance Guarantee in the format as specified in Appendix 5 to the extent of 10% of the value of the order(s) placed. The performance guarantee would be for a period of 3 years plus three month from the date of last item supplied/ installed</w:t>
      </w:r>
    </w:p>
    <w:p w:rsidR="005D1EB4" w:rsidRDefault="005D1EB4" w:rsidP="005F2CDA">
      <w:pPr>
        <w:spacing w:line="13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5.2.2.2</w:t>
      </w:r>
      <w:r>
        <w:rPr>
          <w:sz w:val="20"/>
          <w:szCs w:val="20"/>
        </w:rPr>
        <w:tab/>
      </w:r>
      <w:r>
        <w:rPr>
          <w:rFonts w:ascii="Arial" w:eastAsia="Arial" w:hAnsi="Arial" w:cs="Arial"/>
          <w:sz w:val="24"/>
          <w:szCs w:val="24"/>
        </w:rPr>
        <w:t>The contract will be deemed completed only when all the items contracted by the Bank are delivered in good condition, installed, implemented, tested and accepted along with the associated documentation provided to Bank’s employees; as per the requirements of the contract executed between the Bank and the Bidder.</w:t>
      </w:r>
    </w:p>
    <w:p w:rsidR="005D1EB4" w:rsidRDefault="005D1EB4" w:rsidP="005F2CDA">
      <w:pPr>
        <w:spacing w:line="134"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5.2.2.3</w:t>
      </w:r>
      <w:r>
        <w:rPr>
          <w:sz w:val="20"/>
          <w:szCs w:val="20"/>
        </w:rPr>
        <w:tab/>
      </w:r>
      <w:r>
        <w:rPr>
          <w:rFonts w:ascii="Arial" w:eastAsia="Arial" w:hAnsi="Arial" w:cs="Arial"/>
          <w:sz w:val="24"/>
          <w:szCs w:val="24"/>
        </w:rPr>
        <w:t>Bank would be releasing the performance bank guarantee after three months on completion of warranty period</w:t>
      </w:r>
    </w:p>
    <w:p w:rsidR="005D1EB4" w:rsidRDefault="005D1EB4" w:rsidP="001D0572">
      <w:pPr>
        <w:spacing w:line="121" w:lineRule="exact"/>
        <w:rPr>
          <w:sz w:val="20"/>
          <w:szCs w:val="20"/>
        </w:rPr>
      </w:pPr>
    </w:p>
    <w:p w:rsidR="005D1EB4" w:rsidRDefault="001D0572" w:rsidP="005F2CDA">
      <w:pPr>
        <w:tabs>
          <w:tab w:val="left" w:pos="1420"/>
        </w:tabs>
        <w:ind w:left="720"/>
        <w:jc w:val="both"/>
        <w:rPr>
          <w:sz w:val="20"/>
          <w:szCs w:val="20"/>
        </w:rPr>
      </w:pPr>
      <w:r>
        <w:rPr>
          <w:rFonts w:ascii="Arial" w:eastAsia="Arial" w:hAnsi="Arial" w:cs="Arial"/>
          <w:b/>
          <w:bCs/>
          <w:sz w:val="24"/>
          <w:szCs w:val="24"/>
        </w:rPr>
        <w:t>5.2.3</w:t>
      </w:r>
      <w:r>
        <w:rPr>
          <w:rFonts w:ascii="Arial" w:eastAsia="Arial" w:hAnsi="Arial" w:cs="Arial"/>
          <w:b/>
          <w:bCs/>
          <w:sz w:val="24"/>
          <w:szCs w:val="24"/>
        </w:rPr>
        <w:tab/>
        <w:t>Security Deposit Requirement</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5.2.3.1</w:t>
      </w:r>
      <w:r>
        <w:rPr>
          <w:sz w:val="20"/>
          <w:szCs w:val="20"/>
        </w:rPr>
        <w:tab/>
      </w:r>
      <w:r>
        <w:rPr>
          <w:rFonts w:ascii="Arial" w:eastAsia="Arial" w:hAnsi="Arial" w:cs="Arial"/>
          <w:sz w:val="24"/>
          <w:szCs w:val="24"/>
        </w:rPr>
        <w:t>Performance guarantee of an amount equivalent to 10% of the order(s) value will be treated as security deposit for the entire period of assignment as stipulated in section 5.2.2.1. In case the selected bidder withdraws his Tender before furnishing the security deposit, the earnest money deposit taken from the vendor, will be forfeited.</w:t>
      </w:r>
    </w:p>
    <w:p w:rsidR="005D1EB4" w:rsidRDefault="005D1EB4" w:rsidP="005F2CDA">
      <w:pPr>
        <w:spacing w:line="135"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5.2.3.2</w:t>
      </w:r>
      <w:r>
        <w:rPr>
          <w:sz w:val="20"/>
          <w:szCs w:val="20"/>
        </w:rPr>
        <w:tab/>
      </w:r>
      <w:r>
        <w:rPr>
          <w:rFonts w:ascii="Arial" w:eastAsia="Arial" w:hAnsi="Arial" w:cs="Arial"/>
          <w:sz w:val="24"/>
          <w:szCs w:val="24"/>
        </w:rPr>
        <w:t>The successful bidder’s earnest money deposit will be adjusted against the security deposit requirement upon the bidder signing the Contract and furnishing the performance guarantee.</w:t>
      </w:r>
    </w:p>
    <w:p w:rsidR="005D1EB4" w:rsidRDefault="005D1EB4" w:rsidP="005F2CDA">
      <w:pPr>
        <w:spacing w:line="131"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5.2.3.3</w:t>
      </w:r>
      <w:r>
        <w:rPr>
          <w:sz w:val="20"/>
          <w:szCs w:val="20"/>
        </w:rPr>
        <w:tab/>
      </w:r>
      <w:r>
        <w:rPr>
          <w:rFonts w:ascii="Arial" w:eastAsia="Arial" w:hAnsi="Arial" w:cs="Arial"/>
          <w:sz w:val="24"/>
          <w:szCs w:val="24"/>
        </w:rPr>
        <w:t>The Bank reserves the right to recover any dues payable by the selected bidder from any amount outstanding to the credit of the selected bidder, including the pending bills and/or invoking Security Deposit, if any, under this contract.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2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56" o:spid="_x0000_s1081" style="position:absolute;z-index:25166233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499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7F035F">
      <w:pPr>
        <w:tabs>
          <w:tab w:val="left" w:pos="2000"/>
        </w:tabs>
        <w:spacing w:line="236" w:lineRule="auto"/>
        <w:ind w:left="2020" w:right="440" w:hanging="863"/>
        <w:jc w:val="both"/>
        <w:rPr>
          <w:sz w:val="20"/>
          <w:szCs w:val="20"/>
        </w:rPr>
      </w:pPr>
      <w:r>
        <w:rPr>
          <w:rFonts w:ascii="Arial" w:eastAsia="Arial" w:hAnsi="Arial" w:cs="Arial"/>
          <w:b/>
          <w:bCs/>
        </w:rPr>
        <w:t>5.2.3.4</w:t>
      </w:r>
      <w:r>
        <w:rPr>
          <w:sz w:val="20"/>
          <w:szCs w:val="20"/>
        </w:rPr>
        <w:tab/>
      </w:r>
      <w:r>
        <w:rPr>
          <w:rFonts w:ascii="Arial" w:eastAsia="Arial" w:hAnsi="Arial" w:cs="Arial"/>
          <w:sz w:val="24"/>
          <w:szCs w:val="24"/>
        </w:rPr>
        <w:t>The security deposit would be for the entire period of the Contract till 3 months after the expiry of warranty period of last item supplied/ installed under last order placed by the Bank.</w:t>
      </w:r>
    </w:p>
    <w:p w:rsidR="005D1EB4" w:rsidRDefault="005D1EB4" w:rsidP="007F035F">
      <w:pPr>
        <w:spacing w:line="200" w:lineRule="exact"/>
        <w:jc w:val="both"/>
        <w:rPr>
          <w:sz w:val="20"/>
          <w:szCs w:val="20"/>
        </w:rPr>
      </w:pPr>
    </w:p>
    <w:p w:rsidR="005D1EB4" w:rsidRDefault="005D1EB4" w:rsidP="007F035F">
      <w:pPr>
        <w:spacing w:line="319" w:lineRule="exact"/>
        <w:jc w:val="both"/>
        <w:rPr>
          <w:sz w:val="20"/>
          <w:szCs w:val="20"/>
        </w:rPr>
      </w:pPr>
    </w:p>
    <w:p w:rsidR="005D1EB4" w:rsidRDefault="001D0572" w:rsidP="007F035F">
      <w:pPr>
        <w:tabs>
          <w:tab w:val="left" w:pos="1420"/>
        </w:tabs>
        <w:ind w:left="720"/>
        <w:jc w:val="both"/>
        <w:rPr>
          <w:sz w:val="20"/>
          <w:szCs w:val="20"/>
        </w:rPr>
      </w:pPr>
      <w:r>
        <w:rPr>
          <w:rFonts w:ascii="Arial" w:eastAsia="Arial" w:hAnsi="Arial" w:cs="Arial"/>
          <w:b/>
          <w:bCs/>
          <w:sz w:val="24"/>
          <w:szCs w:val="24"/>
        </w:rPr>
        <w:t>5.2.4</w:t>
      </w:r>
      <w:r>
        <w:rPr>
          <w:rFonts w:ascii="Arial" w:eastAsia="Arial" w:hAnsi="Arial" w:cs="Arial"/>
          <w:b/>
          <w:bCs/>
          <w:sz w:val="24"/>
          <w:szCs w:val="24"/>
        </w:rPr>
        <w:tab/>
        <w:t>Others</w:t>
      </w:r>
    </w:p>
    <w:p w:rsidR="005D1EB4" w:rsidRDefault="005D1EB4" w:rsidP="007F035F">
      <w:pPr>
        <w:spacing w:line="172" w:lineRule="exact"/>
        <w:jc w:val="both"/>
        <w:rPr>
          <w:sz w:val="20"/>
          <w:szCs w:val="20"/>
        </w:rPr>
      </w:pPr>
    </w:p>
    <w:p w:rsidR="005D1EB4" w:rsidRDefault="001D0572" w:rsidP="007F035F">
      <w:pPr>
        <w:tabs>
          <w:tab w:val="left" w:pos="1840"/>
        </w:tabs>
        <w:spacing w:line="236" w:lineRule="auto"/>
        <w:ind w:left="1860" w:right="440" w:hanging="863"/>
        <w:jc w:val="both"/>
        <w:rPr>
          <w:sz w:val="20"/>
          <w:szCs w:val="20"/>
        </w:rPr>
      </w:pPr>
      <w:r>
        <w:rPr>
          <w:rFonts w:ascii="Arial" w:eastAsia="Arial" w:hAnsi="Arial" w:cs="Arial"/>
          <w:b/>
          <w:bCs/>
        </w:rPr>
        <w:t>5.2.4.1</w:t>
      </w:r>
      <w:r>
        <w:rPr>
          <w:sz w:val="20"/>
          <w:szCs w:val="20"/>
        </w:rPr>
        <w:tab/>
      </w:r>
      <w:r>
        <w:rPr>
          <w:rFonts w:ascii="Arial" w:eastAsia="Arial" w:hAnsi="Arial" w:cs="Arial"/>
          <w:sz w:val="24"/>
          <w:szCs w:val="24"/>
        </w:rPr>
        <w:t>The computer hardware / peripherals will be deemed accepted only when all the items are in place and in working condition as per Bank’s requirement.</w:t>
      </w:r>
    </w:p>
    <w:p w:rsidR="005D1EB4" w:rsidRDefault="005D1EB4" w:rsidP="007F035F">
      <w:pPr>
        <w:spacing w:line="134"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5.2.4.2</w:t>
      </w:r>
      <w:r>
        <w:rPr>
          <w:sz w:val="20"/>
          <w:szCs w:val="20"/>
        </w:rPr>
        <w:tab/>
      </w:r>
      <w:r>
        <w:rPr>
          <w:rFonts w:ascii="Arial" w:eastAsia="Arial" w:hAnsi="Arial" w:cs="Arial"/>
          <w:sz w:val="24"/>
          <w:szCs w:val="24"/>
        </w:rPr>
        <w:t>Responses to this RFP should not be construed as an obligation on the part of the Bank to award a purchase contract for any services or combination of services. Failure of the Bank to select a bidder shall not result in any claim whatsoever against the Bank. The Bank reserves the right to reject any or all bids in part or in full, without assigning any reason whatsoever.</w:t>
      </w:r>
    </w:p>
    <w:p w:rsidR="005D1EB4" w:rsidRDefault="005D1EB4" w:rsidP="007F035F">
      <w:pPr>
        <w:spacing w:line="135"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5.2.4.3</w:t>
      </w:r>
      <w:r>
        <w:rPr>
          <w:sz w:val="20"/>
          <w:szCs w:val="20"/>
        </w:rPr>
        <w:tab/>
      </w:r>
      <w:r>
        <w:rPr>
          <w:rFonts w:ascii="Arial" w:eastAsia="Arial" w:hAnsi="Arial" w:cs="Arial"/>
          <w:sz w:val="24"/>
          <w:szCs w:val="24"/>
        </w:rPr>
        <w:t>By submitting a proposal, the bidder agrees to promptly contract with the Bank for any work awarded to the bidder. Failure on the part of the awarded bidder to execute a valid contract with the Bank will relieve the Bank of any obligation to the bidder, and a different bidder may be selected based on the selection process.</w:t>
      </w:r>
    </w:p>
    <w:p w:rsidR="005D1EB4" w:rsidRDefault="005D1EB4" w:rsidP="007F035F">
      <w:pPr>
        <w:spacing w:line="132"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5.2.4.4</w:t>
      </w:r>
      <w:r>
        <w:rPr>
          <w:sz w:val="20"/>
          <w:szCs w:val="20"/>
        </w:rPr>
        <w:tab/>
      </w:r>
      <w:r>
        <w:rPr>
          <w:rFonts w:ascii="Arial" w:eastAsia="Arial" w:hAnsi="Arial" w:cs="Arial"/>
          <w:sz w:val="24"/>
          <w:szCs w:val="24"/>
        </w:rPr>
        <w:t>The terms and conditions as specified in the RFP and addendums thereafter are final and binding on the Bidders. In the event the Bidder is not willing to accept the terms and conditions of the Bank, the Bidder may be disqualified. Any additional or different terms and conditions proposed by the bidder would be rejected unless expressly assented to in writing by the Bank and accepted by the Bank in writing</w:t>
      </w:r>
    </w:p>
    <w:p w:rsidR="005D1EB4" w:rsidRDefault="005D1EB4" w:rsidP="007F035F">
      <w:pPr>
        <w:spacing w:line="137" w:lineRule="exact"/>
        <w:jc w:val="both"/>
        <w:rPr>
          <w:sz w:val="20"/>
          <w:szCs w:val="20"/>
        </w:rPr>
      </w:pPr>
    </w:p>
    <w:p w:rsidR="005D1EB4" w:rsidRDefault="001D0572" w:rsidP="007F035F">
      <w:pPr>
        <w:tabs>
          <w:tab w:val="left" w:pos="1840"/>
        </w:tabs>
        <w:spacing w:line="239" w:lineRule="auto"/>
        <w:ind w:left="1860" w:right="440" w:hanging="863"/>
        <w:jc w:val="both"/>
        <w:rPr>
          <w:sz w:val="20"/>
          <w:szCs w:val="20"/>
        </w:rPr>
      </w:pPr>
      <w:r>
        <w:rPr>
          <w:rFonts w:ascii="Arial" w:eastAsia="Arial" w:hAnsi="Arial" w:cs="Arial"/>
          <w:b/>
          <w:bCs/>
        </w:rPr>
        <w:t>5.2.4.5</w:t>
      </w:r>
      <w:r>
        <w:rPr>
          <w:sz w:val="20"/>
          <w:szCs w:val="20"/>
        </w:rPr>
        <w:tab/>
      </w:r>
      <w:r>
        <w:rPr>
          <w:rFonts w:ascii="Arial" w:eastAsia="Arial" w:hAnsi="Arial" w:cs="Arial"/>
          <w:sz w:val="24"/>
          <w:szCs w:val="24"/>
        </w:rPr>
        <w:t>The bidder must strictly adhere to the delivery dates or lead times identified in their proposal. Failure to meet these delivery dates, unless it is due to reasons entirely attributable to the Bank, may constitute a material breach of the Bidder’s performance. In the event that the Bank is forced to cancel an awarded contract (relative to this tender document) due to the Bidder’s inability to meet the established delivery dates, that Bidder will be responsible for any re-procurement costs suffered by the Bank. The liability in such an event could be limited to the differential excess amount spent by the Bank for procuring similar deliverables and services or is limited to 10% on the total purchase order value whichever is higher.</w:t>
      </w:r>
    </w:p>
    <w:p w:rsidR="005D1EB4" w:rsidRDefault="005D1EB4" w:rsidP="007F035F">
      <w:pPr>
        <w:spacing w:line="135"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5.2.4.6</w:t>
      </w:r>
      <w:r>
        <w:rPr>
          <w:sz w:val="20"/>
          <w:szCs w:val="20"/>
        </w:rPr>
        <w:tab/>
      </w:r>
      <w:r>
        <w:rPr>
          <w:rFonts w:ascii="Arial" w:eastAsia="Arial" w:hAnsi="Arial" w:cs="Arial"/>
          <w:sz w:val="24"/>
          <w:szCs w:val="24"/>
        </w:rPr>
        <w:t>The Bidder shall represent and acknowledge to the Bank that it possesses necessary experience, expertise and ability to undertake and fulfill its obligations, involved in the performance of the provisions of this RFP. The Bidder represents that all software and hardware to be supplied in response to this RFP, shall meet the proposed Bidder’s requirement. If any services, functions or responsibilities not specifically described in this RFP are an</w:t>
      </w:r>
    </w:p>
    <w:p w:rsidR="005D1EB4" w:rsidRDefault="005D1EB4" w:rsidP="001D0572">
      <w:pPr>
        <w:spacing w:line="9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58" o:spid="_x0000_s1083" style="position:absolute;z-index:25166336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601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9" w:lineRule="auto"/>
        <w:ind w:left="2860" w:right="440"/>
        <w:jc w:val="both"/>
        <w:rPr>
          <w:sz w:val="20"/>
          <w:szCs w:val="20"/>
        </w:rPr>
      </w:pPr>
      <w:r>
        <w:rPr>
          <w:rFonts w:ascii="Arial" w:eastAsia="Arial" w:hAnsi="Arial" w:cs="Arial"/>
          <w:sz w:val="24"/>
          <w:szCs w:val="24"/>
        </w:rPr>
        <w:t>inherent,  necessary  or  customary  part  of  the  deliverables  or services and are required for proper performance or provision of the deliverables or services in accordance with this RFP, they shall be deemed to be included within the scope of the deliverables or services, as if such services, functions or responsibilities were specifically  required  and  described  in  this  RFP  and  shall  be provided  by the  Bidder  at  no  additional cost to the Bank. The Bidder also acknowledges that the Bank relies on this statement of fact, therefore neither accepting responsibility for, nor relieving the Bidder of responsibility for the performance of all provisions and terms and conditions of this RFP, the Bank expects the Bidder to fulfill all the terms and conditions of this RFP. The modifications, which are accepted by the Bank, shall form a part of the final</w:t>
      </w:r>
    </w:p>
    <w:p w:rsidR="005D1EB4" w:rsidRDefault="005D1EB4" w:rsidP="00FF2A9A">
      <w:pPr>
        <w:spacing w:line="5" w:lineRule="exact"/>
        <w:jc w:val="both"/>
        <w:rPr>
          <w:sz w:val="20"/>
          <w:szCs w:val="20"/>
        </w:rPr>
      </w:pPr>
    </w:p>
    <w:p w:rsidR="005D1EB4" w:rsidRDefault="001D0572" w:rsidP="00FF2A9A">
      <w:pPr>
        <w:ind w:left="1860"/>
        <w:jc w:val="both"/>
        <w:rPr>
          <w:sz w:val="20"/>
          <w:szCs w:val="20"/>
        </w:rPr>
      </w:pPr>
      <w:r>
        <w:rPr>
          <w:rFonts w:ascii="Arial" w:eastAsia="Arial" w:hAnsi="Arial" w:cs="Arial"/>
          <w:sz w:val="24"/>
          <w:szCs w:val="24"/>
        </w:rPr>
        <w:t>contract.</w:t>
      </w:r>
    </w:p>
    <w:p w:rsidR="005D1EB4" w:rsidRDefault="005D1EB4" w:rsidP="00FF2A9A">
      <w:pPr>
        <w:spacing w:line="131"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5.2.4.7</w:t>
      </w:r>
      <w:r>
        <w:rPr>
          <w:sz w:val="20"/>
          <w:szCs w:val="20"/>
        </w:rPr>
        <w:tab/>
      </w:r>
      <w:r>
        <w:rPr>
          <w:rFonts w:ascii="Arial" w:eastAsia="Arial" w:hAnsi="Arial" w:cs="Arial"/>
          <w:sz w:val="24"/>
          <w:szCs w:val="24"/>
        </w:rPr>
        <w:t>The Bidder shall represent that the hardware / software provided and/or use of the same by the Bank shall not violate or infringe the rights of any third party or the laws or regulations under any governmental or judicial authority. The Bidder further represents that the documentation to be provided to the Bank shall contain a complete and accurate description of the software, hardware and other materials and services (as applicable), and shall be prepared and maintained in accordance with the highest industry standards. The Bidder represents and agrees to obtain and maintain validity throughout the specified term, of all appropriate registrations permissions and approvals, which are statutorily required to be obtained by the bidder for performance of the obligations of the bidder. The bidder further agrees to inform and assist the Bank for procuring any registrations, permissions or approvals, which may at any time during the Contract Period be statutorily required to be obtained by the Bank for availing services from the bidder.</w:t>
      </w:r>
    </w:p>
    <w:p w:rsidR="005D1EB4" w:rsidRDefault="005D1EB4" w:rsidP="00FF2A9A">
      <w:pPr>
        <w:spacing w:line="139"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5.2.4.8</w:t>
      </w:r>
      <w:r>
        <w:rPr>
          <w:sz w:val="20"/>
          <w:szCs w:val="20"/>
        </w:rPr>
        <w:tab/>
      </w:r>
      <w:r>
        <w:rPr>
          <w:rFonts w:ascii="Arial" w:eastAsia="Arial" w:hAnsi="Arial" w:cs="Arial"/>
          <w:sz w:val="24"/>
          <w:szCs w:val="24"/>
        </w:rPr>
        <w:t>All terms and conditions, payments schedules, time frame for expected service levels as per this tender will remain unchanged unless explicitly communicated by the Bank in writing to the bidder. The Bank shall not be responsible for any judgments made by the bidder with respect to any aspect of the Service. The bidder shall at no point be entitled to excuse themselves from any claims by the Bank whatsoever for their deviations in confirming to the terms and conditions, payments schedules, expected service levels, etc. as mentioned in this tender document.</w:t>
      </w:r>
    </w:p>
    <w:p w:rsidR="005D1EB4" w:rsidRDefault="005D1EB4" w:rsidP="00FF2A9A">
      <w:pPr>
        <w:spacing w:line="131"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5.2.4.9</w:t>
      </w:r>
      <w:r>
        <w:rPr>
          <w:sz w:val="20"/>
          <w:szCs w:val="20"/>
        </w:rPr>
        <w:tab/>
      </w:r>
      <w:r>
        <w:rPr>
          <w:rFonts w:ascii="Arial" w:eastAsia="Arial" w:hAnsi="Arial" w:cs="Arial"/>
          <w:sz w:val="24"/>
          <w:szCs w:val="24"/>
        </w:rPr>
        <w:t>The Bank and the bidder covenant and represent to the other Party the following:</w:t>
      </w:r>
    </w:p>
    <w:p w:rsidR="005D1EB4" w:rsidRDefault="005D1EB4" w:rsidP="00FF2A9A">
      <w:pPr>
        <w:spacing w:line="252" w:lineRule="exact"/>
        <w:jc w:val="both"/>
        <w:rPr>
          <w:sz w:val="20"/>
          <w:szCs w:val="20"/>
        </w:rPr>
      </w:pPr>
    </w:p>
    <w:p w:rsidR="005D1EB4" w:rsidRDefault="001D0572" w:rsidP="00FF2A9A">
      <w:pPr>
        <w:numPr>
          <w:ilvl w:val="0"/>
          <w:numId w:val="16"/>
        </w:numPr>
        <w:tabs>
          <w:tab w:val="left" w:pos="1980"/>
        </w:tabs>
        <w:spacing w:line="235" w:lineRule="auto"/>
        <w:ind w:left="1980" w:right="440" w:hanging="432"/>
        <w:jc w:val="both"/>
        <w:rPr>
          <w:rFonts w:ascii="Arial" w:eastAsia="Arial" w:hAnsi="Arial" w:cs="Arial"/>
          <w:sz w:val="24"/>
          <w:szCs w:val="24"/>
        </w:rPr>
      </w:pPr>
      <w:r>
        <w:rPr>
          <w:rFonts w:ascii="Arial" w:eastAsia="Arial" w:hAnsi="Arial" w:cs="Arial"/>
          <w:sz w:val="24"/>
          <w:szCs w:val="24"/>
        </w:rPr>
        <w:t>It is duly incorporated, validly existing and in good standing under as per the laws of the state in which such Party is incorporated.</w:t>
      </w:r>
    </w:p>
    <w:p w:rsidR="005D1EB4" w:rsidRDefault="005D1EB4" w:rsidP="00FF2A9A">
      <w:pPr>
        <w:spacing w:line="251" w:lineRule="exact"/>
        <w:jc w:val="both"/>
        <w:rPr>
          <w:rFonts w:ascii="Arial" w:eastAsia="Arial" w:hAnsi="Arial" w:cs="Arial"/>
          <w:sz w:val="24"/>
          <w:szCs w:val="24"/>
        </w:rPr>
      </w:pPr>
    </w:p>
    <w:p w:rsidR="005D1EB4" w:rsidRDefault="001D0572" w:rsidP="00FF2A9A">
      <w:pPr>
        <w:numPr>
          <w:ilvl w:val="0"/>
          <w:numId w:val="16"/>
        </w:numPr>
        <w:tabs>
          <w:tab w:val="left" w:pos="1980"/>
        </w:tabs>
        <w:spacing w:line="235" w:lineRule="auto"/>
        <w:ind w:left="1980" w:right="440" w:hanging="432"/>
        <w:jc w:val="both"/>
        <w:rPr>
          <w:rFonts w:ascii="Arial" w:eastAsia="Arial" w:hAnsi="Arial" w:cs="Arial"/>
          <w:sz w:val="24"/>
          <w:szCs w:val="24"/>
        </w:rPr>
      </w:pPr>
      <w:r>
        <w:rPr>
          <w:rFonts w:ascii="Arial" w:eastAsia="Arial" w:hAnsi="Arial" w:cs="Arial"/>
          <w:sz w:val="24"/>
          <w:szCs w:val="24"/>
        </w:rPr>
        <w:t>It has the corporate power and authority to enter into Agreements and perform its obligations thereunder. The execution, delivery</w:t>
      </w:r>
    </w:p>
    <w:p w:rsidR="005D1EB4" w:rsidRDefault="005D1EB4" w:rsidP="001D0572">
      <w:pPr>
        <w:spacing w:line="24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60" o:spid="_x0000_s1085" style="position:absolute;z-index:25166438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26</w:t>
      </w:r>
      <w:r>
        <w:rPr>
          <w:rFonts w:ascii="Arial Narrow" w:eastAsia="Arial Narrow" w:hAnsi="Arial Narrow" w:cs="Arial Narrow"/>
          <w:sz w:val="18"/>
          <w:szCs w:val="18"/>
        </w:rPr>
        <w:t xml:space="preserve"> of 63</w:t>
      </w:r>
    </w:p>
    <w:p w:rsidR="005D1EB4" w:rsidRDefault="005D1EB4" w:rsidP="001D0572">
      <w:pPr>
        <w:sectPr w:rsidR="005D1EB4" w:rsidSect="00FF2A9A">
          <w:pgSz w:w="11900" w:h="16838"/>
          <w:pgMar w:top="714" w:right="1026" w:bottom="270"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704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7" w:lineRule="auto"/>
        <w:ind w:left="2980" w:right="440"/>
        <w:jc w:val="both"/>
        <w:rPr>
          <w:sz w:val="20"/>
          <w:szCs w:val="20"/>
        </w:rPr>
      </w:pPr>
      <w:r>
        <w:rPr>
          <w:rFonts w:ascii="Arial" w:eastAsia="Arial" w:hAnsi="Arial" w:cs="Arial"/>
          <w:sz w:val="24"/>
          <w:szCs w:val="24"/>
        </w:rPr>
        <w:t>and performance of terms and conditions under Agreements by such Party and the performance of its obligations there under are duly authorized and approved by all necessary action and no other action on the part of such Party is necessary to authorize</w:t>
      </w:r>
    </w:p>
    <w:p w:rsidR="005D1EB4" w:rsidRDefault="005D1EB4" w:rsidP="00FF2A9A">
      <w:pPr>
        <w:spacing w:line="3" w:lineRule="exact"/>
        <w:jc w:val="both"/>
        <w:rPr>
          <w:sz w:val="20"/>
          <w:szCs w:val="20"/>
        </w:rPr>
      </w:pPr>
    </w:p>
    <w:p w:rsidR="005D1EB4" w:rsidRDefault="001D0572" w:rsidP="00FF2A9A">
      <w:pPr>
        <w:ind w:left="1980"/>
        <w:jc w:val="both"/>
        <w:rPr>
          <w:sz w:val="20"/>
          <w:szCs w:val="20"/>
        </w:rPr>
      </w:pPr>
      <w:r>
        <w:rPr>
          <w:rFonts w:ascii="Arial" w:eastAsia="Arial" w:hAnsi="Arial" w:cs="Arial"/>
          <w:sz w:val="24"/>
          <w:szCs w:val="24"/>
        </w:rPr>
        <w:t>the execution, delivery and performance under an Agreement.</w:t>
      </w:r>
    </w:p>
    <w:p w:rsidR="005D1EB4" w:rsidRDefault="005D1EB4" w:rsidP="00FF2A9A">
      <w:pPr>
        <w:spacing w:line="60" w:lineRule="exact"/>
        <w:jc w:val="both"/>
        <w:rPr>
          <w:sz w:val="20"/>
          <w:szCs w:val="20"/>
        </w:rPr>
      </w:pPr>
    </w:p>
    <w:p w:rsidR="005D1EB4" w:rsidRDefault="001D0572" w:rsidP="00FF2A9A">
      <w:pPr>
        <w:ind w:left="1000"/>
        <w:jc w:val="both"/>
        <w:rPr>
          <w:sz w:val="20"/>
          <w:szCs w:val="20"/>
        </w:rPr>
      </w:pPr>
      <w:r>
        <w:rPr>
          <w:rFonts w:ascii="Arial" w:eastAsia="Arial" w:hAnsi="Arial" w:cs="Arial"/>
          <w:b/>
          <w:bCs/>
        </w:rPr>
        <w:t xml:space="preserve">5.2.4.10 </w:t>
      </w:r>
      <w:r>
        <w:rPr>
          <w:rFonts w:ascii="Arial" w:eastAsia="Arial" w:hAnsi="Arial" w:cs="Arial"/>
          <w:sz w:val="24"/>
          <w:szCs w:val="24"/>
        </w:rPr>
        <w:t>The execution, delivery and performance under an Agreement by</w:t>
      </w:r>
    </w:p>
    <w:p w:rsidR="005D1EB4" w:rsidRDefault="001D0572" w:rsidP="00FF2A9A">
      <w:pPr>
        <w:ind w:left="1860"/>
        <w:jc w:val="both"/>
        <w:rPr>
          <w:sz w:val="20"/>
          <w:szCs w:val="20"/>
        </w:rPr>
      </w:pPr>
      <w:r>
        <w:rPr>
          <w:rFonts w:ascii="Arial" w:eastAsia="Arial" w:hAnsi="Arial" w:cs="Arial"/>
          <w:sz w:val="24"/>
          <w:szCs w:val="24"/>
        </w:rPr>
        <w:t>Bidder/SP:</w:t>
      </w:r>
    </w:p>
    <w:p w:rsidR="005D1EB4" w:rsidRDefault="005D1EB4" w:rsidP="00FF2A9A">
      <w:pPr>
        <w:spacing w:line="251" w:lineRule="exact"/>
        <w:jc w:val="both"/>
        <w:rPr>
          <w:sz w:val="20"/>
          <w:szCs w:val="20"/>
        </w:rPr>
      </w:pPr>
    </w:p>
    <w:p w:rsidR="005D1EB4" w:rsidRDefault="001D0572" w:rsidP="00FF2A9A">
      <w:pPr>
        <w:numPr>
          <w:ilvl w:val="0"/>
          <w:numId w:val="17"/>
        </w:numPr>
        <w:tabs>
          <w:tab w:val="left" w:pos="1840"/>
        </w:tabs>
        <w:spacing w:line="235" w:lineRule="auto"/>
        <w:ind w:left="1840" w:right="440" w:hanging="436"/>
        <w:jc w:val="both"/>
        <w:rPr>
          <w:rFonts w:ascii="Webdings" w:eastAsia="Webdings" w:hAnsi="Webdings" w:cs="Webdings"/>
          <w:sz w:val="24"/>
          <w:szCs w:val="24"/>
        </w:rPr>
      </w:pPr>
      <w:r>
        <w:rPr>
          <w:rFonts w:ascii="Arial" w:eastAsia="Arial" w:hAnsi="Arial" w:cs="Arial"/>
          <w:sz w:val="24"/>
          <w:szCs w:val="24"/>
        </w:rPr>
        <w:t>Will not violate or contravene any provision of its documents of incorporation;</w:t>
      </w:r>
    </w:p>
    <w:p w:rsidR="005D1EB4" w:rsidRDefault="005D1EB4" w:rsidP="00FF2A9A">
      <w:pPr>
        <w:spacing w:line="252"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8" w:lineRule="auto"/>
        <w:ind w:left="1840" w:right="440" w:hanging="436"/>
        <w:jc w:val="both"/>
        <w:rPr>
          <w:rFonts w:ascii="Webdings" w:eastAsia="Webdings" w:hAnsi="Webdings" w:cs="Webdings"/>
          <w:sz w:val="24"/>
          <w:szCs w:val="24"/>
        </w:rPr>
      </w:pPr>
      <w:r>
        <w:rPr>
          <w:rFonts w:ascii="Arial" w:eastAsia="Arial" w:hAnsi="Arial" w:cs="Arial"/>
          <w:sz w:val="24"/>
          <w:szCs w:val="24"/>
        </w:rPr>
        <w:t>Will not violate or contravene any law, statute, rule, regulation, licensing requirement, order, writ, injunction or decree of any court, governmental instrumentality or other regulatory, governmental or public body, agency or authority by which it is bound or by which any of its properties or assets are bound;</w:t>
      </w:r>
    </w:p>
    <w:p w:rsidR="005D1EB4" w:rsidRDefault="005D1EB4" w:rsidP="00FF2A9A">
      <w:pPr>
        <w:spacing w:line="251"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8" w:lineRule="auto"/>
        <w:ind w:left="1840" w:right="440" w:hanging="436"/>
        <w:jc w:val="both"/>
        <w:rPr>
          <w:rFonts w:ascii="Webdings" w:eastAsia="Webdings" w:hAnsi="Webdings" w:cs="Webdings"/>
          <w:sz w:val="24"/>
          <w:szCs w:val="24"/>
        </w:rPr>
      </w:pPr>
      <w:r>
        <w:rPr>
          <w:rFonts w:ascii="Arial" w:eastAsia="Arial" w:hAnsi="Arial" w:cs="Arial"/>
          <w:sz w:val="24"/>
          <w:szCs w:val="24"/>
        </w:rPr>
        <w:t>Except to the extent that the same have been duly and properly completed or obtained, will not require any filing with, or permit, consent or approval of or license from, or the giving of any notice to, any court, governmental instrumentality or other regulatory, governmental or public body, agency or authority, joint venture party, or any other entity or person whatsoever;</w:t>
      </w:r>
    </w:p>
    <w:p w:rsidR="005D1EB4" w:rsidRDefault="005D1EB4" w:rsidP="00FF2A9A">
      <w:pPr>
        <w:spacing w:line="254"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9" w:lineRule="auto"/>
        <w:ind w:left="1840" w:right="440" w:hanging="436"/>
        <w:jc w:val="both"/>
        <w:rPr>
          <w:rFonts w:ascii="Webdings" w:eastAsia="Webdings" w:hAnsi="Webdings" w:cs="Webdings"/>
          <w:sz w:val="24"/>
          <w:szCs w:val="24"/>
        </w:rPr>
      </w:pPr>
      <w:r>
        <w:rPr>
          <w:rFonts w:ascii="Arial" w:eastAsia="Arial" w:hAnsi="Arial" w:cs="Arial"/>
          <w:sz w:val="24"/>
          <w:szCs w:val="24"/>
        </w:rPr>
        <w:t>To the best of its knowledge, after reasonable investigation, no representation or warranty by such Party in this Agreement, and no document furnished or to be furnished to the other Party to this Agreement, or in connection herewith or with the transactions contemplated hereby, contains or will contain any untrue or misleading statement or omits or will omit any fact necessary to make the statements contained herein or therein, in light of the circumstances under which made, not misleading. There have been no events or transactions, or facts or information which has come to, or upon reasonable diligence, should have come to the attention of such Party and which have not been disclosed herein or in a schedule hereto, having a direct impact on the transactions contemplated hereunder.</w:t>
      </w:r>
    </w:p>
    <w:p w:rsidR="005D1EB4" w:rsidRDefault="005D1EB4" w:rsidP="00FF2A9A">
      <w:pPr>
        <w:spacing w:line="200" w:lineRule="exact"/>
        <w:jc w:val="both"/>
        <w:rPr>
          <w:sz w:val="20"/>
          <w:szCs w:val="20"/>
        </w:rPr>
      </w:pPr>
    </w:p>
    <w:p w:rsidR="005D1EB4" w:rsidRDefault="005D1EB4" w:rsidP="00FF2A9A">
      <w:pPr>
        <w:spacing w:line="272" w:lineRule="exact"/>
        <w:jc w:val="both"/>
        <w:rPr>
          <w:sz w:val="20"/>
          <w:szCs w:val="20"/>
        </w:rPr>
      </w:pPr>
    </w:p>
    <w:p w:rsidR="005D1EB4" w:rsidRDefault="001D0572" w:rsidP="00FF2A9A">
      <w:pPr>
        <w:spacing w:line="236" w:lineRule="auto"/>
        <w:ind w:left="1860" w:right="440" w:hanging="863"/>
        <w:jc w:val="both"/>
        <w:rPr>
          <w:sz w:val="20"/>
          <w:szCs w:val="20"/>
        </w:rPr>
      </w:pPr>
      <w:r>
        <w:rPr>
          <w:rFonts w:ascii="Arial" w:eastAsia="Arial" w:hAnsi="Arial" w:cs="Arial"/>
          <w:b/>
          <w:bCs/>
        </w:rPr>
        <w:t xml:space="preserve">5.2.4.11 </w:t>
      </w:r>
      <w:r>
        <w:rPr>
          <w:rFonts w:ascii="Arial" w:eastAsia="Arial" w:hAnsi="Arial" w:cs="Arial"/>
          <w:sz w:val="24"/>
          <w:szCs w:val="24"/>
        </w:rPr>
        <w:t>The bidder shall undertake to provide appropriate human as well</w:t>
      </w:r>
      <w:r>
        <w:rPr>
          <w:rFonts w:ascii="Arial" w:eastAsia="Arial" w:hAnsi="Arial" w:cs="Arial"/>
          <w:b/>
          <w:bCs/>
        </w:rPr>
        <w:t xml:space="preserve"> </w:t>
      </w:r>
      <w:r>
        <w:rPr>
          <w:rFonts w:ascii="Arial" w:eastAsia="Arial" w:hAnsi="Arial" w:cs="Arial"/>
          <w:sz w:val="24"/>
          <w:szCs w:val="24"/>
        </w:rPr>
        <w:t>as other resources required, to execute the various tasks assigned as part of the project, from time to time.</w:t>
      </w:r>
    </w:p>
    <w:p w:rsidR="005D1EB4" w:rsidRDefault="005D1EB4" w:rsidP="00FF2A9A">
      <w:pPr>
        <w:spacing w:line="134" w:lineRule="exact"/>
        <w:jc w:val="both"/>
        <w:rPr>
          <w:sz w:val="20"/>
          <w:szCs w:val="20"/>
        </w:rPr>
      </w:pPr>
    </w:p>
    <w:p w:rsidR="005D1EB4" w:rsidRDefault="001D0572" w:rsidP="00FF2A9A">
      <w:pPr>
        <w:spacing w:line="236" w:lineRule="auto"/>
        <w:ind w:left="1860" w:right="440" w:hanging="863"/>
        <w:jc w:val="both"/>
        <w:rPr>
          <w:sz w:val="20"/>
          <w:szCs w:val="20"/>
        </w:rPr>
      </w:pPr>
      <w:r>
        <w:rPr>
          <w:rFonts w:ascii="Arial" w:eastAsia="Arial" w:hAnsi="Arial" w:cs="Arial"/>
          <w:b/>
          <w:bCs/>
        </w:rPr>
        <w:t xml:space="preserve">5.2.4.12 </w:t>
      </w:r>
      <w:r>
        <w:rPr>
          <w:rFonts w:ascii="Arial" w:eastAsia="Arial" w:hAnsi="Arial" w:cs="Arial"/>
          <w:sz w:val="24"/>
          <w:szCs w:val="24"/>
        </w:rPr>
        <w:t>The Bank would not assume any expenses incurred by the bidder</w:t>
      </w:r>
      <w:r>
        <w:rPr>
          <w:rFonts w:ascii="Arial" w:eastAsia="Arial" w:hAnsi="Arial" w:cs="Arial"/>
          <w:b/>
          <w:bCs/>
        </w:rPr>
        <w:t xml:space="preserve"> </w:t>
      </w:r>
      <w:r>
        <w:rPr>
          <w:rFonts w:ascii="Arial" w:eastAsia="Arial" w:hAnsi="Arial" w:cs="Arial"/>
          <w:sz w:val="24"/>
          <w:szCs w:val="24"/>
        </w:rPr>
        <w:t>in preparation of the response to this RFP and also would not return the bid documents to the Vendors</w:t>
      </w:r>
    </w:p>
    <w:p w:rsidR="005D1EB4" w:rsidRDefault="005D1EB4" w:rsidP="00FF2A9A">
      <w:pPr>
        <w:spacing w:line="134" w:lineRule="exact"/>
        <w:jc w:val="both"/>
        <w:rPr>
          <w:sz w:val="20"/>
          <w:szCs w:val="20"/>
        </w:rPr>
      </w:pPr>
    </w:p>
    <w:p w:rsidR="005D1EB4" w:rsidRDefault="001D0572" w:rsidP="00FF2A9A">
      <w:pPr>
        <w:spacing w:line="235" w:lineRule="auto"/>
        <w:ind w:left="900" w:right="440"/>
        <w:jc w:val="both"/>
        <w:rPr>
          <w:sz w:val="20"/>
          <w:szCs w:val="20"/>
        </w:rPr>
      </w:pPr>
      <w:r>
        <w:rPr>
          <w:rFonts w:ascii="Arial" w:eastAsia="Arial" w:hAnsi="Arial" w:cs="Arial"/>
          <w:b/>
          <w:bCs/>
        </w:rPr>
        <w:t xml:space="preserve">5.2.4.13  </w:t>
      </w:r>
      <w:r>
        <w:rPr>
          <w:rFonts w:ascii="Arial" w:eastAsia="Arial" w:hAnsi="Arial" w:cs="Arial"/>
          <w:sz w:val="24"/>
          <w:szCs w:val="24"/>
        </w:rPr>
        <w:t>The Bank will not bear any costs incurred by the bidder for any</w:t>
      </w:r>
      <w:r>
        <w:rPr>
          <w:rFonts w:ascii="Arial" w:eastAsia="Arial" w:hAnsi="Arial" w:cs="Arial"/>
          <w:b/>
          <w:bCs/>
        </w:rPr>
        <w:t xml:space="preserve"> </w:t>
      </w:r>
      <w:r>
        <w:rPr>
          <w:rFonts w:ascii="Arial" w:eastAsia="Arial" w:hAnsi="Arial" w:cs="Arial"/>
          <w:sz w:val="24"/>
          <w:szCs w:val="24"/>
        </w:rPr>
        <w:t>discussion,  presentation,  demonstrations  etc.  on  proposals  or</w:t>
      </w:r>
    </w:p>
    <w:p w:rsidR="005D1EB4" w:rsidRDefault="005D1EB4" w:rsidP="001D0572">
      <w:pPr>
        <w:spacing w:line="200" w:lineRule="exact"/>
        <w:rPr>
          <w:sz w:val="20"/>
          <w:szCs w:val="20"/>
        </w:rPr>
      </w:pPr>
    </w:p>
    <w:p w:rsidR="005D1EB4" w:rsidRDefault="005D1EB4" w:rsidP="001D0572">
      <w:pPr>
        <w:spacing w:line="27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62" o:spid="_x0000_s1087" style="position:absolute;z-index:25166540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806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5" w:lineRule="auto"/>
        <w:ind w:left="2060" w:right="440"/>
        <w:jc w:val="both"/>
        <w:rPr>
          <w:sz w:val="20"/>
          <w:szCs w:val="20"/>
        </w:rPr>
      </w:pPr>
      <w:r>
        <w:rPr>
          <w:rFonts w:ascii="Arial" w:eastAsia="Arial" w:hAnsi="Arial" w:cs="Arial"/>
          <w:sz w:val="24"/>
          <w:szCs w:val="24"/>
        </w:rPr>
        <w:t>proposed contract or for any work performed in connection therewith.</w:t>
      </w:r>
    </w:p>
    <w:p w:rsidR="005D1EB4" w:rsidRDefault="005D1EB4" w:rsidP="00FF2A9A">
      <w:pPr>
        <w:spacing w:line="200" w:lineRule="exact"/>
        <w:jc w:val="both"/>
        <w:rPr>
          <w:sz w:val="20"/>
          <w:szCs w:val="20"/>
        </w:rPr>
      </w:pPr>
    </w:p>
    <w:p w:rsidR="005D1EB4" w:rsidRDefault="005D1EB4" w:rsidP="00FF2A9A">
      <w:pPr>
        <w:spacing w:line="317" w:lineRule="exact"/>
        <w:jc w:val="both"/>
        <w:rPr>
          <w:sz w:val="20"/>
          <w:szCs w:val="20"/>
        </w:rPr>
      </w:pPr>
    </w:p>
    <w:p w:rsidR="005D1EB4" w:rsidRDefault="001D0572" w:rsidP="00FF2A9A">
      <w:pPr>
        <w:tabs>
          <w:tab w:val="left" w:pos="1420"/>
        </w:tabs>
        <w:ind w:left="720"/>
        <w:jc w:val="both"/>
        <w:rPr>
          <w:sz w:val="20"/>
          <w:szCs w:val="20"/>
        </w:rPr>
      </w:pPr>
      <w:r>
        <w:rPr>
          <w:rFonts w:ascii="Arial" w:eastAsia="Arial" w:hAnsi="Arial" w:cs="Arial"/>
          <w:b/>
          <w:bCs/>
          <w:sz w:val="24"/>
          <w:szCs w:val="24"/>
        </w:rPr>
        <w:t>5.2.5</w:t>
      </w:r>
      <w:r>
        <w:rPr>
          <w:rFonts w:ascii="Arial" w:eastAsia="Arial" w:hAnsi="Arial" w:cs="Arial"/>
          <w:b/>
          <w:bCs/>
          <w:sz w:val="24"/>
          <w:szCs w:val="24"/>
        </w:rPr>
        <w:tab/>
        <w:t>Other RFP Requirements</w:t>
      </w:r>
    </w:p>
    <w:p w:rsidR="005D1EB4" w:rsidRDefault="005D1EB4" w:rsidP="00FF2A9A">
      <w:pPr>
        <w:spacing w:line="172"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5.2.5.1</w:t>
      </w:r>
      <w:r>
        <w:rPr>
          <w:sz w:val="20"/>
          <w:szCs w:val="20"/>
        </w:rPr>
        <w:tab/>
      </w:r>
      <w:r>
        <w:rPr>
          <w:rFonts w:ascii="Arial" w:eastAsia="Arial" w:hAnsi="Arial" w:cs="Arial"/>
          <w:sz w:val="24"/>
          <w:szCs w:val="24"/>
        </w:rPr>
        <w:t>This RFP document may undergo change by either additions or deletions or modifications before the actual award of the contract by the Bank. The Bank also reserves the right to change any terms and conditions including eligibility criteria of the tender document and its subsequent addendums as it deems necessary at its sole discretion. The Bank will inform all bidders about changes, if any.</w:t>
      </w:r>
    </w:p>
    <w:p w:rsidR="005D1EB4" w:rsidRDefault="005D1EB4" w:rsidP="00FF2A9A">
      <w:pPr>
        <w:spacing w:line="135" w:lineRule="exact"/>
        <w:jc w:val="both"/>
        <w:rPr>
          <w:sz w:val="20"/>
          <w:szCs w:val="20"/>
        </w:rPr>
      </w:pPr>
    </w:p>
    <w:p w:rsidR="005D1EB4" w:rsidRDefault="001D0572" w:rsidP="00FF2A9A">
      <w:pPr>
        <w:tabs>
          <w:tab w:val="left" w:pos="1840"/>
        </w:tabs>
        <w:spacing w:line="237" w:lineRule="auto"/>
        <w:ind w:left="1860" w:right="440" w:hanging="863"/>
        <w:jc w:val="both"/>
        <w:rPr>
          <w:sz w:val="20"/>
          <w:szCs w:val="20"/>
        </w:rPr>
      </w:pPr>
      <w:r>
        <w:rPr>
          <w:rFonts w:ascii="Arial" w:eastAsia="Arial" w:hAnsi="Arial" w:cs="Arial"/>
          <w:b/>
          <w:bCs/>
        </w:rPr>
        <w:t>5.2.5.2</w:t>
      </w:r>
      <w:r>
        <w:rPr>
          <w:sz w:val="20"/>
          <w:szCs w:val="20"/>
        </w:rPr>
        <w:tab/>
      </w:r>
      <w:r>
        <w:rPr>
          <w:rFonts w:ascii="Arial" w:eastAsia="Arial" w:hAnsi="Arial" w:cs="Arial"/>
          <w:sz w:val="24"/>
          <w:szCs w:val="24"/>
        </w:rPr>
        <w:t>The Bank may revise any part of the RFP document, by providing a written addendum at stage till the award of the contract. The Bank reserves the right to issue revisions to this tender document at any time before the award date.</w:t>
      </w:r>
    </w:p>
    <w:p w:rsidR="005D1EB4" w:rsidRDefault="005D1EB4" w:rsidP="00FF2A9A">
      <w:pPr>
        <w:spacing w:line="134"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5.2.5.3</w:t>
      </w:r>
      <w:r>
        <w:rPr>
          <w:sz w:val="20"/>
          <w:szCs w:val="20"/>
        </w:rPr>
        <w:tab/>
      </w:r>
      <w:r>
        <w:rPr>
          <w:rFonts w:ascii="Arial" w:eastAsia="Arial" w:hAnsi="Arial" w:cs="Arial"/>
          <w:sz w:val="24"/>
          <w:szCs w:val="24"/>
        </w:rPr>
        <w:t>The Bank reserves the right to extend the dates for submission of responses to this document.</w:t>
      </w:r>
    </w:p>
    <w:p w:rsidR="005D1EB4" w:rsidRDefault="005D1EB4" w:rsidP="00FF2A9A">
      <w:pPr>
        <w:spacing w:line="132"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5.2.5.4</w:t>
      </w:r>
      <w:r>
        <w:rPr>
          <w:sz w:val="20"/>
          <w:szCs w:val="20"/>
        </w:rPr>
        <w:tab/>
      </w:r>
      <w:r>
        <w:rPr>
          <w:rFonts w:ascii="Arial" w:eastAsia="Arial" w:hAnsi="Arial" w:cs="Arial"/>
          <w:sz w:val="24"/>
          <w:szCs w:val="24"/>
        </w:rPr>
        <w:t xml:space="preserve">Bidders shall have the opportunity to clarify doubts pertaining to the RFP document in order to clarify any issues they may have, prior to finalizing their responses. All such queries are to be submitted to the Regional Manager,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 at the address mentioned earlier, and should be received by the nominated point of contact in writing through email before the scheduled date as indicated in the schedule of timeframe. Responses to inquiries and any other corrections and amendments will be distributed through bank’s official website; the preference for distribution would be with the</w:t>
      </w:r>
    </w:p>
    <w:p w:rsidR="005D1EB4" w:rsidRDefault="005D1EB4" w:rsidP="00FF2A9A">
      <w:pPr>
        <w:spacing w:line="12" w:lineRule="exact"/>
        <w:jc w:val="both"/>
        <w:rPr>
          <w:sz w:val="20"/>
          <w:szCs w:val="20"/>
        </w:rPr>
      </w:pPr>
    </w:p>
    <w:p w:rsidR="005D1EB4" w:rsidRDefault="001D0572" w:rsidP="00FF2A9A">
      <w:pPr>
        <w:ind w:left="1860" w:right="440"/>
        <w:jc w:val="both"/>
        <w:rPr>
          <w:sz w:val="20"/>
          <w:szCs w:val="20"/>
        </w:rPr>
      </w:pPr>
      <w:r>
        <w:rPr>
          <w:rFonts w:ascii="Arial" w:eastAsia="Arial" w:hAnsi="Arial" w:cs="Arial"/>
          <w:sz w:val="24"/>
          <w:szCs w:val="24"/>
        </w:rPr>
        <w:t>Bank. The bidder, who posed the question, will remain anonymous.</w:t>
      </w:r>
    </w:p>
    <w:p w:rsidR="005D1EB4" w:rsidRDefault="005D1EB4" w:rsidP="00FF2A9A">
      <w:pPr>
        <w:spacing w:line="396"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5.2.5.5</w:t>
      </w:r>
      <w:r>
        <w:rPr>
          <w:sz w:val="20"/>
          <w:szCs w:val="20"/>
        </w:rPr>
        <w:tab/>
      </w:r>
      <w:r>
        <w:rPr>
          <w:rFonts w:ascii="Arial" w:eastAsia="Arial" w:hAnsi="Arial" w:cs="Arial"/>
          <w:b/>
          <w:bCs/>
          <w:sz w:val="24"/>
          <w:szCs w:val="24"/>
        </w:rPr>
        <w:t xml:space="preserve">Preliminary Scrutiny </w:t>
      </w:r>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The Bank will scrutinize the offers to</w:t>
      </w:r>
      <w:r>
        <w:rPr>
          <w:rFonts w:ascii="Arial" w:eastAsia="Arial" w:hAnsi="Arial" w:cs="Arial"/>
          <w:b/>
          <w:bCs/>
          <w:sz w:val="24"/>
          <w:szCs w:val="24"/>
        </w:rPr>
        <w:t xml:space="preserve"> </w:t>
      </w:r>
      <w:r>
        <w:rPr>
          <w:rFonts w:ascii="Arial" w:eastAsia="Arial" w:hAnsi="Arial" w:cs="Arial"/>
          <w:sz w:val="24"/>
          <w:szCs w:val="24"/>
        </w:rPr>
        <w:t>determine whether they are complete, whether any errors have been made in the offer, whether required technical documentation has been furnished, whether the documents have been properly signed, and whether items are quoted as per the schedule. The Bank may, at its discretion, waive any minor non-conformity or any minor deficiency in an offer. This shall be binding on all bidders and the Bank reserves the right for such waivers and the Bank’s decision in the matter will be final.</w:t>
      </w:r>
    </w:p>
    <w:p w:rsidR="005D1EB4" w:rsidRDefault="005D1EB4" w:rsidP="00FF2A9A">
      <w:pPr>
        <w:spacing w:line="131"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5.2.5.6</w:t>
      </w:r>
      <w:r>
        <w:rPr>
          <w:sz w:val="20"/>
          <w:szCs w:val="20"/>
        </w:rPr>
        <w:tab/>
      </w:r>
      <w:r>
        <w:rPr>
          <w:rFonts w:ascii="Arial" w:eastAsia="Arial" w:hAnsi="Arial" w:cs="Arial"/>
          <w:b/>
          <w:bCs/>
          <w:sz w:val="24"/>
          <w:szCs w:val="24"/>
        </w:rPr>
        <w:t xml:space="preserve">Clarification of Offers </w:t>
      </w:r>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To assist in the scrutiny, evaluation and</w:t>
      </w:r>
      <w:r>
        <w:rPr>
          <w:rFonts w:ascii="Arial" w:eastAsia="Arial" w:hAnsi="Arial" w:cs="Arial"/>
          <w:b/>
          <w:bCs/>
          <w:sz w:val="24"/>
          <w:szCs w:val="24"/>
        </w:rPr>
        <w:t xml:space="preserve"> </w:t>
      </w:r>
      <w:r>
        <w:rPr>
          <w:rFonts w:ascii="Arial" w:eastAsia="Arial" w:hAnsi="Arial" w:cs="Arial"/>
          <w:sz w:val="24"/>
          <w:szCs w:val="24"/>
        </w:rPr>
        <w:t>comparison of offers, the Bank may, at its discretion, ask some or all bidders for clarification of their offer. The Bank has the right to disqualify the bidder whose clarification is found not suitable to the proposed project.</w:t>
      </w:r>
    </w:p>
    <w:p w:rsidR="005D1EB4" w:rsidRDefault="005D1EB4" w:rsidP="00FF2A9A">
      <w:pPr>
        <w:spacing w:line="132"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5.2.5.7</w:t>
      </w:r>
      <w:r>
        <w:rPr>
          <w:sz w:val="20"/>
          <w:szCs w:val="20"/>
        </w:rPr>
        <w:tab/>
      </w:r>
      <w:r>
        <w:rPr>
          <w:rFonts w:ascii="Arial" w:eastAsia="Arial" w:hAnsi="Arial" w:cs="Arial"/>
          <w:sz w:val="24"/>
          <w:szCs w:val="24"/>
        </w:rPr>
        <w:t>No Commitment to Accept Lowest bid or Any Tender – The Bank shall be under no obligation to accept the lowest price bid or any</w:t>
      </w:r>
    </w:p>
    <w:p w:rsidR="005D1EB4" w:rsidRDefault="005D1EB4" w:rsidP="001D0572">
      <w:pPr>
        <w:spacing w:line="24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64" o:spid="_x0000_s1089" style="position:absolute;z-index:25166643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0908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8" w:lineRule="auto"/>
        <w:ind w:left="2860" w:right="440"/>
        <w:jc w:val="both"/>
        <w:rPr>
          <w:sz w:val="20"/>
          <w:szCs w:val="20"/>
        </w:rPr>
      </w:pPr>
      <w:r>
        <w:rPr>
          <w:rFonts w:ascii="Arial" w:eastAsia="Arial" w:hAnsi="Arial" w:cs="Arial"/>
          <w:sz w:val="24"/>
          <w:szCs w:val="24"/>
        </w:rPr>
        <w:t>other offer received in response to this RFP notice and shall be entitled to reject any or all offers including those received late or incomplete offers without assigning any reason whatsoever.  The Bank reserves the right to make any changes in the terms and conditions of purchase.  The Bank will not be obliged to meet and have  discussions  with  any  Vendor,  and  /  or  to  listen  to  any representations unless there is change in the terms and conditions</w:t>
      </w:r>
    </w:p>
    <w:p w:rsidR="005D1EB4" w:rsidRDefault="005D1EB4" w:rsidP="00FF2A9A">
      <w:pPr>
        <w:spacing w:line="6" w:lineRule="exact"/>
        <w:jc w:val="both"/>
        <w:rPr>
          <w:sz w:val="20"/>
          <w:szCs w:val="20"/>
        </w:rPr>
      </w:pPr>
    </w:p>
    <w:p w:rsidR="005D1EB4" w:rsidRDefault="001D0572" w:rsidP="00FF2A9A">
      <w:pPr>
        <w:ind w:left="1860"/>
        <w:jc w:val="both"/>
        <w:rPr>
          <w:sz w:val="20"/>
          <w:szCs w:val="20"/>
        </w:rPr>
      </w:pPr>
      <w:r>
        <w:rPr>
          <w:rFonts w:ascii="Arial" w:eastAsia="Arial" w:hAnsi="Arial" w:cs="Arial"/>
          <w:sz w:val="24"/>
          <w:szCs w:val="24"/>
        </w:rPr>
        <w:t>of purchase</w:t>
      </w:r>
    </w:p>
    <w:p w:rsidR="005D1EB4" w:rsidRDefault="005D1EB4" w:rsidP="00FF2A9A">
      <w:pPr>
        <w:spacing w:line="131"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5.2.5.8</w:t>
      </w:r>
      <w:r>
        <w:rPr>
          <w:sz w:val="20"/>
          <w:szCs w:val="20"/>
        </w:rPr>
        <w:tab/>
      </w:r>
      <w:r>
        <w:rPr>
          <w:rFonts w:ascii="Arial" w:eastAsia="Arial" w:hAnsi="Arial" w:cs="Arial"/>
          <w:sz w:val="24"/>
          <w:szCs w:val="24"/>
        </w:rPr>
        <w:t>Erasures or Alterations – The offers containing erasures or alterations will not be considered. There should be no hand-written material, corrections or alterations in the offer. Technical details must be completely filled up. Correct technical information of the product being offered must be filled in. Filling up of the information using terms such as “OK”, “accepted”, “noted”, “as given in brochure / manual” is not acceptable. The Bank may treat the offers not adhering to these guidelines as unacceptable.</w:t>
      </w:r>
    </w:p>
    <w:p w:rsidR="005D1EB4" w:rsidRDefault="005D1EB4" w:rsidP="00FF2A9A">
      <w:pPr>
        <w:spacing w:line="139"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5.2.5.9</w:t>
      </w:r>
      <w:r>
        <w:rPr>
          <w:sz w:val="20"/>
          <w:szCs w:val="20"/>
        </w:rPr>
        <w:tab/>
      </w:r>
      <w:r>
        <w:rPr>
          <w:rFonts w:ascii="Arial" w:eastAsia="Arial" w:hAnsi="Arial" w:cs="Arial"/>
          <w:sz w:val="24"/>
          <w:szCs w:val="24"/>
        </w:rPr>
        <w:t>Price Discussion – It is absolutely essential for the Vendors to quote the lowest price at the time of making the offer in their own interest. The Bank reserves the right to do price discovery and engage the successful bidder in discussions on the prices quoted. The Bank also reserves the right to enter into price discussions with the OEMs of hardware and other components or the successful bidder</w:t>
      </w:r>
    </w:p>
    <w:p w:rsidR="005D1EB4" w:rsidRDefault="005D1EB4" w:rsidP="00FF2A9A">
      <w:pPr>
        <w:spacing w:line="137"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5.2.5.10 </w:t>
      </w:r>
      <w:r>
        <w:rPr>
          <w:rFonts w:ascii="Arial" w:eastAsia="Arial" w:hAnsi="Arial" w:cs="Arial"/>
          <w:sz w:val="24"/>
          <w:szCs w:val="24"/>
        </w:rPr>
        <w:t>Right to Alter Quantities</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The Bank reserves the right to alter the</w:t>
      </w:r>
      <w:r>
        <w:rPr>
          <w:rFonts w:ascii="Arial" w:eastAsia="Arial" w:hAnsi="Arial" w:cs="Arial"/>
          <w:b/>
          <w:bCs/>
        </w:rPr>
        <w:t xml:space="preserve"> </w:t>
      </w:r>
      <w:r>
        <w:rPr>
          <w:rFonts w:ascii="Arial" w:eastAsia="Arial" w:hAnsi="Arial" w:cs="Arial"/>
          <w:sz w:val="24"/>
          <w:szCs w:val="24"/>
        </w:rPr>
        <w:t>requirements specified in the Tender. The Bank also reserves the right to delete one or more items from the list of items specified in the Tender. The Bank will inform all Vendors about changes, if any. The Vendor agrees that the Bank has no limit on the additions or deletions on the items for the period of the contract. Further the Vendor agrees that the prices quoted by the Vendor would be proportionately adjusted with such additions or deletions in quantities</w:t>
      </w:r>
    </w:p>
    <w:p w:rsidR="005D1EB4" w:rsidRDefault="005D1EB4" w:rsidP="00FF2A9A">
      <w:pPr>
        <w:spacing w:line="142"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5.2.5.11 </w:t>
      </w:r>
      <w:r>
        <w:rPr>
          <w:rFonts w:ascii="Arial" w:eastAsia="Arial" w:hAnsi="Arial" w:cs="Arial"/>
          <w:sz w:val="24"/>
          <w:szCs w:val="24"/>
        </w:rPr>
        <w:t>Details of Sub-contracts, as applicable</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If required by the Bank,</w:t>
      </w:r>
      <w:r>
        <w:rPr>
          <w:rFonts w:ascii="Arial" w:eastAsia="Arial" w:hAnsi="Arial" w:cs="Arial"/>
          <w:b/>
          <w:bCs/>
        </w:rPr>
        <w:t xml:space="preserve"> </w:t>
      </w:r>
      <w:r>
        <w:rPr>
          <w:rFonts w:ascii="Arial" w:eastAsia="Arial" w:hAnsi="Arial" w:cs="Arial"/>
          <w:sz w:val="24"/>
          <w:szCs w:val="24"/>
        </w:rPr>
        <w:t>BIDDER’s should provide complete details of any subcontractor/s used for the purpose of this engagement. It is clarified that notwithstanding the use of sub contractors by the bidder, the bidder shall be solely responsible for performance of all obligations under the tender document irrespective of the failure or inability of the subcontractor chosen by the bidder to perform its obligations. The bidder shall also have the responsibility for payment of all dues and contributions, as applicable, towards statutory benefits for its employees and sub-contractors.</w:t>
      </w:r>
    </w:p>
    <w:p w:rsidR="005D1EB4" w:rsidRDefault="005D1EB4" w:rsidP="00FF2A9A">
      <w:pPr>
        <w:spacing w:line="132" w:lineRule="exact"/>
        <w:jc w:val="both"/>
        <w:rPr>
          <w:sz w:val="20"/>
          <w:szCs w:val="20"/>
        </w:rPr>
      </w:pPr>
    </w:p>
    <w:p w:rsidR="005D1EB4" w:rsidRDefault="001D0572" w:rsidP="00FF2A9A">
      <w:pPr>
        <w:spacing w:line="237" w:lineRule="auto"/>
        <w:ind w:left="1860" w:right="440" w:hanging="863"/>
        <w:jc w:val="both"/>
        <w:rPr>
          <w:sz w:val="20"/>
          <w:szCs w:val="20"/>
        </w:rPr>
      </w:pPr>
      <w:r>
        <w:rPr>
          <w:rFonts w:ascii="Arial" w:eastAsia="Arial" w:hAnsi="Arial" w:cs="Arial"/>
          <w:b/>
          <w:bCs/>
        </w:rPr>
        <w:t xml:space="preserve">5.2.5.12 </w:t>
      </w:r>
      <w:r>
        <w:rPr>
          <w:rFonts w:ascii="Arial" w:eastAsia="Arial" w:hAnsi="Arial" w:cs="Arial"/>
          <w:sz w:val="24"/>
          <w:szCs w:val="24"/>
        </w:rPr>
        <w:t>If the Bank is not satisfied with the technical specifications in any</w:t>
      </w:r>
      <w:r>
        <w:rPr>
          <w:rFonts w:ascii="Arial" w:eastAsia="Arial" w:hAnsi="Arial" w:cs="Arial"/>
          <w:b/>
          <w:bCs/>
        </w:rPr>
        <w:t xml:space="preserve"> </w:t>
      </w:r>
      <w:r>
        <w:rPr>
          <w:rFonts w:ascii="Arial" w:eastAsia="Arial" w:hAnsi="Arial" w:cs="Arial"/>
          <w:sz w:val="24"/>
          <w:szCs w:val="24"/>
        </w:rPr>
        <w:t>Tender and observes major deviations, the technical bids of such Vendors will not be short-listed for consideration. No further</w:t>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66" o:spid="_x0000_s1091" style="position:absolute;z-index:25166745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011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5" w:lineRule="auto"/>
        <w:ind w:left="2020" w:right="440"/>
        <w:jc w:val="both"/>
        <w:rPr>
          <w:sz w:val="20"/>
          <w:szCs w:val="20"/>
        </w:rPr>
      </w:pPr>
      <w:r>
        <w:rPr>
          <w:rFonts w:ascii="Arial" w:eastAsia="Arial" w:hAnsi="Arial" w:cs="Arial"/>
          <w:sz w:val="24"/>
          <w:szCs w:val="24"/>
        </w:rPr>
        <w:t>discussions shall be entertained with such Vendors in respect of the subject technical bid</w:t>
      </w:r>
    </w:p>
    <w:p w:rsidR="005D1EB4" w:rsidRDefault="005D1EB4" w:rsidP="00FF2A9A">
      <w:pPr>
        <w:spacing w:line="132"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5.2.5.13 </w:t>
      </w:r>
      <w:r>
        <w:rPr>
          <w:rFonts w:ascii="Arial" w:eastAsia="Arial" w:hAnsi="Arial" w:cs="Arial"/>
          <w:sz w:val="24"/>
          <w:szCs w:val="24"/>
        </w:rPr>
        <w:t>There will be an acceptance test by the Bank or its nominated</w:t>
      </w:r>
      <w:r>
        <w:rPr>
          <w:rFonts w:ascii="Arial" w:eastAsia="Arial" w:hAnsi="Arial" w:cs="Arial"/>
          <w:b/>
          <w:bCs/>
        </w:rPr>
        <w:t xml:space="preserve"> </w:t>
      </w:r>
      <w:r>
        <w:rPr>
          <w:rFonts w:ascii="Arial" w:eastAsia="Arial" w:hAnsi="Arial" w:cs="Arial"/>
          <w:sz w:val="24"/>
          <w:szCs w:val="24"/>
        </w:rPr>
        <w:t>consultants after installation of the systems. In case of discrepancy in hardware / software supplied, the Bank reserves the right to cancel the entire purchase contract and the Vendor should take back their equipment at their costs and risks. The test will be arranged by the Vendor at the sites in the presence of the officials of the Bank and / or its consultants. The warranty for the equipments (including software and hardware provided by the Vendor pursuant to this Tender and subsequent Agreement) will commence after acceptance testing.</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5.2.5.14 </w:t>
      </w:r>
      <w:r>
        <w:rPr>
          <w:rFonts w:ascii="Arial" w:eastAsia="Arial" w:hAnsi="Arial" w:cs="Arial"/>
          <w:sz w:val="24"/>
          <w:szCs w:val="24"/>
        </w:rPr>
        <w:t>The Vendor(s) getting the contracts shall install and commission</w:t>
      </w:r>
      <w:r>
        <w:rPr>
          <w:rFonts w:ascii="Arial" w:eastAsia="Arial" w:hAnsi="Arial" w:cs="Arial"/>
          <w:b/>
          <w:bCs/>
        </w:rPr>
        <w:t xml:space="preserve"> </w:t>
      </w:r>
      <w:r>
        <w:rPr>
          <w:rFonts w:ascii="Arial" w:eastAsia="Arial" w:hAnsi="Arial" w:cs="Arial"/>
          <w:sz w:val="24"/>
          <w:szCs w:val="24"/>
        </w:rPr>
        <w:t>the equipment, procured through this Tender, at locations designated by the Bank or at such Centers as the Bank may deem fit and the changes, if any, in the locations will be intimated to the Vendor</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5.2.5.15 </w:t>
      </w:r>
      <w:r>
        <w:rPr>
          <w:rFonts w:ascii="Arial" w:eastAsia="Arial" w:hAnsi="Arial" w:cs="Arial"/>
          <w:sz w:val="24"/>
          <w:szCs w:val="24"/>
        </w:rPr>
        <w:t>Vendor should ensure that the hardware delivered to the Bank</w:t>
      </w:r>
      <w:r>
        <w:rPr>
          <w:rFonts w:ascii="Arial" w:eastAsia="Arial" w:hAnsi="Arial" w:cs="Arial"/>
          <w:b/>
          <w:bCs/>
        </w:rPr>
        <w:t xml:space="preserve"> </w:t>
      </w:r>
      <w:r>
        <w:rPr>
          <w:rFonts w:ascii="Arial" w:eastAsia="Arial" w:hAnsi="Arial" w:cs="Arial"/>
          <w:sz w:val="24"/>
          <w:szCs w:val="24"/>
        </w:rPr>
        <w:t>including all components and attachments are brand new. In case of software supplied with the system, the Vendor should ensure that the same is licensed and legally obtained with valid documentation made available to the Bank</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5.2.5.16 </w:t>
      </w:r>
      <w:r>
        <w:rPr>
          <w:rFonts w:ascii="Arial" w:eastAsia="Arial" w:hAnsi="Arial" w:cs="Arial"/>
          <w:sz w:val="24"/>
          <w:szCs w:val="24"/>
        </w:rPr>
        <w:t>Vendor shall indemnify, protect and save the Bank against all</w:t>
      </w:r>
      <w:r>
        <w:rPr>
          <w:rFonts w:ascii="Arial" w:eastAsia="Arial" w:hAnsi="Arial" w:cs="Arial"/>
          <w:b/>
          <w:bCs/>
        </w:rPr>
        <w:t xml:space="preserve"> </w:t>
      </w:r>
      <w:r>
        <w:rPr>
          <w:rFonts w:ascii="Arial" w:eastAsia="Arial" w:hAnsi="Arial" w:cs="Arial"/>
          <w:sz w:val="24"/>
          <w:szCs w:val="24"/>
        </w:rPr>
        <w:t>claims, losses, costs, damages, expenses, action, suits and other proceedings, resulting from infringement of any patent, trade marks, copyrights etc or such other statutory infringements under any laws including the Copyright Act, 1987 or Data Protection Act 2010 in respect of all the hardware, software and peripherals or other systems supplied by them to the Bank from whatsoever source, provided the Bank notifies the Vendor in writing as soon as practicable when the Bank becomes aware of the claim. However,</w:t>
      </w:r>
    </w:p>
    <w:p w:rsidR="005D1EB4" w:rsidRDefault="005D1EB4" w:rsidP="00FF2A9A">
      <w:pPr>
        <w:spacing w:line="21" w:lineRule="exact"/>
        <w:jc w:val="both"/>
        <w:rPr>
          <w:sz w:val="20"/>
          <w:szCs w:val="20"/>
        </w:rPr>
      </w:pPr>
    </w:p>
    <w:p w:rsidR="005D1EB4" w:rsidRDefault="001D0572" w:rsidP="00FF2A9A">
      <w:pPr>
        <w:numPr>
          <w:ilvl w:val="0"/>
          <w:numId w:val="18"/>
        </w:numPr>
        <w:tabs>
          <w:tab w:val="left" w:pos="2208"/>
        </w:tabs>
        <w:spacing w:line="239" w:lineRule="auto"/>
        <w:ind w:left="1860" w:right="440" w:hanging="4"/>
        <w:jc w:val="both"/>
        <w:rPr>
          <w:rFonts w:ascii="Arial" w:eastAsia="Arial" w:hAnsi="Arial" w:cs="Arial"/>
          <w:sz w:val="24"/>
          <w:szCs w:val="24"/>
        </w:rPr>
      </w:pPr>
      <w:r>
        <w:rPr>
          <w:rFonts w:ascii="Arial" w:eastAsia="Arial" w:hAnsi="Arial" w:cs="Arial"/>
          <w:sz w:val="24"/>
          <w:szCs w:val="24"/>
        </w:rPr>
        <w:t>the Vendor has sole control of the defense and all related settlement negotiations (ii) the Bank provides the Vendor with the assistance, information and authority reasonably necessary to perform the above and (iii) the Bank does not make any statements or comments or representations about the claim without the prior written consent of the Vendor, except where the Bank is required by any authority/regulator to make a comment/statement/representation. Indemnity would be limited to court or arbitration awarded damages and shall exclude indirect, consequential and incidental damages. However indemnity would cover damages, loss or liabilities suffered by the Bank arising out of claims made by its customers and/or regulatory authorities due to the failure of the Vendor to perform its obligations</w:t>
      </w:r>
    </w:p>
    <w:p w:rsidR="005D1EB4" w:rsidRDefault="005D1EB4" w:rsidP="00FF2A9A">
      <w:pPr>
        <w:spacing w:line="136" w:lineRule="exact"/>
        <w:jc w:val="both"/>
        <w:rPr>
          <w:sz w:val="20"/>
          <w:szCs w:val="20"/>
        </w:rPr>
      </w:pPr>
    </w:p>
    <w:p w:rsidR="005D1EB4" w:rsidRDefault="001D0572" w:rsidP="00FF2A9A">
      <w:pPr>
        <w:spacing w:line="235" w:lineRule="auto"/>
        <w:ind w:left="1000" w:right="440"/>
        <w:jc w:val="both"/>
        <w:rPr>
          <w:sz w:val="20"/>
          <w:szCs w:val="20"/>
        </w:rPr>
      </w:pPr>
      <w:r>
        <w:rPr>
          <w:rFonts w:ascii="Arial" w:eastAsia="Arial" w:hAnsi="Arial" w:cs="Arial"/>
          <w:b/>
          <w:bCs/>
        </w:rPr>
        <w:t xml:space="preserve">5.2.5.17 </w:t>
      </w:r>
      <w:r>
        <w:rPr>
          <w:rFonts w:ascii="Arial" w:eastAsia="Arial" w:hAnsi="Arial" w:cs="Arial"/>
          <w:sz w:val="24"/>
          <w:szCs w:val="24"/>
        </w:rPr>
        <w:t>Manufacturer’s Authorization Form (6)</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The Vendor should furnish</w:t>
      </w:r>
      <w:r>
        <w:rPr>
          <w:rFonts w:ascii="Arial" w:eastAsia="Arial" w:hAnsi="Arial" w:cs="Arial"/>
          <w:b/>
          <w:bCs/>
        </w:rPr>
        <w:t xml:space="preserve">     </w:t>
      </w:r>
      <w:r>
        <w:rPr>
          <w:rFonts w:ascii="Arial" w:eastAsia="Arial" w:hAnsi="Arial" w:cs="Arial"/>
          <w:sz w:val="24"/>
          <w:szCs w:val="24"/>
        </w:rPr>
        <w:t xml:space="preserve">a letter from </w:t>
      </w:r>
      <w:r w:rsidR="00FF2A9A">
        <w:rPr>
          <w:rFonts w:ascii="Arial" w:eastAsia="Arial" w:hAnsi="Arial" w:cs="Arial"/>
          <w:sz w:val="24"/>
          <w:szCs w:val="24"/>
        </w:rPr>
        <w:t>original equipment manufacturer authorizing the</w:t>
      </w:r>
    </w:p>
    <w:p w:rsidR="005D1EB4" w:rsidRDefault="005D1EB4" w:rsidP="00FF2A9A">
      <w:pPr>
        <w:spacing w:line="212"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68" o:spid="_x0000_s1093" style="position:absolute;z-index:25166848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113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6" w:lineRule="auto"/>
        <w:ind w:left="2020" w:right="440"/>
        <w:jc w:val="both"/>
        <w:rPr>
          <w:sz w:val="20"/>
          <w:szCs w:val="20"/>
        </w:rPr>
      </w:pPr>
      <w:r>
        <w:rPr>
          <w:rFonts w:ascii="Arial" w:eastAsia="Arial" w:hAnsi="Arial" w:cs="Arial"/>
          <w:sz w:val="24"/>
          <w:szCs w:val="24"/>
        </w:rPr>
        <w:t>Vendor to quote for OEM’s product in response to the RFP from the Bank. The said letter should also offer to extend the required warranty from the OEM in respect of the items stipulated in the</w:t>
      </w:r>
    </w:p>
    <w:p w:rsidR="005D1EB4" w:rsidRDefault="005D1EB4" w:rsidP="00FF2A9A">
      <w:pPr>
        <w:spacing w:line="3" w:lineRule="exact"/>
        <w:jc w:val="both"/>
        <w:rPr>
          <w:sz w:val="20"/>
          <w:szCs w:val="20"/>
        </w:rPr>
      </w:pPr>
    </w:p>
    <w:p w:rsidR="005D1EB4" w:rsidRDefault="001D0572" w:rsidP="00FF2A9A">
      <w:pPr>
        <w:ind w:left="1860"/>
        <w:jc w:val="both"/>
        <w:rPr>
          <w:sz w:val="20"/>
          <w:szCs w:val="20"/>
        </w:rPr>
      </w:pPr>
      <w:r>
        <w:rPr>
          <w:rFonts w:ascii="Arial" w:eastAsia="Arial" w:hAnsi="Arial" w:cs="Arial"/>
          <w:sz w:val="24"/>
          <w:szCs w:val="24"/>
        </w:rPr>
        <w:t>RFP</w:t>
      </w:r>
    </w:p>
    <w:p w:rsidR="005D1EB4" w:rsidRDefault="005D1EB4" w:rsidP="00FF2A9A">
      <w:pPr>
        <w:spacing w:line="131"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5.2.5.18 </w:t>
      </w:r>
      <w:r>
        <w:rPr>
          <w:rFonts w:ascii="Arial" w:eastAsia="Arial" w:hAnsi="Arial" w:cs="Arial"/>
          <w:sz w:val="24"/>
          <w:szCs w:val="24"/>
        </w:rPr>
        <w:t>The Bidder shall perform its obligations under this RFP as an</w:t>
      </w:r>
      <w:r>
        <w:rPr>
          <w:rFonts w:ascii="Arial" w:eastAsia="Arial" w:hAnsi="Arial" w:cs="Arial"/>
          <w:b/>
          <w:bCs/>
        </w:rPr>
        <w:t xml:space="preserve"> </w:t>
      </w:r>
      <w:r>
        <w:rPr>
          <w:rFonts w:ascii="Arial" w:eastAsia="Arial" w:hAnsi="Arial" w:cs="Arial"/>
          <w:sz w:val="24"/>
          <w:szCs w:val="24"/>
        </w:rPr>
        <w:t>independent contractor, and may engage subcontractors to perform any of the Deliverables or Services. Neither this Tender nor the Vendor’s performance of obligations under this Tender shall create an association, partnership, joint venture, or relationship of principal and agent, master and servant, or employer and employee, between the Bank and the Vendor or its employees, subcontractor; and neither Party shall have the right, power or authority (whether expressed or implied) to enter into or assume any duty or obligation on behalf of the other Party.</w:t>
      </w:r>
    </w:p>
    <w:p w:rsidR="005D1EB4" w:rsidRDefault="005D1EB4" w:rsidP="00FF2A9A">
      <w:pPr>
        <w:spacing w:line="200" w:lineRule="exact"/>
        <w:jc w:val="both"/>
        <w:rPr>
          <w:sz w:val="20"/>
          <w:szCs w:val="20"/>
        </w:rPr>
      </w:pPr>
    </w:p>
    <w:p w:rsidR="005D1EB4" w:rsidRDefault="005D1EB4" w:rsidP="00FF2A9A">
      <w:pPr>
        <w:spacing w:line="200" w:lineRule="exact"/>
        <w:jc w:val="both"/>
        <w:rPr>
          <w:sz w:val="20"/>
          <w:szCs w:val="20"/>
        </w:rPr>
      </w:pPr>
    </w:p>
    <w:p w:rsidR="005D1EB4" w:rsidRDefault="001D0572" w:rsidP="001D0572">
      <w:pPr>
        <w:spacing w:line="239" w:lineRule="auto"/>
        <w:ind w:left="1860" w:right="440" w:hanging="863"/>
        <w:rPr>
          <w:sz w:val="20"/>
          <w:szCs w:val="20"/>
        </w:rPr>
      </w:pPr>
      <w:r>
        <w:rPr>
          <w:rFonts w:ascii="Arial" w:eastAsia="Arial" w:hAnsi="Arial" w:cs="Arial"/>
          <w:b/>
          <w:bCs/>
        </w:rPr>
        <w:t xml:space="preserve">5.2.5.19 </w:t>
      </w:r>
      <w:r>
        <w:rPr>
          <w:rFonts w:ascii="Arial" w:eastAsia="Arial" w:hAnsi="Arial" w:cs="Arial"/>
          <w:sz w:val="24"/>
          <w:szCs w:val="24"/>
        </w:rPr>
        <w:t>The Bidder shall solely be responsible for all payments (including</w:t>
      </w:r>
      <w:r>
        <w:rPr>
          <w:rFonts w:ascii="Arial" w:eastAsia="Arial" w:hAnsi="Arial" w:cs="Arial"/>
          <w:b/>
          <w:bCs/>
        </w:rPr>
        <w:t xml:space="preserve"> </w:t>
      </w:r>
      <w:r>
        <w:rPr>
          <w:rFonts w:ascii="Arial" w:eastAsia="Arial" w:hAnsi="Arial" w:cs="Arial"/>
          <w:sz w:val="24"/>
          <w:szCs w:val="24"/>
        </w:rPr>
        <w:t>any statutory payments) to its employees and / or sub contractors and shall ensure that at no time shall its employees, personnel or agents hold themselves out as employees or agents of the Bank, nor seek to be treated as employees of the Bank for any purpose, including claims of entitlement to fringe benefits provided by the Bank, or for any kind of income or benefits. The Vendor alone shall file all applicable tax returns for all of its personnel assigned hereunder in a manner consistent with its status as an independent contractor of services; and the Vendor will make all required payments and deposits of taxes in a timely manner</w:t>
      </w:r>
    </w:p>
    <w:p w:rsidR="005D1EB4" w:rsidRDefault="005D1EB4" w:rsidP="001D0572">
      <w:pPr>
        <w:spacing w:line="313" w:lineRule="exact"/>
        <w:rPr>
          <w:sz w:val="20"/>
          <w:szCs w:val="20"/>
        </w:rPr>
      </w:pPr>
    </w:p>
    <w:p w:rsidR="005D1EB4" w:rsidRDefault="001D0572" w:rsidP="001D0572">
      <w:pPr>
        <w:ind w:left="280"/>
        <w:rPr>
          <w:sz w:val="20"/>
          <w:szCs w:val="20"/>
        </w:rPr>
      </w:pPr>
      <w:r>
        <w:rPr>
          <w:rFonts w:ascii="Arial" w:eastAsia="Arial" w:hAnsi="Arial" w:cs="Arial"/>
          <w:b/>
          <w:bCs/>
          <w:sz w:val="32"/>
          <w:szCs w:val="32"/>
        </w:rPr>
        <w:t>6. Terms of Reference</w:t>
      </w:r>
    </w:p>
    <w:p w:rsidR="005D1EB4" w:rsidRDefault="005D1EB4" w:rsidP="001D0572">
      <w:pPr>
        <w:spacing w:line="244" w:lineRule="exact"/>
        <w:rPr>
          <w:sz w:val="20"/>
          <w:szCs w:val="20"/>
        </w:rPr>
      </w:pPr>
    </w:p>
    <w:p w:rsidR="005D1EB4" w:rsidRDefault="001D0572" w:rsidP="00FF2A9A">
      <w:pPr>
        <w:tabs>
          <w:tab w:val="left" w:pos="1700"/>
        </w:tabs>
        <w:ind w:left="820"/>
        <w:jc w:val="both"/>
        <w:rPr>
          <w:sz w:val="20"/>
          <w:szCs w:val="20"/>
        </w:rPr>
      </w:pPr>
      <w:r>
        <w:rPr>
          <w:rFonts w:ascii="Arial" w:eastAsia="Arial" w:hAnsi="Arial" w:cs="Arial"/>
          <w:b/>
          <w:bCs/>
          <w:sz w:val="24"/>
          <w:szCs w:val="24"/>
        </w:rPr>
        <w:t>6.1</w:t>
      </w:r>
      <w:r>
        <w:rPr>
          <w:sz w:val="20"/>
          <w:szCs w:val="20"/>
        </w:rPr>
        <w:tab/>
      </w:r>
      <w:r>
        <w:rPr>
          <w:rFonts w:ascii="Arial" w:eastAsia="Arial" w:hAnsi="Arial" w:cs="Arial"/>
          <w:b/>
          <w:bCs/>
          <w:sz w:val="23"/>
          <w:szCs w:val="23"/>
        </w:rPr>
        <w:t>Contract Commitment</w:t>
      </w:r>
    </w:p>
    <w:p w:rsidR="005D1EB4" w:rsidRDefault="005D1EB4" w:rsidP="00FF2A9A">
      <w:pPr>
        <w:spacing w:line="131" w:lineRule="exact"/>
        <w:jc w:val="both"/>
        <w:rPr>
          <w:sz w:val="20"/>
          <w:szCs w:val="20"/>
        </w:rPr>
      </w:pPr>
    </w:p>
    <w:p w:rsidR="005D1EB4" w:rsidRDefault="001D0572" w:rsidP="00FF2A9A">
      <w:pPr>
        <w:spacing w:line="237" w:lineRule="auto"/>
        <w:ind w:left="1900" w:right="440" w:hanging="1079"/>
        <w:jc w:val="both"/>
        <w:rPr>
          <w:sz w:val="20"/>
          <w:szCs w:val="20"/>
        </w:rPr>
      </w:pPr>
      <w:r>
        <w:rPr>
          <w:rFonts w:ascii="Arial" w:eastAsia="Arial" w:hAnsi="Arial" w:cs="Arial"/>
          <w:sz w:val="24"/>
          <w:szCs w:val="24"/>
        </w:rPr>
        <w:t>The Bank intends that the selection of vendor, which is contemplated herein with the successful bidders, shall be for a period ending 31st Dec 2018) for the purpose of supply of Computer Hardware and Peripherals at the Bank branches / administrative offices.</w:t>
      </w:r>
    </w:p>
    <w:p w:rsidR="005D1EB4" w:rsidRDefault="005D1EB4" w:rsidP="00FF2A9A">
      <w:pPr>
        <w:spacing w:line="200" w:lineRule="exact"/>
        <w:jc w:val="both"/>
        <w:rPr>
          <w:sz w:val="20"/>
          <w:szCs w:val="20"/>
        </w:rPr>
      </w:pPr>
    </w:p>
    <w:p w:rsidR="005D1EB4" w:rsidRDefault="005D1EB4" w:rsidP="00FF2A9A">
      <w:pPr>
        <w:spacing w:line="200" w:lineRule="exact"/>
        <w:jc w:val="both"/>
        <w:rPr>
          <w:sz w:val="20"/>
          <w:szCs w:val="20"/>
        </w:rPr>
      </w:pPr>
    </w:p>
    <w:p w:rsidR="005D1EB4" w:rsidRDefault="005D1EB4" w:rsidP="00FF2A9A">
      <w:pPr>
        <w:spacing w:line="239" w:lineRule="exact"/>
        <w:jc w:val="both"/>
        <w:rPr>
          <w:sz w:val="20"/>
          <w:szCs w:val="20"/>
        </w:rPr>
      </w:pPr>
    </w:p>
    <w:p w:rsidR="005D1EB4" w:rsidRDefault="001D0572" w:rsidP="00FF2A9A">
      <w:pPr>
        <w:tabs>
          <w:tab w:val="left" w:pos="1700"/>
        </w:tabs>
        <w:ind w:left="820"/>
        <w:jc w:val="both"/>
        <w:rPr>
          <w:sz w:val="20"/>
          <w:szCs w:val="20"/>
        </w:rPr>
      </w:pPr>
      <w:r>
        <w:rPr>
          <w:rFonts w:ascii="Arial" w:eastAsia="Arial" w:hAnsi="Arial" w:cs="Arial"/>
          <w:b/>
          <w:bCs/>
          <w:sz w:val="24"/>
          <w:szCs w:val="24"/>
        </w:rPr>
        <w:t>6.2</w:t>
      </w:r>
      <w:r>
        <w:rPr>
          <w:sz w:val="20"/>
          <w:szCs w:val="20"/>
        </w:rPr>
        <w:tab/>
      </w:r>
      <w:r>
        <w:rPr>
          <w:rFonts w:ascii="Arial" w:eastAsia="Arial" w:hAnsi="Arial" w:cs="Arial"/>
          <w:b/>
          <w:bCs/>
          <w:sz w:val="23"/>
          <w:szCs w:val="23"/>
        </w:rPr>
        <w:t>Delivery:</w:t>
      </w:r>
    </w:p>
    <w:p w:rsidR="005D1EB4" w:rsidRDefault="005D1EB4" w:rsidP="00FF2A9A">
      <w:pPr>
        <w:spacing w:line="131" w:lineRule="exact"/>
        <w:jc w:val="both"/>
        <w:rPr>
          <w:sz w:val="20"/>
          <w:szCs w:val="20"/>
        </w:rPr>
      </w:pPr>
    </w:p>
    <w:p w:rsidR="005D1EB4" w:rsidRDefault="001D0572" w:rsidP="00FF2A9A">
      <w:pPr>
        <w:spacing w:line="236" w:lineRule="auto"/>
        <w:ind w:left="1900" w:right="440" w:hanging="1079"/>
        <w:jc w:val="both"/>
        <w:rPr>
          <w:sz w:val="20"/>
          <w:szCs w:val="20"/>
        </w:rPr>
      </w:pPr>
      <w:r>
        <w:rPr>
          <w:rFonts w:ascii="Arial" w:eastAsia="Arial" w:hAnsi="Arial" w:cs="Arial"/>
          <w:sz w:val="24"/>
          <w:szCs w:val="24"/>
        </w:rPr>
        <w:t>Hardware &amp;</w:t>
      </w:r>
      <w:r>
        <w:rPr>
          <w:sz w:val="20"/>
          <w:szCs w:val="20"/>
        </w:rPr>
        <w:t xml:space="preserve"> </w:t>
      </w:r>
      <w:r>
        <w:rPr>
          <w:rFonts w:ascii="Arial" w:eastAsia="Arial" w:hAnsi="Arial" w:cs="Arial"/>
          <w:sz w:val="24"/>
          <w:szCs w:val="24"/>
        </w:rPr>
        <w:t>Peripherals should be delivered within 4 weeks for non road permit area and 6 weeks for Road Permit area from the date of purchase order.</w:t>
      </w:r>
    </w:p>
    <w:p w:rsidR="005D1EB4" w:rsidRDefault="005D1EB4" w:rsidP="00FF2A9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70" o:spid="_x0000_s1095" style="position:absolute;z-index:25166950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216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8" w:lineRule="auto"/>
        <w:ind w:left="280" w:right="440"/>
        <w:jc w:val="both"/>
        <w:rPr>
          <w:sz w:val="20"/>
          <w:szCs w:val="20"/>
        </w:rPr>
      </w:pPr>
      <w:r>
        <w:rPr>
          <w:rFonts w:ascii="Arial" w:eastAsia="Arial" w:hAnsi="Arial" w:cs="Arial"/>
          <w:sz w:val="24"/>
          <w:szCs w:val="24"/>
        </w:rPr>
        <w:t xml:space="preserve">Bidder  will  have  to  pay  liquidated  damages  (LD)  to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 @ 1% of the contract value inclusive of all taxes, duties, levies etc., per week or part thereof, for late delivery beyond due date of delivery, to a maximum of 5%.  If delay exceeds two weeks from due date of delivery, Baroda Uttar Pradesh Gramin Bank reserves the right to cancel the</w:t>
      </w:r>
    </w:p>
    <w:p w:rsidR="005D1EB4" w:rsidRDefault="005D1EB4" w:rsidP="00FF2A9A">
      <w:pPr>
        <w:spacing w:line="1" w:lineRule="exact"/>
        <w:jc w:val="both"/>
        <w:rPr>
          <w:sz w:val="20"/>
          <w:szCs w:val="20"/>
        </w:rPr>
      </w:pPr>
    </w:p>
    <w:p w:rsidR="005D1EB4" w:rsidRDefault="001D0572" w:rsidP="00FF2A9A">
      <w:pPr>
        <w:ind w:left="280"/>
        <w:jc w:val="both"/>
        <w:rPr>
          <w:sz w:val="20"/>
          <w:szCs w:val="20"/>
        </w:rPr>
      </w:pPr>
      <w:r>
        <w:rPr>
          <w:rFonts w:ascii="Arial" w:eastAsia="Arial" w:hAnsi="Arial" w:cs="Arial"/>
          <w:sz w:val="24"/>
          <w:szCs w:val="24"/>
        </w:rPr>
        <w:t>entire order.</w:t>
      </w:r>
    </w:p>
    <w:p w:rsidR="005D1EB4" w:rsidRDefault="005D1EB4" w:rsidP="00FF2A9A">
      <w:pPr>
        <w:spacing w:line="287"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Bidder will be responsible for ensuring proper packing, delivery and receipt of the hardware and software at the site(s). Sealed packs will be opened in the presence of Baroda Uttar Pradesh Gramin Bank officials.</w:t>
      </w:r>
    </w:p>
    <w:p w:rsidR="005D1EB4" w:rsidRDefault="005D1EB4" w:rsidP="00FF2A9A">
      <w:pPr>
        <w:spacing w:line="290"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The software (systems software, language compilers, utilities, packaged software, etc., including complete sets of manuals, Driver CD, Antivirus CD) should be delivered together with the hardware.</w:t>
      </w:r>
    </w:p>
    <w:p w:rsidR="005D1EB4" w:rsidRDefault="005D1EB4" w:rsidP="00FF2A9A">
      <w:pPr>
        <w:spacing w:line="290" w:lineRule="exact"/>
        <w:jc w:val="both"/>
        <w:rPr>
          <w:sz w:val="20"/>
          <w:szCs w:val="20"/>
        </w:rPr>
      </w:pPr>
    </w:p>
    <w:p w:rsidR="005D1EB4" w:rsidRDefault="001D0572" w:rsidP="00FF2A9A">
      <w:pPr>
        <w:spacing w:line="237" w:lineRule="auto"/>
        <w:ind w:left="280" w:right="440"/>
        <w:jc w:val="both"/>
        <w:rPr>
          <w:sz w:val="20"/>
          <w:szCs w:val="20"/>
        </w:rPr>
      </w:pPr>
      <w:r>
        <w:rPr>
          <w:rFonts w:ascii="Arial" w:eastAsia="Arial" w:hAnsi="Arial" w:cs="Arial"/>
          <w:sz w:val="24"/>
          <w:szCs w:val="24"/>
        </w:rPr>
        <w:t>Any component not delivered or if delivered is not operational, will be deemed/ treated as non-delivery thereby excluding the Bank from all payment obligations under the terms of this contract. Partial delivery of products is not acceptable and payment would be released as per terms only after full delivery and installation.</w:t>
      </w:r>
    </w:p>
    <w:p w:rsidR="005D1EB4" w:rsidRDefault="005D1EB4" w:rsidP="001D0572">
      <w:pPr>
        <w:spacing w:line="200" w:lineRule="exact"/>
        <w:rPr>
          <w:sz w:val="20"/>
          <w:szCs w:val="20"/>
        </w:rPr>
      </w:pPr>
    </w:p>
    <w:p w:rsidR="005D1EB4" w:rsidRDefault="005D1EB4" w:rsidP="001D0572">
      <w:pPr>
        <w:spacing w:line="29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6.3</w:t>
      </w:r>
      <w:r>
        <w:rPr>
          <w:sz w:val="20"/>
          <w:szCs w:val="20"/>
        </w:rPr>
        <w:tab/>
      </w:r>
      <w:r>
        <w:rPr>
          <w:rFonts w:ascii="Arial" w:eastAsia="Arial" w:hAnsi="Arial" w:cs="Arial"/>
          <w:b/>
          <w:bCs/>
          <w:sz w:val="23"/>
          <w:szCs w:val="23"/>
        </w:rPr>
        <w:t>Pre-shipment Inspections:</w:t>
      </w:r>
    </w:p>
    <w:p w:rsidR="005D1EB4" w:rsidRDefault="005D1EB4" w:rsidP="001D0572">
      <w:pPr>
        <w:spacing w:line="131" w:lineRule="exact"/>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Baroda Uttar Pradesh Gramin Bank reserves the right, but not any obligation, to undertake a pre-shipment inspection of the complete central system in a factory</w:t>
      </w:r>
    </w:p>
    <w:p w:rsidR="005D1EB4" w:rsidRDefault="005D1EB4" w:rsidP="00FF2A9A">
      <w:pPr>
        <w:spacing w:line="12"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test environment. For this purpose, Baroda Uttar Pradesh Gramin Bank's personnel may have to visit the factory site and the expenditure for the same will be borne by Bank.</w:t>
      </w:r>
    </w:p>
    <w:p w:rsidR="005D1EB4" w:rsidRDefault="005D1EB4" w:rsidP="00FF2A9A">
      <w:pPr>
        <w:spacing w:line="200" w:lineRule="exact"/>
        <w:jc w:val="both"/>
        <w:rPr>
          <w:sz w:val="20"/>
          <w:szCs w:val="20"/>
        </w:rPr>
      </w:pPr>
    </w:p>
    <w:p w:rsidR="005D1EB4" w:rsidRDefault="005D1EB4" w:rsidP="00FF2A9A">
      <w:pPr>
        <w:spacing w:line="295" w:lineRule="exact"/>
        <w:jc w:val="both"/>
        <w:rPr>
          <w:sz w:val="20"/>
          <w:szCs w:val="20"/>
        </w:rPr>
      </w:pPr>
    </w:p>
    <w:p w:rsidR="005D1EB4" w:rsidRDefault="001D0572" w:rsidP="00FF2A9A">
      <w:pPr>
        <w:tabs>
          <w:tab w:val="left" w:pos="800"/>
        </w:tabs>
        <w:ind w:left="280"/>
        <w:jc w:val="both"/>
        <w:rPr>
          <w:sz w:val="20"/>
          <w:szCs w:val="20"/>
        </w:rPr>
      </w:pPr>
      <w:r>
        <w:rPr>
          <w:rFonts w:ascii="Arial" w:eastAsia="Arial" w:hAnsi="Arial" w:cs="Arial"/>
          <w:b/>
          <w:bCs/>
          <w:sz w:val="24"/>
          <w:szCs w:val="24"/>
        </w:rPr>
        <w:t>6.4</w:t>
      </w:r>
      <w:r>
        <w:rPr>
          <w:sz w:val="20"/>
          <w:szCs w:val="20"/>
        </w:rPr>
        <w:tab/>
      </w:r>
      <w:r>
        <w:rPr>
          <w:rFonts w:ascii="Arial" w:eastAsia="Arial" w:hAnsi="Arial" w:cs="Arial"/>
          <w:b/>
          <w:bCs/>
          <w:sz w:val="23"/>
          <w:szCs w:val="23"/>
        </w:rPr>
        <w:t>Installation:</w:t>
      </w:r>
    </w:p>
    <w:p w:rsidR="005D1EB4" w:rsidRDefault="005D1EB4" w:rsidP="00FF2A9A">
      <w:pPr>
        <w:spacing w:line="131" w:lineRule="exact"/>
        <w:jc w:val="both"/>
        <w:rPr>
          <w:sz w:val="20"/>
          <w:szCs w:val="20"/>
        </w:rPr>
      </w:pPr>
    </w:p>
    <w:p w:rsidR="005D1EB4" w:rsidRDefault="001D0572" w:rsidP="00FF2A9A">
      <w:pPr>
        <w:spacing w:line="237" w:lineRule="auto"/>
        <w:ind w:left="280" w:right="440"/>
        <w:jc w:val="both"/>
        <w:rPr>
          <w:sz w:val="20"/>
          <w:szCs w:val="20"/>
        </w:rPr>
      </w:pPr>
      <w:r>
        <w:rPr>
          <w:rFonts w:ascii="Arial" w:eastAsia="Arial" w:hAnsi="Arial" w:cs="Arial"/>
          <w:sz w:val="24"/>
          <w:szCs w:val="24"/>
        </w:rPr>
        <w:t>Installation at our branch / admin offices, including unpacking of cartons/ boxes, will be the responsibility of the Bidder. Bidder will have to install the system and hand it over to Bank for acceptance testing within 7 working days of the Bank from the date of receipt of the system at our office.</w:t>
      </w:r>
    </w:p>
    <w:p w:rsidR="005D1EB4" w:rsidRDefault="005D1EB4" w:rsidP="00FF2A9A">
      <w:pPr>
        <w:spacing w:line="290"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Bidder will have to pay liquidated damages to Bank @ 1% of the contract value per day or part thereof subject to maximum of 5%, for delay in installation, if the delay is caused owing to reasons attributable to the Bidder.</w:t>
      </w:r>
    </w:p>
    <w:p w:rsidR="005D1EB4" w:rsidRDefault="005D1EB4" w:rsidP="00FF2A9A">
      <w:pPr>
        <w:spacing w:line="290" w:lineRule="exact"/>
        <w:jc w:val="both"/>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Bank reserves the right to shift part or the entire Hardware order setup to new location/s and warranty will continue to be in force at the new location.</w:t>
      </w:r>
    </w:p>
    <w:p w:rsidR="005D1EB4" w:rsidRDefault="005D1EB4" w:rsidP="00FF2A9A">
      <w:pPr>
        <w:spacing w:line="200" w:lineRule="exact"/>
        <w:jc w:val="both"/>
        <w:rPr>
          <w:sz w:val="20"/>
          <w:szCs w:val="20"/>
        </w:rPr>
      </w:pPr>
    </w:p>
    <w:p w:rsidR="005D1EB4" w:rsidRDefault="005D1EB4" w:rsidP="00FF2A9A">
      <w:pPr>
        <w:spacing w:line="317" w:lineRule="exact"/>
        <w:jc w:val="both"/>
        <w:rPr>
          <w:sz w:val="20"/>
          <w:szCs w:val="20"/>
        </w:rPr>
      </w:pPr>
    </w:p>
    <w:p w:rsidR="005D1EB4" w:rsidRDefault="001D0572" w:rsidP="00FF2A9A">
      <w:pPr>
        <w:tabs>
          <w:tab w:val="left" w:pos="800"/>
        </w:tabs>
        <w:ind w:left="280"/>
        <w:jc w:val="both"/>
        <w:rPr>
          <w:sz w:val="20"/>
          <w:szCs w:val="20"/>
        </w:rPr>
      </w:pPr>
      <w:r>
        <w:rPr>
          <w:rFonts w:ascii="Arial" w:eastAsia="Arial" w:hAnsi="Arial" w:cs="Arial"/>
          <w:b/>
          <w:bCs/>
          <w:sz w:val="24"/>
          <w:szCs w:val="24"/>
        </w:rPr>
        <w:t>6.5</w:t>
      </w:r>
      <w:r>
        <w:rPr>
          <w:sz w:val="20"/>
          <w:szCs w:val="20"/>
        </w:rPr>
        <w:tab/>
      </w:r>
      <w:r>
        <w:rPr>
          <w:rFonts w:ascii="Arial" w:eastAsia="Arial" w:hAnsi="Arial" w:cs="Arial"/>
          <w:b/>
          <w:bCs/>
          <w:sz w:val="23"/>
          <w:szCs w:val="23"/>
        </w:rPr>
        <w:t>Porting of application:</w:t>
      </w:r>
    </w:p>
    <w:p w:rsidR="005D1EB4" w:rsidRDefault="005D1EB4" w:rsidP="00FF2A9A">
      <w:pPr>
        <w:spacing w:line="131" w:lineRule="exact"/>
        <w:jc w:val="both"/>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In case of porting problems, If PCs are required as replacement for an existing system or as a replacement</w:t>
      </w:r>
    </w:p>
    <w:p w:rsidR="005D1EB4" w:rsidRDefault="005D1EB4" w:rsidP="00FF2A9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72" o:spid="_x0000_s1097" style="position:absolute;z-index:25167052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318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numPr>
          <w:ilvl w:val="1"/>
          <w:numId w:val="19"/>
        </w:numPr>
        <w:tabs>
          <w:tab w:val="left" w:pos="1160"/>
        </w:tabs>
        <w:spacing w:line="180" w:lineRule="auto"/>
        <w:ind w:left="1160" w:right="440" w:hanging="358"/>
        <w:jc w:val="both"/>
        <w:rPr>
          <w:rFonts w:ascii="Wingdings" w:eastAsia="Wingdings" w:hAnsi="Wingdings" w:cs="Wingdings"/>
          <w:sz w:val="48"/>
          <w:szCs w:val="48"/>
          <w:vertAlign w:val="superscript"/>
        </w:rPr>
      </w:pPr>
      <w:r>
        <w:rPr>
          <w:rFonts w:ascii="Arial" w:eastAsia="Arial" w:hAnsi="Arial" w:cs="Arial"/>
          <w:sz w:val="24"/>
          <w:szCs w:val="24"/>
        </w:rPr>
        <w:t>Bidder will be responsible for porting applications to / from the supplied system at no extra cost to Bank within a time frame to be decided with the successful Bidder</w:t>
      </w:r>
    </w:p>
    <w:p w:rsidR="005D1EB4" w:rsidRDefault="005D1EB4" w:rsidP="00FF2A9A">
      <w:pPr>
        <w:spacing w:line="14" w:lineRule="exact"/>
        <w:jc w:val="both"/>
        <w:rPr>
          <w:rFonts w:ascii="Wingdings" w:eastAsia="Wingdings" w:hAnsi="Wingdings" w:cs="Wingdings"/>
          <w:sz w:val="48"/>
          <w:szCs w:val="48"/>
          <w:vertAlign w:val="superscript"/>
        </w:rPr>
      </w:pPr>
    </w:p>
    <w:p w:rsidR="005D1EB4" w:rsidRDefault="001D0572" w:rsidP="00FF2A9A">
      <w:pPr>
        <w:numPr>
          <w:ilvl w:val="0"/>
          <w:numId w:val="19"/>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Bidder will have to supply required utilities, if any, for porting of existing applications, at no extra cost to Bank</w:t>
      </w:r>
    </w:p>
    <w:p w:rsidR="005D1EB4" w:rsidRDefault="005D1EB4" w:rsidP="00FF2A9A">
      <w:pPr>
        <w:spacing w:line="1" w:lineRule="exact"/>
        <w:jc w:val="both"/>
        <w:rPr>
          <w:rFonts w:ascii="Wingdings" w:eastAsia="Wingdings" w:hAnsi="Wingdings" w:cs="Wingdings"/>
          <w:sz w:val="42"/>
          <w:szCs w:val="42"/>
          <w:vertAlign w:val="superscript"/>
        </w:rPr>
      </w:pPr>
    </w:p>
    <w:p w:rsidR="005D1EB4" w:rsidRDefault="001D0572" w:rsidP="00FF2A9A">
      <w:pPr>
        <w:numPr>
          <w:ilvl w:val="0"/>
          <w:numId w:val="19"/>
        </w:numPr>
        <w:tabs>
          <w:tab w:val="left" w:pos="1000"/>
        </w:tabs>
        <w:spacing w:line="180" w:lineRule="auto"/>
        <w:ind w:left="1000" w:hanging="368"/>
        <w:jc w:val="both"/>
        <w:rPr>
          <w:rFonts w:ascii="Wingdings" w:eastAsia="Wingdings" w:hAnsi="Wingdings" w:cs="Wingdings"/>
          <w:sz w:val="33"/>
          <w:szCs w:val="33"/>
          <w:vertAlign w:val="superscript"/>
        </w:rPr>
      </w:pPr>
      <w:r>
        <w:rPr>
          <w:rFonts w:ascii="Arial" w:eastAsia="Arial" w:hAnsi="Arial" w:cs="Arial"/>
          <w:sz w:val="19"/>
          <w:szCs w:val="19"/>
        </w:rPr>
        <w:t>Bidder  will have  to specify the steps, to be  followed by Bank in  future,  to</w:t>
      </w:r>
    </w:p>
    <w:p w:rsidR="005D1EB4" w:rsidRDefault="005D1EB4" w:rsidP="00FF2A9A">
      <w:pPr>
        <w:spacing w:line="18" w:lineRule="exact"/>
        <w:jc w:val="both"/>
        <w:rPr>
          <w:sz w:val="20"/>
          <w:szCs w:val="20"/>
        </w:rPr>
      </w:pPr>
    </w:p>
    <w:p w:rsidR="005D1EB4" w:rsidRDefault="001D0572" w:rsidP="00FF2A9A">
      <w:pPr>
        <w:spacing w:line="232" w:lineRule="auto"/>
        <w:ind w:left="1000" w:right="440"/>
        <w:jc w:val="both"/>
        <w:rPr>
          <w:sz w:val="20"/>
          <w:szCs w:val="20"/>
        </w:rPr>
      </w:pPr>
      <w:r>
        <w:rPr>
          <w:rFonts w:ascii="Arial" w:eastAsia="Arial" w:hAnsi="Arial" w:cs="Arial"/>
          <w:sz w:val="24"/>
          <w:szCs w:val="24"/>
        </w:rPr>
        <w:t>maintain the application portability across the existing system and the supplied systems</w:t>
      </w:r>
    </w:p>
    <w:p w:rsidR="005D1EB4" w:rsidRDefault="005D1EB4" w:rsidP="00FF2A9A">
      <w:pPr>
        <w:spacing w:line="200" w:lineRule="exact"/>
        <w:jc w:val="both"/>
        <w:rPr>
          <w:sz w:val="20"/>
          <w:szCs w:val="20"/>
        </w:rPr>
      </w:pPr>
    </w:p>
    <w:p w:rsidR="005D1EB4" w:rsidRDefault="005D1EB4" w:rsidP="001D0572">
      <w:pPr>
        <w:spacing w:line="31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6.6</w:t>
      </w:r>
      <w:r>
        <w:rPr>
          <w:sz w:val="20"/>
          <w:szCs w:val="20"/>
        </w:rPr>
        <w:tab/>
      </w:r>
      <w:r>
        <w:rPr>
          <w:rFonts w:ascii="Arial" w:eastAsia="Arial" w:hAnsi="Arial" w:cs="Arial"/>
          <w:b/>
          <w:bCs/>
          <w:sz w:val="23"/>
          <w:szCs w:val="23"/>
        </w:rPr>
        <w:t>Affixing Asset Tags on HW Equipments:</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It will be the responsibility of the successful bidder to affix the Asset tags on each HW being supplied by them to the Bank. The Asset Tags so printed by the successful bidder must have the company’s logo of the bidder along with other details like call logging no., mail id etc.. The asset tag details for the HW would be mutually decided by the Bank and the successful bidder.</w:t>
      </w:r>
    </w:p>
    <w:p w:rsidR="005D1EB4" w:rsidRDefault="005D1EB4" w:rsidP="00441896">
      <w:pPr>
        <w:spacing w:line="200" w:lineRule="exact"/>
        <w:jc w:val="both"/>
        <w:rPr>
          <w:sz w:val="20"/>
          <w:szCs w:val="20"/>
        </w:rPr>
      </w:pPr>
    </w:p>
    <w:p w:rsidR="005D1EB4" w:rsidRDefault="005D1EB4" w:rsidP="00441896">
      <w:pPr>
        <w:spacing w:line="317" w:lineRule="exact"/>
        <w:jc w:val="both"/>
        <w:rPr>
          <w:sz w:val="20"/>
          <w:szCs w:val="20"/>
        </w:rPr>
      </w:pPr>
    </w:p>
    <w:p w:rsidR="005D1EB4" w:rsidRDefault="001D0572" w:rsidP="00441896">
      <w:pPr>
        <w:tabs>
          <w:tab w:val="left" w:pos="800"/>
        </w:tabs>
        <w:ind w:left="280"/>
        <w:jc w:val="both"/>
        <w:rPr>
          <w:sz w:val="20"/>
          <w:szCs w:val="20"/>
        </w:rPr>
      </w:pPr>
      <w:r>
        <w:rPr>
          <w:rFonts w:ascii="Arial" w:eastAsia="Arial" w:hAnsi="Arial" w:cs="Arial"/>
          <w:b/>
          <w:bCs/>
          <w:sz w:val="24"/>
          <w:szCs w:val="24"/>
        </w:rPr>
        <w:t>6.7</w:t>
      </w:r>
      <w:r>
        <w:rPr>
          <w:sz w:val="20"/>
          <w:szCs w:val="20"/>
        </w:rPr>
        <w:tab/>
      </w:r>
      <w:r>
        <w:rPr>
          <w:rFonts w:ascii="Arial" w:eastAsia="Arial" w:hAnsi="Arial" w:cs="Arial"/>
          <w:b/>
          <w:bCs/>
          <w:sz w:val="23"/>
          <w:szCs w:val="23"/>
        </w:rPr>
        <w:t>Warranty:</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entire hardware equipment including system software will remain under onsite, comprehensive maintenance warranty for a period of three years. The service support during warranty period shall be for all hardware, Software &amp; Peripherals including OS supplied.</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Bidder will have to provide a post-installation warranty as per the terms mentioned below:</w:t>
      </w:r>
    </w:p>
    <w:p w:rsidR="005D1EB4" w:rsidRDefault="005D1EB4" w:rsidP="001D0572">
      <w:pPr>
        <w:spacing w:line="277" w:lineRule="exact"/>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Hardware, Software &amp; Peripherals </w:t>
      </w:r>
      <w:r>
        <w:rPr>
          <w:rFonts w:ascii="Arial" w:eastAsia="Arial" w:hAnsi="Arial" w:cs="Arial"/>
          <w:sz w:val="24"/>
          <w:szCs w:val="24"/>
        </w:rPr>
        <w:t>-</w:t>
      </w:r>
    </w:p>
    <w:p w:rsidR="005D1EB4" w:rsidRDefault="005D1EB4" w:rsidP="00441896">
      <w:pPr>
        <w:spacing w:line="287"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Comprehensive Warranty for 36 Months from the date of installation or 37 months from the date of delivery which ever is earlier.</w:t>
      </w:r>
    </w:p>
    <w:p w:rsidR="005D1EB4" w:rsidRDefault="005D1EB4" w:rsidP="00441896">
      <w:pPr>
        <w:spacing w:line="266" w:lineRule="exact"/>
        <w:jc w:val="both"/>
        <w:rPr>
          <w:sz w:val="20"/>
          <w:szCs w:val="20"/>
        </w:rPr>
      </w:pPr>
    </w:p>
    <w:p w:rsidR="005D1EB4" w:rsidRDefault="001D0572" w:rsidP="00441896">
      <w:pPr>
        <w:spacing w:line="251" w:lineRule="auto"/>
        <w:ind w:left="280" w:right="440"/>
        <w:jc w:val="both"/>
        <w:rPr>
          <w:sz w:val="20"/>
          <w:szCs w:val="20"/>
        </w:rPr>
      </w:pPr>
      <w:r>
        <w:rPr>
          <w:rFonts w:ascii="Arial" w:eastAsia="Arial" w:hAnsi="Arial" w:cs="Arial"/>
          <w:sz w:val="23"/>
          <w:szCs w:val="23"/>
        </w:rPr>
        <w:t>Bidder will have to upgrade the system software during warranty period at no cost to Bank. The service support during warranty period includes for all hardware equipment, Operating System Software, Anti Virus Software (wherever applicable)</w:t>
      </w:r>
    </w:p>
    <w:p w:rsidR="005D1EB4" w:rsidRDefault="005D1EB4" w:rsidP="00441896">
      <w:pPr>
        <w:spacing w:line="275"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In event of any equipment / part is replaced or any defect in respect of any equipment / part is corrected for more than one instance of any quarter during the base warranty period of 3 years, where the period of warranty remained is less than twelve month of the comprehensive warranty, the warranty in respect of the entire hardware equipment for which the equipment / part is replaced / defect is corrected, will be extended for an additional period of twelve months from the date of such replacement/ correction of defects.</w:t>
      </w:r>
    </w:p>
    <w:p w:rsidR="005D1EB4" w:rsidRDefault="005D1EB4" w:rsidP="00441896">
      <w:pPr>
        <w:spacing w:line="279"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Patch updation, security updates etc of operating system to be done</w:t>
      </w:r>
    </w:p>
    <w:p w:rsidR="005D1EB4" w:rsidRDefault="005D1EB4" w:rsidP="00441896">
      <w:pPr>
        <w:spacing w:line="287"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In case of significant failures of specific component Viz. Motherboard, HDD, CD Drives, any other controller, the entire component (Viz. Motherboard, HDD, CD</w:t>
      </w:r>
    </w:p>
    <w:p w:rsidR="005D1EB4" w:rsidRDefault="005D1EB4" w:rsidP="001D0572">
      <w:pPr>
        <w:spacing w:line="11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74" o:spid="_x0000_s1099" style="position:absolute;z-index:25167155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420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7" w:lineRule="auto"/>
        <w:ind w:left="272" w:right="432"/>
        <w:jc w:val="both"/>
        <w:rPr>
          <w:sz w:val="20"/>
          <w:szCs w:val="20"/>
        </w:rPr>
      </w:pPr>
      <w:r>
        <w:rPr>
          <w:rFonts w:ascii="Arial" w:eastAsia="Arial" w:hAnsi="Arial" w:cs="Arial"/>
          <w:sz w:val="24"/>
          <w:szCs w:val="24"/>
        </w:rPr>
        <w:t>Drives, any other controller) has to be replaced with new ones in proactive manner. The proactive action has to be taken immediately without affecting the bank’s day to day functioning and in a mutually convenient time. The proactive action plan is required to be submitted well in advance. The principal Vendor is</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required to ensure that this kind of situation never arises.</w:t>
      </w:r>
    </w:p>
    <w:p w:rsidR="005D1EB4" w:rsidRDefault="005D1EB4" w:rsidP="001D0572">
      <w:pPr>
        <w:spacing w:line="24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6.8</w:t>
      </w:r>
      <w:r>
        <w:rPr>
          <w:sz w:val="20"/>
          <w:szCs w:val="20"/>
        </w:rPr>
        <w:tab/>
      </w:r>
      <w:r>
        <w:rPr>
          <w:rFonts w:ascii="Arial" w:eastAsia="Arial" w:hAnsi="Arial" w:cs="Arial"/>
          <w:b/>
          <w:bCs/>
          <w:sz w:val="23"/>
          <w:szCs w:val="23"/>
        </w:rPr>
        <w:t>OEM / Undertaking Letter</w:t>
      </w:r>
    </w:p>
    <w:p w:rsidR="005D1EB4" w:rsidRDefault="005D1EB4" w:rsidP="001D0572">
      <w:pPr>
        <w:spacing w:line="131" w:lineRule="exact"/>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All the bidders have to submit the following documents at the time of technical submission:</w:t>
      </w:r>
    </w:p>
    <w:p w:rsidR="005D1EB4" w:rsidRDefault="001D0572" w:rsidP="00441896">
      <w:pPr>
        <w:numPr>
          <w:ilvl w:val="0"/>
          <w:numId w:val="20"/>
        </w:numPr>
        <w:tabs>
          <w:tab w:val="left" w:pos="640"/>
        </w:tabs>
        <w:spacing w:line="182" w:lineRule="auto"/>
        <w:ind w:left="640" w:hanging="368"/>
        <w:jc w:val="both"/>
        <w:rPr>
          <w:rFonts w:ascii="Wingdings" w:eastAsia="Wingdings" w:hAnsi="Wingdings" w:cs="Wingdings"/>
          <w:sz w:val="47"/>
          <w:szCs w:val="47"/>
          <w:vertAlign w:val="superscript"/>
        </w:rPr>
      </w:pPr>
      <w:r>
        <w:rPr>
          <w:rFonts w:ascii="Arial" w:eastAsia="Arial" w:hAnsi="Arial" w:cs="Arial"/>
          <w:sz w:val="24"/>
          <w:szCs w:val="24"/>
        </w:rPr>
        <w:t>OEM Letter (As per Appendix 6)</w:t>
      </w:r>
    </w:p>
    <w:p w:rsidR="005D1EB4" w:rsidRDefault="005D1EB4" w:rsidP="00441896">
      <w:pPr>
        <w:spacing w:line="17" w:lineRule="exact"/>
        <w:jc w:val="both"/>
        <w:rPr>
          <w:rFonts w:ascii="Wingdings" w:eastAsia="Wingdings" w:hAnsi="Wingdings" w:cs="Wingdings"/>
          <w:sz w:val="47"/>
          <w:szCs w:val="47"/>
          <w:vertAlign w:val="superscript"/>
        </w:rPr>
      </w:pPr>
    </w:p>
    <w:p w:rsidR="005D1EB4" w:rsidRDefault="001D0572" w:rsidP="00441896">
      <w:pPr>
        <w:spacing w:line="223"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A letter addressed to our office i.e. mentioning model / product proposed in</w:t>
      </w:r>
      <w:r>
        <w:rPr>
          <w:rFonts w:ascii="Courier New" w:eastAsia="Courier New" w:hAnsi="Courier New" w:cs="Courier New"/>
          <w:sz w:val="24"/>
          <w:szCs w:val="24"/>
        </w:rPr>
        <w:t xml:space="preserve"> </w:t>
      </w:r>
      <w:r>
        <w:rPr>
          <w:rFonts w:ascii="Arial" w:eastAsia="Arial" w:hAnsi="Arial" w:cs="Arial"/>
          <w:sz w:val="24"/>
          <w:szCs w:val="24"/>
        </w:rPr>
        <w:t>this RFP is covered under 3 Yrs Warranty onsite comprehensive support from the date of installation of product.</w:t>
      </w:r>
    </w:p>
    <w:p w:rsidR="005D1EB4" w:rsidRDefault="005D1EB4" w:rsidP="00441896">
      <w:pPr>
        <w:spacing w:line="13" w:lineRule="exact"/>
        <w:jc w:val="both"/>
        <w:rPr>
          <w:rFonts w:ascii="Wingdings" w:eastAsia="Wingdings" w:hAnsi="Wingdings" w:cs="Wingdings"/>
          <w:sz w:val="47"/>
          <w:szCs w:val="47"/>
          <w:vertAlign w:val="superscript"/>
        </w:rPr>
      </w:pPr>
    </w:p>
    <w:p w:rsidR="005D1EB4" w:rsidRDefault="001D0572" w:rsidP="00441896">
      <w:pPr>
        <w:spacing w:line="225"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In case the successful bidder is not ready to provide the support during the</w:t>
      </w:r>
      <w:r>
        <w:rPr>
          <w:rFonts w:ascii="Courier New" w:eastAsia="Courier New" w:hAnsi="Courier New" w:cs="Courier New"/>
          <w:sz w:val="24"/>
          <w:szCs w:val="24"/>
        </w:rPr>
        <w:t xml:space="preserve"> </w:t>
      </w:r>
      <w:r>
        <w:rPr>
          <w:rFonts w:ascii="Arial" w:eastAsia="Arial" w:hAnsi="Arial" w:cs="Arial"/>
          <w:sz w:val="24"/>
          <w:szCs w:val="24"/>
        </w:rPr>
        <w:t>warrant period, support will be provided by OEM directly for the remaining period of warranty of the product without any additional cost to the Bank.</w:t>
      </w:r>
    </w:p>
    <w:p w:rsidR="005D1EB4" w:rsidRDefault="005D1EB4" w:rsidP="00441896">
      <w:pPr>
        <w:spacing w:line="12" w:lineRule="exact"/>
        <w:jc w:val="both"/>
        <w:rPr>
          <w:rFonts w:ascii="Wingdings" w:eastAsia="Wingdings" w:hAnsi="Wingdings" w:cs="Wingdings"/>
          <w:sz w:val="47"/>
          <w:szCs w:val="47"/>
          <w:vertAlign w:val="superscript"/>
        </w:rPr>
      </w:pPr>
    </w:p>
    <w:p w:rsidR="005D1EB4" w:rsidRDefault="001D0572" w:rsidP="00441896">
      <w:pPr>
        <w:spacing w:line="225"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List of parts (if any) excluded from the comprehensive warranty list for each</w:t>
      </w:r>
      <w:r>
        <w:rPr>
          <w:rFonts w:ascii="Courier New" w:eastAsia="Courier New" w:hAnsi="Courier New" w:cs="Courier New"/>
          <w:sz w:val="24"/>
          <w:szCs w:val="24"/>
        </w:rPr>
        <w:t xml:space="preserve"> </w:t>
      </w:r>
      <w:r>
        <w:rPr>
          <w:rFonts w:ascii="Arial" w:eastAsia="Arial" w:hAnsi="Arial" w:cs="Arial"/>
          <w:sz w:val="24"/>
          <w:szCs w:val="24"/>
        </w:rPr>
        <w:t>of the models proposed. Bank will have the discretion to accept the exclusion list or add / remove any part from the exclusion list</w:t>
      </w:r>
    </w:p>
    <w:p w:rsidR="005D1EB4" w:rsidRDefault="005D1EB4" w:rsidP="00441896">
      <w:pPr>
        <w:spacing w:line="1" w:lineRule="exact"/>
        <w:jc w:val="both"/>
        <w:rPr>
          <w:rFonts w:ascii="Wingdings" w:eastAsia="Wingdings" w:hAnsi="Wingdings" w:cs="Wingdings"/>
          <w:sz w:val="47"/>
          <w:szCs w:val="47"/>
          <w:vertAlign w:val="superscript"/>
        </w:rPr>
      </w:pPr>
    </w:p>
    <w:p w:rsidR="005D1EB4" w:rsidRDefault="001D0572" w:rsidP="00441896">
      <w:pPr>
        <w:numPr>
          <w:ilvl w:val="0"/>
          <w:numId w:val="20"/>
        </w:numPr>
        <w:tabs>
          <w:tab w:val="left" w:pos="640"/>
        </w:tabs>
        <w:spacing w:line="180" w:lineRule="auto"/>
        <w:ind w:left="640" w:hanging="368"/>
        <w:jc w:val="both"/>
        <w:rPr>
          <w:rFonts w:ascii="Wingdings" w:eastAsia="Wingdings" w:hAnsi="Wingdings" w:cs="Wingdings"/>
          <w:sz w:val="33"/>
          <w:szCs w:val="33"/>
          <w:vertAlign w:val="superscript"/>
        </w:rPr>
      </w:pPr>
      <w:r>
        <w:rPr>
          <w:rFonts w:ascii="Arial" w:eastAsia="Arial" w:hAnsi="Arial" w:cs="Arial"/>
          <w:sz w:val="19"/>
          <w:szCs w:val="19"/>
        </w:rPr>
        <w:t>Undertaking of Authenticity for HW supplied (As per Appendix 7)</w:t>
      </w:r>
    </w:p>
    <w:p w:rsidR="005D1EB4" w:rsidRDefault="005D1EB4" w:rsidP="001D0572">
      <w:pPr>
        <w:spacing w:line="200" w:lineRule="exact"/>
        <w:rPr>
          <w:sz w:val="20"/>
          <w:szCs w:val="20"/>
        </w:rPr>
      </w:pPr>
    </w:p>
    <w:p w:rsidR="005D1EB4" w:rsidRDefault="005D1EB4" w:rsidP="001D0572">
      <w:pPr>
        <w:spacing w:line="31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6.9</w:t>
      </w:r>
      <w:r>
        <w:rPr>
          <w:sz w:val="20"/>
          <w:szCs w:val="20"/>
        </w:rPr>
        <w:tab/>
      </w:r>
      <w:r>
        <w:rPr>
          <w:rFonts w:ascii="Arial" w:eastAsia="Arial" w:hAnsi="Arial" w:cs="Arial"/>
          <w:b/>
          <w:bCs/>
          <w:sz w:val="23"/>
          <w:szCs w:val="23"/>
        </w:rPr>
        <w:t>Payment Terms</w:t>
      </w:r>
    </w:p>
    <w:p w:rsidR="005D1EB4" w:rsidRDefault="005D1EB4" w:rsidP="001D0572">
      <w:pPr>
        <w:spacing w:line="131"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Regional Office will place the orders and delivery will be at our Branches / admin offices across bank’s area of operation in the state of U.P. as per the orders placed. The successful bidder shall make necessary arrangements for processing the purchase orders, including Road Permit if any &amp; etc.</w:t>
      </w:r>
    </w:p>
    <w:p w:rsidR="005D1EB4" w:rsidRDefault="005D1EB4" w:rsidP="00441896">
      <w:pPr>
        <w:spacing w:line="134"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Bidder must accept the payment terms proposed by the Bank. The commercial bid submitted by the vendors must be in conformity with the payment terms proposed by the Bank. Any deviation from the proposed payment terms would not be accepted. The Bank shall have the right to withhold any payment due to the bidder, in case of delays or defaults on the part of the bidder. Such withholding of payment shall not amount to a default on the part of the Bank. If any of the items / activities as mentioned in the price bid is not taken up by the bank during the course of the assignment, the bank will not pay the professional fees quoted by the bidder in the price bid against such activity / item.</w:t>
      </w:r>
    </w:p>
    <w:p w:rsidR="005D1EB4" w:rsidRDefault="005D1EB4" w:rsidP="00441896">
      <w:pPr>
        <w:spacing w:line="120"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The payment will be released as follows:</w:t>
      </w:r>
    </w:p>
    <w:p w:rsidR="005D1EB4" w:rsidRDefault="005D1EB4" w:rsidP="00441896">
      <w:pPr>
        <w:spacing w:line="11" w:lineRule="exact"/>
        <w:jc w:val="both"/>
        <w:rPr>
          <w:sz w:val="20"/>
          <w:szCs w:val="20"/>
        </w:rPr>
      </w:pPr>
    </w:p>
    <w:p w:rsidR="005D1EB4" w:rsidRDefault="001D0572" w:rsidP="00441896">
      <w:pPr>
        <w:numPr>
          <w:ilvl w:val="0"/>
          <w:numId w:val="21"/>
        </w:numPr>
        <w:tabs>
          <w:tab w:val="left" w:pos="989"/>
        </w:tabs>
        <w:spacing w:line="180" w:lineRule="auto"/>
        <w:ind w:left="1080" w:right="440" w:hanging="448"/>
        <w:jc w:val="both"/>
        <w:rPr>
          <w:rFonts w:ascii="Wingdings" w:eastAsia="Wingdings" w:hAnsi="Wingdings" w:cs="Wingdings"/>
          <w:sz w:val="42"/>
          <w:szCs w:val="42"/>
          <w:vertAlign w:val="superscript"/>
        </w:rPr>
      </w:pPr>
      <w:r>
        <w:rPr>
          <w:rFonts w:ascii="Arial" w:eastAsia="Arial" w:hAnsi="Arial" w:cs="Arial"/>
        </w:rPr>
        <w:t>70% of the total cost on delivery of computer hardware / peripherals plus 100% of tax.</w:t>
      </w:r>
    </w:p>
    <w:p w:rsidR="005D1EB4" w:rsidRDefault="005D1EB4" w:rsidP="00441896">
      <w:pPr>
        <w:spacing w:line="288" w:lineRule="exact"/>
        <w:jc w:val="both"/>
        <w:rPr>
          <w:rFonts w:ascii="Wingdings" w:eastAsia="Wingdings" w:hAnsi="Wingdings" w:cs="Wingdings"/>
          <w:sz w:val="42"/>
          <w:szCs w:val="42"/>
          <w:vertAlign w:val="superscript"/>
        </w:rPr>
      </w:pPr>
    </w:p>
    <w:p w:rsidR="005D1EB4" w:rsidRDefault="001D0572" w:rsidP="00441896">
      <w:pPr>
        <w:numPr>
          <w:ilvl w:val="0"/>
          <w:numId w:val="21"/>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30% of total cost after one month of successful installation and satisfactory functioning.</w:t>
      </w:r>
    </w:p>
    <w:p w:rsidR="005D1EB4" w:rsidRDefault="005D1EB4" w:rsidP="00441896">
      <w:pPr>
        <w:spacing w:line="344" w:lineRule="exact"/>
        <w:jc w:val="both"/>
        <w:rPr>
          <w:sz w:val="20"/>
          <w:szCs w:val="20"/>
        </w:rPr>
      </w:pPr>
    </w:p>
    <w:p w:rsidR="005D1EB4" w:rsidRDefault="001D0572" w:rsidP="00441896">
      <w:pPr>
        <w:spacing w:line="237" w:lineRule="auto"/>
        <w:ind w:left="460" w:right="440"/>
        <w:jc w:val="both"/>
        <w:rPr>
          <w:sz w:val="20"/>
          <w:szCs w:val="20"/>
        </w:rPr>
      </w:pPr>
      <w:r>
        <w:rPr>
          <w:rFonts w:ascii="Arial" w:eastAsia="Arial" w:hAnsi="Arial" w:cs="Arial"/>
          <w:sz w:val="24"/>
          <w:szCs w:val="24"/>
        </w:rPr>
        <w:t>SNR case - Wherever installation could not be carried out by the successful bidder due to the Bank’s dependencies like Site not ready etc. even after 60 days beyond the date of delivery then the payment would be released, upon the</w:t>
      </w:r>
    </w:p>
    <w:p w:rsidR="005D1EB4" w:rsidRDefault="005D1EB4" w:rsidP="001D0572">
      <w:pPr>
        <w:spacing w:line="22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76" o:spid="_x0000_s1101" style="position:absolute;z-index:25167257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523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8" w:lineRule="auto"/>
        <w:ind w:left="440" w:right="440"/>
        <w:jc w:val="both"/>
        <w:rPr>
          <w:sz w:val="20"/>
          <w:szCs w:val="20"/>
        </w:rPr>
      </w:pPr>
      <w:r>
        <w:rPr>
          <w:rFonts w:ascii="Arial" w:eastAsia="Arial" w:hAnsi="Arial" w:cs="Arial"/>
          <w:sz w:val="24"/>
          <w:szCs w:val="24"/>
        </w:rPr>
        <w:t>successful bidder’s submission of certificate from location concerned duly signed (with Bank’s seal affixed) by the Bank Authority concerned on the Bank’s dependencies like site is not ready etc. However, in such a case the successful bidder has to give an undertaking to complete installation within a week of being informed that the site is ready.</w:t>
      </w:r>
    </w:p>
    <w:p w:rsidR="005D1EB4" w:rsidRDefault="005D1EB4" w:rsidP="00441896">
      <w:pPr>
        <w:spacing w:line="12" w:lineRule="exact"/>
        <w:jc w:val="both"/>
        <w:rPr>
          <w:sz w:val="20"/>
          <w:szCs w:val="20"/>
        </w:rPr>
      </w:pPr>
    </w:p>
    <w:p w:rsidR="005D1EB4" w:rsidRDefault="001D0572" w:rsidP="00441896">
      <w:pPr>
        <w:spacing w:line="235" w:lineRule="auto"/>
        <w:ind w:left="460" w:right="440"/>
        <w:jc w:val="both"/>
        <w:rPr>
          <w:sz w:val="20"/>
          <w:szCs w:val="20"/>
        </w:rPr>
      </w:pPr>
      <w:r>
        <w:rPr>
          <w:rFonts w:ascii="Arial" w:eastAsia="Arial" w:hAnsi="Arial" w:cs="Arial"/>
          <w:sz w:val="24"/>
          <w:szCs w:val="24"/>
        </w:rPr>
        <w:t>30% of the payment total cost after two months on delivery of computer hardware / peripherals in SNR cases.</w:t>
      </w:r>
    </w:p>
    <w:p w:rsidR="005D1EB4" w:rsidRDefault="005D1EB4" w:rsidP="00441896">
      <w:pPr>
        <w:spacing w:line="200" w:lineRule="exact"/>
        <w:jc w:val="both"/>
        <w:rPr>
          <w:sz w:val="20"/>
          <w:szCs w:val="20"/>
        </w:rPr>
      </w:pPr>
    </w:p>
    <w:p w:rsidR="005D1EB4" w:rsidRDefault="005D1EB4" w:rsidP="00441896">
      <w:pPr>
        <w:spacing w:line="364"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There shall be no escalation in the prices once the prices are fixed and agreed to by the Bank and the vendors. But, any benefit arising out of any subsequent reduction in the prices due to reduction in duty &amp; taxes after the prices are fixed and before the delivery, should be passed on to the Bank.</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Payment will be released by Regional Office as per above payment terms on submission of delivery challan and installation report.</w:t>
      </w:r>
    </w:p>
    <w:p w:rsidR="005D1EB4" w:rsidRDefault="005D1EB4" w:rsidP="00441896">
      <w:pPr>
        <w:spacing w:line="343"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will pay invoices within a period of 15 days from the date of receipt of undisputed invoices. Any dispute regarding the invoice will be communicated to the selected Bidder within 15 days from the date of receipt of the invoice. After the dispute is resolved, Bank shall make payment within 15 days from the date the dispute stands resolved.</w:t>
      </w:r>
    </w:p>
    <w:p w:rsidR="005D1EB4" w:rsidRDefault="005D1EB4" w:rsidP="00441896">
      <w:pPr>
        <w:spacing w:line="277"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The invoices for claiming the payment should be submitted along with:</w:t>
      </w:r>
    </w:p>
    <w:p w:rsidR="005D1EB4" w:rsidRDefault="005D1EB4" w:rsidP="00441896">
      <w:pPr>
        <w:spacing w:line="287" w:lineRule="exact"/>
        <w:jc w:val="both"/>
        <w:rPr>
          <w:sz w:val="20"/>
          <w:szCs w:val="20"/>
        </w:rPr>
      </w:pPr>
    </w:p>
    <w:p w:rsidR="005D1EB4" w:rsidRDefault="001D0572" w:rsidP="00441896">
      <w:pPr>
        <w:numPr>
          <w:ilvl w:val="0"/>
          <w:numId w:val="22"/>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Original delivery challans / duly signed original IRs by the branch officials and engineers of the successful bidder (as the case may be).</w:t>
      </w:r>
    </w:p>
    <w:p w:rsidR="005D1EB4" w:rsidRDefault="005D1EB4" w:rsidP="00441896">
      <w:pPr>
        <w:spacing w:line="288" w:lineRule="exact"/>
        <w:jc w:val="both"/>
        <w:rPr>
          <w:rFonts w:ascii="Wingdings" w:eastAsia="Wingdings" w:hAnsi="Wingdings" w:cs="Wingdings"/>
          <w:sz w:val="42"/>
          <w:szCs w:val="42"/>
          <w:vertAlign w:val="superscript"/>
        </w:rPr>
      </w:pPr>
    </w:p>
    <w:p w:rsidR="005D1EB4" w:rsidRDefault="001D0572" w:rsidP="00441896">
      <w:pPr>
        <w:numPr>
          <w:ilvl w:val="0"/>
          <w:numId w:val="22"/>
        </w:numPr>
        <w:tabs>
          <w:tab w:val="left" w:pos="1000"/>
        </w:tabs>
        <w:spacing w:line="180" w:lineRule="auto"/>
        <w:ind w:left="1000" w:right="440" w:hanging="368"/>
        <w:jc w:val="both"/>
        <w:rPr>
          <w:rFonts w:ascii="Wingdings" w:eastAsia="Wingdings" w:hAnsi="Wingdings" w:cs="Wingdings"/>
          <w:sz w:val="48"/>
          <w:szCs w:val="48"/>
          <w:vertAlign w:val="superscript"/>
        </w:rPr>
      </w:pPr>
      <w:r>
        <w:rPr>
          <w:rFonts w:ascii="Arial" w:eastAsia="Arial" w:hAnsi="Arial" w:cs="Arial"/>
          <w:sz w:val="24"/>
          <w:szCs w:val="24"/>
        </w:rPr>
        <w:t>Confirmation letter from OEM mentioning the serial number of the product and that the HW / SW supplied are under three years back to back warranty.</w:t>
      </w:r>
    </w:p>
    <w:p w:rsidR="005D1EB4" w:rsidRDefault="005D1EB4" w:rsidP="00441896">
      <w:pPr>
        <w:spacing w:line="200" w:lineRule="exact"/>
        <w:jc w:val="both"/>
        <w:rPr>
          <w:sz w:val="20"/>
          <w:szCs w:val="20"/>
        </w:rPr>
      </w:pPr>
    </w:p>
    <w:p w:rsidR="005D1EB4" w:rsidRDefault="005D1EB4" w:rsidP="001D0572">
      <w:pPr>
        <w:spacing w:line="200" w:lineRule="exact"/>
        <w:rPr>
          <w:sz w:val="20"/>
          <w:szCs w:val="20"/>
        </w:rPr>
      </w:pPr>
    </w:p>
    <w:p w:rsidR="005D1EB4" w:rsidRDefault="001D0572" w:rsidP="001D0572">
      <w:pPr>
        <w:ind w:left="280"/>
        <w:rPr>
          <w:sz w:val="20"/>
          <w:szCs w:val="20"/>
        </w:rPr>
      </w:pPr>
      <w:r>
        <w:rPr>
          <w:rFonts w:ascii="Arial" w:eastAsia="Arial" w:hAnsi="Arial" w:cs="Arial"/>
          <w:b/>
          <w:bCs/>
          <w:sz w:val="24"/>
          <w:szCs w:val="24"/>
        </w:rPr>
        <w:t>6.10 Compliance with All Applicable Laws</w:t>
      </w:r>
    </w:p>
    <w:p w:rsidR="005D1EB4" w:rsidRDefault="005D1EB4" w:rsidP="001D0572">
      <w:pPr>
        <w:spacing w:line="131" w:lineRule="exact"/>
        <w:rPr>
          <w:sz w:val="20"/>
          <w:szCs w:val="20"/>
        </w:rPr>
      </w:pPr>
    </w:p>
    <w:p w:rsidR="005D1EB4" w:rsidRDefault="001D0572" w:rsidP="001D0572">
      <w:pPr>
        <w:spacing w:line="239" w:lineRule="auto"/>
        <w:ind w:left="280" w:right="440"/>
        <w:rPr>
          <w:sz w:val="20"/>
          <w:szCs w:val="20"/>
        </w:rPr>
      </w:pPr>
      <w:r>
        <w:rPr>
          <w:rFonts w:ascii="Arial" w:eastAsia="Arial" w:hAnsi="Arial" w:cs="Arial"/>
          <w:sz w:val="24"/>
          <w:szCs w:val="24"/>
        </w:rPr>
        <w:t>The Bidder shall undertake to observe, adhere to, abide by, comply with and notify the Bank about all laws in force or as are or as made applicable in future, pertaining to or applicable to them, their business, their employees or their obligations towards them and all purposes of this tender and shall indemnify, keep indemnified, hold harmless, defend and protect the Bank and its employees/officers/staff/personnel/representatives/agents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5D1EB4" w:rsidRDefault="005D1EB4" w:rsidP="001D0572">
      <w:pPr>
        <w:spacing w:line="21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78" o:spid="_x0000_s1103" style="position:absolute;z-index:25167360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625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9" w:lineRule="auto"/>
        <w:ind w:left="272" w:right="432"/>
        <w:jc w:val="both"/>
        <w:rPr>
          <w:sz w:val="20"/>
          <w:szCs w:val="20"/>
        </w:rPr>
      </w:pPr>
      <w:r>
        <w:rPr>
          <w:rFonts w:ascii="Arial" w:eastAsia="Arial" w:hAnsi="Arial" w:cs="Arial"/>
          <w:sz w:val="24"/>
          <w:szCs w:val="24"/>
        </w:rPr>
        <w:t>Compliance  in  obtaining  approvals/permissions/licenses:  The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any such claim or demand of liability within reasonable time to the bidder.</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This indemnification is only a remedy for the Bank. The bidder is not absolved from its responsibility of complying with the statutory obligations as specified above. Indemnity shall exclude indirect, consequential and incidental damages. However indemnity would cover damages, loss or liabilities suffered by the Bank arising out of claims made by its customers and/or regulatory authorities.</w:t>
      </w:r>
    </w:p>
    <w:p w:rsidR="005D1EB4" w:rsidRDefault="005D1EB4" w:rsidP="00441896">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15" w:lineRule="exact"/>
        <w:rPr>
          <w:sz w:val="20"/>
          <w:szCs w:val="20"/>
        </w:rPr>
      </w:pPr>
    </w:p>
    <w:p w:rsidR="005D1EB4" w:rsidRDefault="001D0572" w:rsidP="001D0572">
      <w:pPr>
        <w:ind w:left="280"/>
        <w:rPr>
          <w:sz w:val="20"/>
          <w:szCs w:val="20"/>
        </w:rPr>
      </w:pPr>
      <w:r>
        <w:rPr>
          <w:rFonts w:ascii="Arial" w:eastAsia="Arial" w:hAnsi="Arial" w:cs="Arial"/>
          <w:b/>
          <w:bCs/>
          <w:sz w:val="24"/>
          <w:szCs w:val="24"/>
        </w:rPr>
        <w:t>6.11 Assignment</w:t>
      </w:r>
    </w:p>
    <w:p w:rsidR="005D1EB4" w:rsidRDefault="005D1EB4" w:rsidP="001D0572">
      <w:pPr>
        <w:spacing w:line="131"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bidder agrees that the bidder shall not be entitled to assign any or all of its rights and or obligations under this RFP and subsequent Agreement to any entity including bidder’s affiliate without the prior written consent of the Bank.</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If the Bank undergoes a merger, amalgamation, takeover, consolidation, reconstruction, change of ownership, etc., this RFP shall be considered to be assigned to the new entity and such an act shall not affect the rights of the bidder under this RFP.</w:t>
      </w:r>
    </w:p>
    <w:p w:rsidR="005D1EB4" w:rsidRDefault="005D1EB4" w:rsidP="00441896">
      <w:pPr>
        <w:spacing w:line="243"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rPr>
        <w:t>6.12 Order Cancellation</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will provide the Vendor a remedy period of 30 days to rectify a default or given situation. The Bank will provide in writing the nature of the default to the vendor through a letter or mail correspondence. The 30 day time period will commence from the day the Bank has sent such correspondence to the Vendor. The Bank reserves its right to cancel the order in the event of one or more of the following situations, that are not occasioned due to reasons solely and directly attributable to the Bank alone:</w:t>
      </w:r>
    </w:p>
    <w:p w:rsidR="005D1EB4" w:rsidRDefault="005D1EB4" w:rsidP="00441896">
      <w:pPr>
        <w:spacing w:line="17" w:lineRule="exact"/>
        <w:jc w:val="both"/>
        <w:rPr>
          <w:sz w:val="20"/>
          <w:szCs w:val="20"/>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Discrepancy in the quality of service / hardware / software expected during the implementation, rollout and subsequent maintenance process.</w:t>
      </w:r>
    </w:p>
    <w:p w:rsidR="005D1EB4" w:rsidRDefault="005D1EB4" w:rsidP="00441896">
      <w:pPr>
        <w:spacing w:line="11" w:lineRule="exact"/>
        <w:jc w:val="both"/>
        <w:rPr>
          <w:rFonts w:ascii="Arial" w:eastAsia="Arial" w:hAnsi="Arial" w:cs="Arial"/>
          <w:sz w:val="24"/>
          <w:szCs w:val="24"/>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The selected Bidder commits a breach of any of the terms and conditions of the tender/contract.</w:t>
      </w:r>
    </w:p>
    <w:p w:rsidR="005D1EB4" w:rsidRDefault="005D1EB4" w:rsidP="00441896">
      <w:pPr>
        <w:spacing w:line="11" w:lineRule="exact"/>
        <w:jc w:val="both"/>
        <w:rPr>
          <w:rFonts w:ascii="Arial" w:eastAsia="Arial" w:hAnsi="Arial" w:cs="Arial"/>
          <w:sz w:val="24"/>
          <w:szCs w:val="24"/>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The selected bidder becomes insolvent or goes into liquidation voluntarily or otherwise</w:t>
      </w:r>
    </w:p>
    <w:p w:rsidR="005D1EB4" w:rsidRDefault="001D0572" w:rsidP="00441896">
      <w:pPr>
        <w:numPr>
          <w:ilvl w:val="0"/>
          <w:numId w:val="23"/>
        </w:numPr>
        <w:tabs>
          <w:tab w:val="left" w:pos="640"/>
        </w:tabs>
        <w:ind w:left="640" w:hanging="368"/>
        <w:jc w:val="both"/>
        <w:rPr>
          <w:rFonts w:ascii="Arial" w:eastAsia="Arial" w:hAnsi="Arial" w:cs="Arial"/>
          <w:sz w:val="24"/>
          <w:szCs w:val="24"/>
        </w:rPr>
      </w:pPr>
      <w:r>
        <w:rPr>
          <w:rFonts w:ascii="Arial" w:eastAsia="Arial" w:hAnsi="Arial" w:cs="Arial"/>
          <w:sz w:val="24"/>
          <w:szCs w:val="24"/>
        </w:rPr>
        <w:t>Failure of the vendor make good the situation within the remedy period</w:t>
      </w:r>
    </w:p>
    <w:p w:rsidR="005D1EB4" w:rsidRDefault="005D1EB4" w:rsidP="00441896">
      <w:pPr>
        <w:spacing w:line="285"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In case of order cancellation, any payments made by the Bank to the Vendor would necessarily have to be returned to the Bank with interest @ 15% per</w:t>
      </w:r>
    </w:p>
    <w:p w:rsidR="005D1EB4" w:rsidRDefault="005D1EB4" w:rsidP="001D0572">
      <w:pPr>
        <w:spacing w:line="30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80" o:spid="_x0000_s1105" style="position:absolute;z-index:25167462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728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440" w:right="440"/>
        <w:jc w:val="both"/>
        <w:rPr>
          <w:sz w:val="20"/>
          <w:szCs w:val="20"/>
        </w:rPr>
      </w:pPr>
      <w:r>
        <w:rPr>
          <w:rFonts w:ascii="Arial" w:eastAsia="Arial" w:hAnsi="Arial" w:cs="Arial"/>
          <w:sz w:val="24"/>
          <w:szCs w:val="24"/>
        </w:rPr>
        <w:t>annum from the date of each such payment. Further the bidder would be required to compensate the Bank for direct loss incurred by the Bank due to the cancellation of the contract and any additional expenditure to be incurred by the</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Bank to appoint any other bidder. This is after repaying original amount paid.</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6.13 Arbitration</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In the event of a dispute or difference of any nature whatsoever between Bank and the Bidder during the course of the assignment arising as a result of this proposal, the same will be settled through the process of arbitration conducted by a Board of Arbitration. This Board will be constituted prior to the commencement of the arbitration and will comprise of two arbitrators and an umpire. Bank and Bidder will each nominate an arbitrator to the Board and these arbitrators will appoint the umpire. Arbitration will be carried out at Bank's office that placed the order. The provisions of Indian Arbitration Act 1996 shall apply to the Arbitration proceeding.</w:t>
      </w:r>
    </w:p>
    <w:p w:rsidR="005D1EB4" w:rsidRDefault="005D1EB4" w:rsidP="00441896">
      <w:pPr>
        <w:spacing w:line="200" w:lineRule="exact"/>
        <w:jc w:val="both"/>
        <w:rPr>
          <w:sz w:val="20"/>
          <w:szCs w:val="20"/>
        </w:rPr>
      </w:pPr>
    </w:p>
    <w:p w:rsidR="005D1EB4" w:rsidRDefault="005D1EB4" w:rsidP="001D0572">
      <w:pPr>
        <w:spacing w:line="295" w:lineRule="exact"/>
        <w:rPr>
          <w:sz w:val="20"/>
          <w:szCs w:val="20"/>
        </w:rPr>
      </w:pPr>
    </w:p>
    <w:p w:rsidR="005D1EB4" w:rsidRDefault="001D0572" w:rsidP="001D0572">
      <w:pPr>
        <w:ind w:left="280"/>
        <w:rPr>
          <w:sz w:val="20"/>
          <w:szCs w:val="20"/>
        </w:rPr>
      </w:pPr>
      <w:r>
        <w:rPr>
          <w:rFonts w:ascii="Arial" w:eastAsia="Arial" w:hAnsi="Arial" w:cs="Arial"/>
          <w:b/>
          <w:bCs/>
          <w:sz w:val="24"/>
          <w:szCs w:val="24"/>
        </w:rPr>
        <w:t>6.14 Indemnity</w:t>
      </w:r>
    </w:p>
    <w:p w:rsidR="005D1EB4" w:rsidRDefault="005D1EB4" w:rsidP="001D0572">
      <w:pPr>
        <w:spacing w:line="131" w:lineRule="exact"/>
        <w:rPr>
          <w:sz w:val="20"/>
          <w:szCs w:val="20"/>
        </w:rPr>
      </w:pPr>
    </w:p>
    <w:p w:rsidR="005D1EB4" w:rsidRDefault="001D0572" w:rsidP="001D0572">
      <w:pPr>
        <w:spacing w:line="239" w:lineRule="auto"/>
        <w:ind w:left="280" w:right="440"/>
        <w:rPr>
          <w:sz w:val="20"/>
          <w:szCs w:val="20"/>
        </w:rPr>
      </w:pPr>
      <w:r>
        <w:rPr>
          <w:rFonts w:ascii="Arial" w:eastAsia="Arial" w:hAnsi="Arial" w:cs="Arial"/>
          <w:sz w:val="24"/>
          <w:szCs w:val="24"/>
        </w:rPr>
        <w:t>The Bidder shall indemnify, protect and save the Bank against all claims, losses, damages, costs, expenses, action suits and other proceedings, resulting from infringement of any patent, trade marks, copyrights etc. by the Bidder. The Bidder shall always remain liable to the bank for any losses suffered by the Bank due to any technical error and negligence or fault on the part of the Bidder and the Bidder also indemnifies the Bank for the same in respect of the hardware and software supplied by him by executing an instrument to the effect on a Non-Judicial stamp paper that Bank may sustain on account of violation of patent, trademarks etc. by the Bidders.</w:t>
      </w: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6.15 Inspection of Records</w:t>
      </w:r>
    </w:p>
    <w:p w:rsidR="005D1EB4" w:rsidRDefault="005D1EB4" w:rsidP="001D0572">
      <w:pPr>
        <w:spacing w:line="131" w:lineRule="exact"/>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All Bidder records with respect to any matters covered by this RFP shall be made available to the Bank or its designees, at any time during normal business hours, as often as the Bank deems necessary, to audit, examine, and make excerpts or transcripts of all relevant data. Said records are subject to examination. The auditors would be permitted to submit their findings to the Bank, which would be used by the Bank. The cost of the audit will be borne by the Bank. The scope of such audit would be limited to Service Levels being covered under the contract, and financial information would be excluded from such inspection, which will be subject to the requirements of statutory and regulatory authorities.</w:t>
      </w:r>
    </w:p>
    <w:p w:rsidR="005D1EB4" w:rsidRDefault="005D1EB4" w:rsidP="00441896">
      <w:pPr>
        <w:spacing w:line="240"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rPr>
        <w:t>6.16 Publicity</w:t>
      </w:r>
    </w:p>
    <w:p w:rsidR="005D1EB4" w:rsidRDefault="005D1EB4" w:rsidP="001D0572">
      <w:pPr>
        <w:spacing w:line="131" w:lineRule="exact"/>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Any publicity by the Bidder in which the name of the Bank is to be used should be done only with the explicit written permission of the Bank.</w:t>
      </w:r>
    </w:p>
    <w:p w:rsidR="005D1EB4" w:rsidRDefault="005D1EB4" w:rsidP="00441896">
      <w:pPr>
        <w:spacing w:line="200" w:lineRule="exact"/>
        <w:jc w:val="both"/>
        <w:rPr>
          <w:sz w:val="20"/>
          <w:szCs w:val="20"/>
        </w:rPr>
      </w:pPr>
    </w:p>
    <w:p w:rsidR="005D1EB4" w:rsidRDefault="005D1EB4" w:rsidP="00441896">
      <w:pPr>
        <w:spacing w:line="29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6.17 Compliance to bank’s all terms and conditions:</w:t>
      </w:r>
    </w:p>
    <w:p w:rsidR="005D1EB4" w:rsidRDefault="005D1EB4" w:rsidP="00441896">
      <w:pPr>
        <w:spacing w:line="131"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Bidder has to submit a letter of undertaking along with the Tender that they will abide by all the terms and conditions stated in our RFP (Annexure 2)</w:t>
      </w:r>
    </w:p>
    <w:p w:rsidR="005D1EB4" w:rsidRDefault="005D1EB4" w:rsidP="001D0572">
      <w:pPr>
        <w:spacing w:line="16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82" o:spid="_x0000_s1107" style="position:absolute;z-index:25167564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830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OEM / Principal, Hardware / Software Vendor will have the responsibility of the equipment’s supplied through the partner and should take the responsibility in case of any sales / service support issue arises at any point of time for which Separate  under  taking  is  to  be  obtained  from  the  OEM  and  enclosed  with</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technical tender document</w:t>
      </w:r>
    </w:p>
    <w:p w:rsidR="005D1EB4" w:rsidRDefault="005D1EB4" w:rsidP="00441896">
      <w:pPr>
        <w:spacing w:line="287" w:lineRule="exact"/>
        <w:jc w:val="both"/>
        <w:rPr>
          <w:sz w:val="20"/>
          <w:szCs w:val="20"/>
        </w:rPr>
      </w:pPr>
    </w:p>
    <w:p w:rsidR="005D1EB4" w:rsidRDefault="001D0572" w:rsidP="00441896">
      <w:pPr>
        <w:spacing w:line="236" w:lineRule="auto"/>
        <w:ind w:left="280" w:right="440"/>
        <w:jc w:val="both"/>
        <w:rPr>
          <w:sz w:val="20"/>
          <w:szCs w:val="20"/>
        </w:rPr>
      </w:pPr>
      <w:r>
        <w:rPr>
          <w:rFonts w:ascii="Arial" w:eastAsia="Arial" w:hAnsi="Arial" w:cs="Arial"/>
          <w:sz w:val="24"/>
          <w:szCs w:val="24"/>
        </w:rPr>
        <w:t>The Bidder should be in a position to supply the Hardware / Peripherals and software as per the requirement of Baroda Uttar Pradesh Gramin Bank branches/ administrative offices across bank’s area of operation in the state of U.P.</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The computer systems &amp; peripherals to be provided should be field-upgradeable in terms of memory, hard disk capacity, etc.</w:t>
      </w:r>
    </w:p>
    <w:p w:rsidR="005D1EB4" w:rsidRDefault="005D1EB4" w:rsidP="00441896">
      <w:pPr>
        <w:spacing w:line="200" w:lineRule="exact"/>
        <w:jc w:val="both"/>
        <w:rPr>
          <w:sz w:val="20"/>
          <w:szCs w:val="20"/>
        </w:rPr>
      </w:pPr>
    </w:p>
    <w:p w:rsidR="005D1EB4" w:rsidRDefault="005D1EB4" w:rsidP="001D0572">
      <w:pPr>
        <w:spacing w:line="296" w:lineRule="exact"/>
        <w:rPr>
          <w:sz w:val="20"/>
          <w:szCs w:val="20"/>
        </w:rPr>
      </w:pPr>
    </w:p>
    <w:p w:rsidR="005D1EB4" w:rsidRDefault="001D0572" w:rsidP="001D0572">
      <w:pPr>
        <w:ind w:left="280"/>
        <w:rPr>
          <w:sz w:val="20"/>
          <w:szCs w:val="20"/>
        </w:rPr>
      </w:pPr>
      <w:r>
        <w:rPr>
          <w:rFonts w:ascii="Arial" w:eastAsia="Arial" w:hAnsi="Arial" w:cs="Arial"/>
          <w:b/>
          <w:bCs/>
          <w:sz w:val="24"/>
          <w:szCs w:val="24"/>
        </w:rPr>
        <w:t>6.18 Solicitation of Employees</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Both the parties agree not to hire, solicit, or accept solicitation (either directly, indirectly, or through a third party) for their employees directly involved in this contract during the period of the contract and one year thereafter, except as the parties may agree on a case-by-case basis. The parties agree that for the period of the contract and one year thereafter, neither party will cause or permit any of its directors or employees who have knowledge of the agreement to directly or indirectly solicit for employment the key personnel working on the project contemplated in this proposal except with the written consent of the other party.</w:t>
      </w:r>
    </w:p>
    <w:p w:rsidR="005D1EB4" w:rsidRDefault="005D1EB4" w:rsidP="00441896">
      <w:pPr>
        <w:spacing w:line="139"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bidder or any of its holding / subsidiary / joint venture / affiliate / group / client companies / or any of their employees / officers / staff / personnel / representatives / agents / shall not under any circumstances be deemed to have any employer – employee relationship with the Bank or any of its employees / officers / staff / representatives / personnel / agents.</w:t>
      </w:r>
    </w:p>
    <w:p w:rsidR="005D1EB4" w:rsidRDefault="005D1EB4" w:rsidP="001D0572">
      <w:pPr>
        <w:spacing w:line="241" w:lineRule="exact"/>
        <w:rPr>
          <w:sz w:val="20"/>
          <w:szCs w:val="20"/>
        </w:rPr>
      </w:pPr>
    </w:p>
    <w:p w:rsidR="005D1EB4" w:rsidRDefault="001D0572" w:rsidP="001D0572">
      <w:pPr>
        <w:ind w:left="280"/>
        <w:rPr>
          <w:sz w:val="20"/>
          <w:szCs w:val="20"/>
        </w:rPr>
      </w:pPr>
      <w:r>
        <w:rPr>
          <w:rFonts w:ascii="Arial" w:eastAsia="Arial" w:hAnsi="Arial" w:cs="Arial"/>
          <w:b/>
          <w:bCs/>
          <w:sz w:val="24"/>
          <w:szCs w:val="24"/>
        </w:rPr>
        <w:t xml:space="preserve">6.19 </w:t>
      </w:r>
      <w:r w:rsidRPr="00441896">
        <w:rPr>
          <w:rFonts w:ascii="Arial" w:eastAsia="Arial" w:hAnsi="Arial" w:cs="Arial"/>
          <w:b/>
          <w:bCs/>
          <w:sz w:val="24"/>
          <w:szCs w:val="24"/>
        </w:rPr>
        <w:t>Confidentiality</w:t>
      </w:r>
    </w:p>
    <w:p w:rsidR="005D1EB4" w:rsidRDefault="005D1EB4" w:rsidP="001D0572">
      <w:pPr>
        <w:spacing w:line="131" w:lineRule="exact"/>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RFP document is confidential and is not to be disclosed, reproduced, transmitted, or made available by the Recipient to any other person. The RFP document is provided to the Recipient on the basis of the undertaking of confidentiality given by the Recipient to Bank. Bank may update or revise the RFP document or any part of it. The Recipient acknowledges that any such revised or amended document is received subject to the same confidentiality undertaking. The Recipient will not disclose or discuss the contents of the RFP document with any officer, employee, consultant, director, agent, or other person associated or affiliated in any way with Bank or any of its customers or suppliers without the prior written consent of Bank.</w:t>
      </w:r>
    </w:p>
    <w:p w:rsidR="005D1EB4" w:rsidRDefault="005D1EB4" w:rsidP="00441896">
      <w:pPr>
        <w:spacing w:line="132"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This tender document contains information proprietary to the Bank. Each recipient is entrusted to maintain its confidentiality. It should be disclosed only to those employees involved in preparing the requested responses. The information contained in the tender document may not be reproduced in whole or in part without the express permission of the Bank. Disclosure of any such sensitive information to parties not involved in the supply of contracted services will be</w:t>
      </w:r>
    </w:p>
    <w:p w:rsidR="005D1EB4" w:rsidRDefault="005D1EB4" w:rsidP="001D0572">
      <w:pPr>
        <w:spacing w:line="200" w:lineRule="exact"/>
        <w:rPr>
          <w:sz w:val="20"/>
          <w:szCs w:val="20"/>
        </w:rPr>
      </w:pPr>
    </w:p>
    <w:p w:rsidR="005D1EB4" w:rsidRDefault="005D1EB4" w:rsidP="001D0572">
      <w:pPr>
        <w:spacing w:line="22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84" o:spid="_x0000_s1109" style="position:absolute;z-index:25167667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1932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5" w:lineRule="auto"/>
        <w:ind w:left="440" w:right="440"/>
        <w:jc w:val="both"/>
        <w:rPr>
          <w:sz w:val="20"/>
          <w:szCs w:val="20"/>
        </w:rPr>
      </w:pPr>
      <w:r>
        <w:rPr>
          <w:rFonts w:ascii="Arial" w:eastAsia="Arial" w:hAnsi="Arial" w:cs="Arial"/>
          <w:sz w:val="24"/>
          <w:szCs w:val="24"/>
        </w:rPr>
        <w:t>treated as breach of trust and could invite legal action. This will also mean termination of the contract and disqualification of the said Bidder.</w:t>
      </w:r>
    </w:p>
    <w:p w:rsidR="005D1EB4" w:rsidRDefault="005D1EB4" w:rsidP="00441896">
      <w:pPr>
        <w:spacing w:line="132"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Responses received become the property of the Bank and cannot be returned. Information provided by each Bidder will be held in confidence, and will be used for the sole purpose of evaluating a potential business relationship with the Bidder.</w:t>
      </w:r>
    </w:p>
    <w:p w:rsidR="005D1EB4" w:rsidRDefault="005D1EB4" w:rsidP="00441896">
      <w:pPr>
        <w:spacing w:line="134" w:lineRule="exact"/>
        <w:jc w:val="both"/>
        <w:rPr>
          <w:sz w:val="20"/>
          <w:szCs w:val="20"/>
        </w:rPr>
      </w:pPr>
    </w:p>
    <w:p w:rsidR="005D1EB4" w:rsidRDefault="001D0572" w:rsidP="00441896">
      <w:pPr>
        <w:spacing w:line="236" w:lineRule="auto"/>
        <w:ind w:left="280" w:right="440"/>
        <w:jc w:val="both"/>
        <w:rPr>
          <w:sz w:val="20"/>
          <w:szCs w:val="20"/>
        </w:rPr>
      </w:pPr>
      <w:r>
        <w:rPr>
          <w:rFonts w:ascii="Arial" w:eastAsia="Arial" w:hAnsi="Arial" w:cs="Arial"/>
          <w:sz w:val="24"/>
          <w:szCs w:val="24"/>
        </w:rPr>
        <w:t>“Confidential Information” means any and all information that is or has been received by the Bidder (“Receiving Party”) from the Bank (“Disclosing Party”) and that:</w:t>
      </w:r>
    </w:p>
    <w:p w:rsidR="005D1EB4" w:rsidRDefault="005D1EB4" w:rsidP="00441896">
      <w:pPr>
        <w:spacing w:line="123" w:lineRule="exact"/>
        <w:jc w:val="both"/>
        <w:rPr>
          <w:sz w:val="20"/>
          <w:szCs w:val="20"/>
        </w:rPr>
      </w:pPr>
    </w:p>
    <w:p w:rsidR="005D1EB4" w:rsidRDefault="001D0572" w:rsidP="00441896">
      <w:pPr>
        <w:numPr>
          <w:ilvl w:val="1"/>
          <w:numId w:val="24"/>
        </w:numPr>
        <w:tabs>
          <w:tab w:val="left" w:pos="1000"/>
        </w:tabs>
        <w:ind w:left="1000" w:hanging="368"/>
        <w:jc w:val="both"/>
        <w:rPr>
          <w:rFonts w:ascii="Arial" w:eastAsia="Arial" w:hAnsi="Arial" w:cs="Arial"/>
          <w:sz w:val="24"/>
          <w:szCs w:val="24"/>
        </w:rPr>
      </w:pPr>
      <w:r>
        <w:rPr>
          <w:rFonts w:ascii="Arial" w:eastAsia="Arial" w:hAnsi="Arial" w:cs="Arial"/>
          <w:sz w:val="24"/>
          <w:szCs w:val="24"/>
        </w:rPr>
        <w:t>Relates to the Disclosing Party; and</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24"/>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is designated by the Disclosing Party as being confidential or is disclosed in circumstances where the Receiving Party would reasonably understand that the disclosed information would be confidential or</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24"/>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Is prepared or performed by or on behalf of the Disclosing Party by its employees, officers, directors, agents, representatives or consultants.</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24"/>
        </w:numPr>
        <w:tabs>
          <w:tab w:val="left" w:pos="1000"/>
        </w:tabs>
        <w:spacing w:line="237" w:lineRule="auto"/>
        <w:ind w:left="1000" w:right="440" w:hanging="368"/>
        <w:jc w:val="both"/>
        <w:rPr>
          <w:rFonts w:ascii="Arial" w:eastAsia="Arial" w:hAnsi="Arial" w:cs="Arial"/>
          <w:sz w:val="24"/>
          <w:szCs w:val="24"/>
        </w:rPr>
      </w:pPr>
      <w:r>
        <w:rPr>
          <w:rFonts w:ascii="Arial" w:eastAsia="Arial" w:hAnsi="Arial" w:cs="Arial"/>
          <w:sz w:val="24"/>
          <w:szCs w:val="24"/>
        </w:rPr>
        <w:t>Without limiting the generality of the foregoing, Confidential Information shall mean and include any information, data, analysis, compilations, notes, extracts, materials, reports, specifications or other documents or materials that may be shared by the Bank with the Bidder.</w:t>
      </w:r>
    </w:p>
    <w:p w:rsidR="005D1EB4" w:rsidRDefault="005D1EB4" w:rsidP="00441896">
      <w:pPr>
        <w:spacing w:line="123" w:lineRule="exact"/>
        <w:jc w:val="both"/>
        <w:rPr>
          <w:rFonts w:ascii="Arial" w:eastAsia="Arial" w:hAnsi="Arial" w:cs="Arial"/>
          <w:sz w:val="24"/>
          <w:szCs w:val="24"/>
        </w:rPr>
      </w:pPr>
    </w:p>
    <w:p w:rsidR="005D1EB4" w:rsidRDefault="001D0572" w:rsidP="00441896">
      <w:pPr>
        <w:numPr>
          <w:ilvl w:val="1"/>
          <w:numId w:val="24"/>
        </w:numPr>
        <w:tabs>
          <w:tab w:val="left" w:pos="1000"/>
        </w:tabs>
        <w:ind w:left="1000" w:hanging="368"/>
        <w:jc w:val="both"/>
        <w:rPr>
          <w:rFonts w:ascii="Arial" w:eastAsia="Arial" w:hAnsi="Arial" w:cs="Arial"/>
          <w:sz w:val="24"/>
          <w:szCs w:val="24"/>
        </w:rPr>
      </w:pPr>
      <w:r>
        <w:rPr>
          <w:rFonts w:ascii="Arial" w:eastAsia="Arial" w:hAnsi="Arial" w:cs="Arial"/>
          <w:sz w:val="24"/>
          <w:szCs w:val="24"/>
        </w:rPr>
        <w:t>“Confidential  Materials”  shall  mean  all  tangible  materials  containing</w:t>
      </w:r>
    </w:p>
    <w:p w:rsidR="005D1EB4" w:rsidRDefault="005D1EB4" w:rsidP="00441896">
      <w:pPr>
        <w:spacing w:line="11" w:lineRule="exact"/>
        <w:jc w:val="both"/>
        <w:rPr>
          <w:rFonts w:ascii="Arial" w:eastAsia="Arial" w:hAnsi="Arial" w:cs="Arial"/>
          <w:sz w:val="24"/>
          <w:szCs w:val="24"/>
        </w:rPr>
      </w:pPr>
    </w:p>
    <w:p w:rsidR="005D1EB4" w:rsidRDefault="001D0572" w:rsidP="00441896">
      <w:pPr>
        <w:spacing w:line="236" w:lineRule="auto"/>
        <w:ind w:left="1000" w:right="440"/>
        <w:jc w:val="both"/>
        <w:rPr>
          <w:rFonts w:ascii="Arial" w:eastAsia="Arial" w:hAnsi="Arial" w:cs="Arial"/>
          <w:sz w:val="24"/>
          <w:szCs w:val="24"/>
        </w:rPr>
      </w:pPr>
      <w:r>
        <w:rPr>
          <w:rFonts w:ascii="Arial" w:eastAsia="Arial" w:hAnsi="Arial" w:cs="Arial"/>
          <w:sz w:val="24"/>
          <w:szCs w:val="24"/>
        </w:rPr>
        <w:t>Confidential Information, including, without limitation, written or printed documents and computer disks or tapes, whether machine or user readable.</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0"/>
          <w:numId w:val="25"/>
        </w:numPr>
        <w:tabs>
          <w:tab w:val="left" w:pos="820"/>
        </w:tabs>
        <w:spacing w:line="237" w:lineRule="auto"/>
        <w:ind w:left="820" w:right="440" w:hanging="277"/>
        <w:jc w:val="both"/>
        <w:rPr>
          <w:rFonts w:ascii="Arial" w:eastAsia="Arial" w:hAnsi="Arial" w:cs="Arial"/>
          <w:sz w:val="24"/>
          <w:szCs w:val="24"/>
        </w:rPr>
      </w:pPr>
      <w:r>
        <w:rPr>
          <w:rFonts w:ascii="Arial" w:eastAsia="Arial" w:hAnsi="Arial" w:cs="Arial"/>
          <w:sz w:val="24"/>
          <w:szCs w:val="24"/>
        </w:rPr>
        <w:t>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0"/>
          <w:numId w:val="25"/>
        </w:numPr>
        <w:tabs>
          <w:tab w:val="left" w:pos="820"/>
        </w:tabs>
        <w:spacing w:line="236" w:lineRule="auto"/>
        <w:ind w:left="820" w:right="440" w:hanging="277"/>
        <w:jc w:val="both"/>
        <w:rPr>
          <w:rFonts w:ascii="Arial" w:eastAsia="Arial" w:hAnsi="Arial" w:cs="Arial"/>
          <w:sz w:val="24"/>
          <w:szCs w:val="24"/>
        </w:rPr>
      </w:pPr>
      <w:r>
        <w:rPr>
          <w:rFonts w:ascii="Arial" w:eastAsia="Arial" w:hAnsi="Arial" w:cs="Arial"/>
          <w:sz w:val="24"/>
          <w:szCs w:val="24"/>
        </w:rPr>
        <w:t>Unless otherwise agreed herein, use any such Confidential Information and materials for its own benefit or the benefit of others or do anything prejudicial to the interests of the Disclosing Party or its customers or their projects.</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25"/>
        </w:numPr>
        <w:tabs>
          <w:tab w:val="left" w:pos="820"/>
        </w:tabs>
        <w:spacing w:line="235" w:lineRule="auto"/>
        <w:ind w:left="820" w:right="440" w:hanging="277"/>
        <w:jc w:val="both"/>
        <w:rPr>
          <w:rFonts w:ascii="Arial" w:eastAsia="Arial" w:hAnsi="Arial" w:cs="Arial"/>
          <w:sz w:val="24"/>
          <w:szCs w:val="24"/>
        </w:rPr>
      </w:pPr>
      <w:r>
        <w:rPr>
          <w:rFonts w:ascii="Arial" w:eastAsia="Arial" w:hAnsi="Arial" w:cs="Arial"/>
          <w:sz w:val="24"/>
          <w:szCs w:val="24"/>
        </w:rPr>
        <w:t>In maintaining confidentiality hereunder the Receiving Party on receiving the confidential information and materials agrees and warrants that it shall:</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2"/>
          <w:numId w:val="25"/>
        </w:numPr>
        <w:tabs>
          <w:tab w:val="left" w:pos="1180"/>
        </w:tabs>
        <w:spacing w:line="237" w:lineRule="auto"/>
        <w:ind w:left="1180" w:right="440" w:hanging="277"/>
        <w:jc w:val="both"/>
        <w:rPr>
          <w:rFonts w:ascii="Webdings" w:eastAsia="Webdings" w:hAnsi="Webdings" w:cs="Webdings"/>
          <w:sz w:val="24"/>
          <w:szCs w:val="24"/>
        </w:rPr>
      </w:pPr>
      <w:r>
        <w:rPr>
          <w:rFonts w:ascii="Arial" w:eastAsia="Arial" w:hAnsi="Arial" w:cs="Arial"/>
          <w:sz w:val="24"/>
          <w:szCs w:val="24"/>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rsidR="005D1EB4" w:rsidRDefault="005D1EB4" w:rsidP="00441896">
      <w:pPr>
        <w:spacing w:line="133" w:lineRule="exact"/>
        <w:jc w:val="both"/>
        <w:rPr>
          <w:rFonts w:ascii="Webdings" w:eastAsia="Webdings" w:hAnsi="Webdings" w:cs="Webdings"/>
          <w:sz w:val="24"/>
          <w:szCs w:val="24"/>
        </w:rPr>
      </w:pPr>
    </w:p>
    <w:p w:rsidR="005D1EB4" w:rsidRDefault="001D0572" w:rsidP="00441896">
      <w:pPr>
        <w:numPr>
          <w:ilvl w:val="2"/>
          <w:numId w:val="25"/>
        </w:numPr>
        <w:tabs>
          <w:tab w:val="left" w:pos="1180"/>
        </w:tabs>
        <w:spacing w:line="236" w:lineRule="auto"/>
        <w:ind w:left="1180" w:right="440" w:hanging="277"/>
        <w:jc w:val="both"/>
        <w:rPr>
          <w:rFonts w:ascii="Webdings" w:eastAsia="Webdings" w:hAnsi="Webdings" w:cs="Webdings"/>
          <w:sz w:val="24"/>
          <w:szCs w:val="24"/>
        </w:rPr>
      </w:pPr>
      <w:r>
        <w:rPr>
          <w:rFonts w:ascii="Arial" w:eastAsia="Arial" w:hAnsi="Arial" w:cs="Arial"/>
          <w:sz w:val="24"/>
          <w:szCs w:val="24"/>
        </w:rPr>
        <w:t>Keep the Confidential Information and Confidential Materials and any copies thereof secure and in such a way so as to prevent unauthorized access by any third party;</w:t>
      </w:r>
    </w:p>
    <w:p w:rsidR="005D1EB4" w:rsidRDefault="005D1EB4" w:rsidP="00441896">
      <w:pPr>
        <w:spacing w:line="133" w:lineRule="exact"/>
        <w:jc w:val="both"/>
        <w:rPr>
          <w:rFonts w:ascii="Webdings" w:eastAsia="Webdings" w:hAnsi="Webdings" w:cs="Webdings"/>
          <w:sz w:val="24"/>
          <w:szCs w:val="24"/>
        </w:rPr>
      </w:pPr>
    </w:p>
    <w:p w:rsidR="005D1EB4" w:rsidRDefault="001D0572" w:rsidP="00441896">
      <w:pPr>
        <w:numPr>
          <w:ilvl w:val="2"/>
          <w:numId w:val="25"/>
        </w:numPr>
        <w:tabs>
          <w:tab w:val="left" w:pos="1180"/>
        </w:tabs>
        <w:spacing w:line="237" w:lineRule="auto"/>
        <w:ind w:left="1180" w:right="440" w:hanging="277"/>
        <w:jc w:val="both"/>
        <w:rPr>
          <w:rFonts w:ascii="Webdings" w:eastAsia="Webdings" w:hAnsi="Webdings" w:cs="Webdings"/>
          <w:sz w:val="24"/>
          <w:szCs w:val="24"/>
        </w:rPr>
      </w:pPr>
      <w:r>
        <w:rPr>
          <w:rFonts w:ascii="Arial" w:eastAsia="Arial" w:hAnsi="Arial" w:cs="Arial"/>
          <w:sz w:val="24"/>
          <w:szCs w:val="24"/>
        </w:rPr>
        <w:t>Limit access to such Confidential Information and materials to those of its directors, partners, advisers, agents or employees, sub contractors and contractors who are directly involved in the consideration/evaluation of the Confidential Information and bind each of its directors, partners,</w:t>
      </w:r>
    </w:p>
    <w:p w:rsidR="005D1EB4" w:rsidRDefault="005D1EB4" w:rsidP="001D0572">
      <w:pPr>
        <w:spacing w:line="8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86" o:spid="_x0000_s1111" style="position:absolute;z-index:25167769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035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1340" w:right="440"/>
        <w:jc w:val="both"/>
        <w:rPr>
          <w:sz w:val="20"/>
          <w:szCs w:val="20"/>
        </w:rPr>
      </w:pPr>
      <w:r>
        <w:rPr>
          <w:rFonts w:ascii="Arial" w:eastAsia="Arial" w:hAnsi="Arial" w:cs="Arial"/>
          <w:sz w:val="24"/>
          <w:szCs w:val="24"/>
        </w:rPr>
        <w:t>advisers, agents or employees, sub contractors and contractors so involved to protect the Confidential Information and materials in the manner prescribed in this document; and</w:t>
      </w:r>
    </w:p>
    <w:p w:rsidR="005D1EB4" w:rsidRDefault="005D1EB4" w:rsidP="00441896">
      <w:pPr>
        <w:spacing w:line="134" w:lineRule="exact"/>
        <w:jc w:val="both"/>
        <w:rPr>
          <w:sz w:val="20"/>
          <w:szCs w:val="20"/>
        </w:rPr>
      </w:pPr>
    </w:p>
    <w:p w:rsidR="005D1EB4" w:rsidRDefault="001D0572" w:rsidP="00441896">
      <w:pPr>
        <w:numPr>
          <w:ilvl w:val="1"/>
          <w:numId w:val="26"/>
        </w:numPr>
        <w:tabs>
          <w:tab w:val="left" w:pos="1180"/>
        </w:tabs>
        <w:spacing w:line="238" w:lineRule="auto"/>
        <w:ind w:left="1180" w:right="440" w:hanging="277"/>
        <w:jc w:val="both"/>
        <w:rPr>
          <w:rFonts w:ascii="Webdings" w:eastAsia="Webdings" w:hAnsi="Webdings" w:cs="Webdings"/>
          <w:sz w:val="24"/>
          <w:szCs w:val="24"/>
        </w:rPr>
      </w:pPr>
      <w:r>
        <w:rPr>
          <w:rFonts w:ascii="Arial" w:eastAsia="Arial" w:hAnsi="Arial" w:cs="Arial"/>
          <w:sz w:val="24"/>
          <w:szCs w:val="24"/>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w:t>
      </w:r>
    </w:p>
    <w:p w:rsidR="005D1EB4" w:rsidRDefault="005D1EB4" w:rsidP="00441896">
      <w:pPr>
        <w:spacing w:line="131" w:lineRule="exact"/>
        <w:jc w:val="both"/>
        <w:rPr>
          <w:rFonts w:ascii="Webdings" w:eastAsia="Webdings" w:hAnsi="Webdings" w:cs="Webdings"/>
          <w:sz w:val="24"/>
          <w:szCs w:val="24"/>
        </w:rPr>
      </w:pPr>
    </w:p>
    <w:p w:rsidR="005D1EB4" w:rsidRDefault="001D0572" w:rsidP="00441896">
      <w:pPr>
        <w:numPr>
          <w:ilvl w:val="0"/>
          <w:numId w:val="26"/>
        </w:numPr>
        <w:tabs>
          <w:tab w:val="left" w:pos="820"/>
        </w:tabs>
        <w:spacing w:line="235" w:lineRule="auto"/>
        <w:ind w:left="820" w:right="440" w:hanging="277"/>
        <w:jc w:val="both"/>
        <w:rPr>
          <w:rFonts w:ascii="Arial" w:eastAsia="Arial" w:hAnsi="Arial" w:cs="Arial"/>
          <w:sz w:val="24"/>
          <w:szCs w:val="24"/>
        </w:rPr>
      </w:pPr>
      <w:r>
        <w:rPr>
          <w:rFonts w:ascii="Arial" w:eastAsia="Arial" w:hAnsi="Arial" w:cs="Arial"/>
          <w:sz w:val="24"/>
          <w:szCs w:val="24"/>
        </w:rPr>
        <w:t>The Receiving Party who receives the confidential information and materials agrees that on receipt of a written demand from the Disclosing Party:</w:t>
      </w:r>
    </w:p>
    <w:p w:rsidR="005D1EB4" w:rsidRDefault="005D1EB4" w:rsidP="00441896">
      <w:pPr>
        <w:spacing w:line="132"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Immediately return all written Confidential Information, Confidential materials and all copies thereof provided to, or produced by it or its advisers, as the case may be, which is in Receiving Party’s possession or under its custody and control;</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To the extent practicable, immediately destroy all analyses, compilations, notes, studies, memoranda or other documents prepared by it or its advisers to the extent that the same contain, reflect or derive from Confidential Information relating to the Disclosing Party;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So far as it is practicable to do so immediately expunge any Confidential Information relating to the Disclosing Party or its projects from any computer, word processor or other device in its possession or under its custody and control; and</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3"/>
          <w:numId w:val="26"/>
        </w:numPr>
        <w:tabs>
          <w:tab w:val="left" w:pos="1540"/>
        </w:tabs>
        <w:spacing w:line="238" w:lineRule="auto"/>
        <w:ind w:left="1360" w:right="440" w:hanging="188"/>
        <w:jc w:val="both"/>
        <w:rPr>
          <w:rFonts w:ascii="Arial" w:eastAsia="Arial" w:hAnsi="Arial" w:cs="Arial"/>
          <w:sz w:val="24"/>
          <w:szCs w:val="24"/>
        </w:rPr>
      </w:pPr>
      <w:r>
        <w:rPr>
          <w:rFonts w:ascii="Arial" w:eastAsia="Arial" w:hAnsi="Arial" w:cs="Arial"/>
          <w:sz w:val="24"/>
          <w:szCs w:val="24"/>
        </w:rPr>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rsidR="005D1EB4" w:rsidRDefault="005D1EB4" w:rsidP="00441896">
      <w:pPr>
        <w:spacing w:line="120" w:lineRule="exact"/>
        <w:jc w:val="both"/>
        <w:rPr>
          <w:rFonts w:ascii="Arial" w:eastAsia="Arial" w:hAnsi="Arial" w:cs="Arial"/>
          <w:sz w:val="24"/>
          <w:szCs w:val="24"/>
        </w:rPr>
      </w:pPr>
    </w:p>
    <w:p w:rsidR="005D1EB4" w:rsidRDefault="001D0572" w:rsidP="00441896">
      <w:pPr>
        <w:numPr>
          <w:ilvl w:val="0"/>
          <w:numId w:val="26"/>
        </w:numPr>
        <w:tabs>
          <w:tab w:val="left" w:pos="880"/>
        </w:tabs>
        <w:ind w:left="880" w:hanging="337"/>
        <w:jc w:val="both"/>
        <w:rPr>
          <w:rFonts w:ascii="Arial" w:eastAsia="Arial" w:hAnsi="Arial" w:cs="Arial"/>
          <w:sz w:val="24"/>
          <w:szCs w:val="24"/>
        </w:rPr>
      </w:pPr>
      <w:r>
        <w:rPr>
          <w:rFonts w:ascii="Arial" w:eastAsia="Arial" w:hAnsi="Arial" w:cs="Arial"/>
          <w:sz w:val="24"/>
          <w:szCs w:val="24"/>
        </w:rPr>
        <w:t>The restrictions in the preceding clause shall not apply to:</w:t>
      </w:r>
    </w:p>
    <w:p w:rsidR="005D1EB4" w:rsidRDefault="005D1EB4" w:rsidP="00441896">
      <w:pPr>
        <w:spacing w:line="130" w:lineRule="exact"/>
        <w:jc w:val="both"/>
        <w:rPr>
          <w:rFonts w:ascii="Arial" w:eastAsia="Arial" w:hAnsi="Arial" w:cs="Arial"/>
          <w:sz w:val="24"/>
          <w:szCs w:val="24"/>
        </w:rPr>
      </w:pPr>
    </w:p>
    <w:p w:rsidR="005D1EB4" w:rsidRDefault="001D0572" w:rsidP="00441896">
      <w:pPr>
        <w:numPr>
          <w:ilvl w:val="3"/>
          <w:numId w:val="27"/>
        </w:numPr>
        <w:tabs>
          <w:tab w:val="left" w:pos="1720"/>
        </w:tabs>
        <w:spacing w:line="238" w:lineRule="auto"/>
        <w:ind w:left="1360" w:right="440" w:hanging="188"/>
        <w:jc w:val="both"/>
        <w:rPr>
          <w:rFonts w:ascii="Arial" w:eastAsia="Arial" w:hAnsi="Arial" w:cs="Arial"/>
          <w:sz w:val="24"/>
          <w:szCs w:val="24"/>
        </w:rPr>
      </w:pPr>
      <w:r>
        <w:rPr>
          <w:rFonts w:ascii="Arial" w:eastAsia="Arial" w:hAnsi="Arial" w:cs="Arial"/>
          <w:sz w:val="24"/>
          <w:szCs w:val="24"/>
        </w:rPr>
        <w:t>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3"/>
          <w:numId w:val="27"/>
        </w:numPr>
        <w:tabs>
          <w:tab w:val="left" w:pos="1720"/>
        </w:tabs>
        <w:spacing w:line="239" w:lineRule="auto"/>
        <w:ind w:left="1360" w:right="440" w:hanging="188"/>
        <w:jc w:val="both"/>
        <w:rPr>
          <w:rFonts w:ascii="Arial" w:eastAsia="Arial" w:hAnsi="Arial" w:cs="Arial"/>
          <w:sz w:val="24"/>
          <w:szCs w:val="24"/>
        </w:rPr>
      </w:pPr>
      <w:r>
        <w:rPr>
          <w:rFonts w:ascii="Arial" w:eastAsia="Arial" w:hAnsi="Arial" w:cs="Arial"/>
          <w:sz w:val="24"/>
          <w:szCs w:val="24"/>
        </w:rPr>
        <w:t>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rsidR="005D1EB4" w:rsidRDefault="005D1EB4" w:rsidP="00441896">
      <w:pPr>
        <w:spacing w:line="200" w:lineRule="exact"/>
        <w:jc w:val="both"/>
        <w:rPr>
          <w:sz w:val="20"/>
          <w:szCs w:val="20"/>
        </w:rPr>
      </w:pPr>
    </w:p>
    <w:p w:rsidR="005D1EB4" w:rsidRDefault="005D1EB4" w:rsidP="001D0572">
      <w:pPr>
        <w:spacing w:line="360"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88" o:spid="_x0000_s1113" style="position:absolute;z-index:25167872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1376" behindDoc="1" locked="0" layoutInCell="0" allowOverlap="1">
            <wp:simplePos x="0" y="0"/>
            <wp:positionH relativeFrom="column">
              <wp:posOffset>-480695</wp:posOffset>
            </wp:positionH>
            <wp:positionV relativeFrom="paragraph">
              <wp:posOffset>-50800</wp:posOffset>
            </wp:positionV>
            <wp:extent cx="6141085" cy="350520"/>
            <wp:effectExtent l="1905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numPr>
          <w:ilvl w:val="0"/>
          <w:numId w:val="28"/>
        </w:numPr>
        <w:tabs>
          <w:tab w:val="left" w:pos="1880"/>
        </w:tabs>
        <w:spacing w:line="236" w:lineRule="auto"/>
        <w:ind w:left="1520" w:right="440" w:hanging="178"/>
        <w:jc w:val="both"/>
        <w:rPr>
          <w:rFonts w:ascii="Arial" w:eastAsia="Arial" w:hAnsi="Arial" w:cs="Arial"/>
          <w:sz w:val="24"/>
          <w:szCs w:val="24"/>
        </w:rPr>
      </w:pPr>
      <w:r>
        <w:rPr>
          <w:rFonts w:ascii="Arial" w:eastAsia="Arial" w:hAnsi="Arial" w:cs="Arial"/>
          <w:sz w:val="24"/>
          <w:szCs w:val="24"/>
        </w:rPr>
        <w:t>The Confidential Information and materials and all copies thereof, in whatsoever form shall at all times remain the property of the Disclosing Party and its disclosure hereunder shall not confer on the</w:t>
      </w:r>
    </w:p>
    <w:p w:rsidR="005D1EB4" w:rsidRDefault="005D1EB4" w:rsidP="00441896">
      <w:pPr>
        <w:spacing w:line="14" w:lineRule="exact"/>
        <w:jc w:val="both"/>
        <w:rPr>
          <w:sz w:val="20"/>
          <w:szCs w:val="20"/>
        </w:rPr>
      </w:pPr>
    </w:p>
    <w:p w:rsidR="005D1EB4" w:rsidRDefault="001D0572" w:rsidP="00441896">
      <w:pPr>
        <w:spacing w:line="235" w:lineRule="auto"/>
        <w:ind w:left="1360" w:right="440"/>
        <w:jc w:val="both"/>
        <w:rPr>
          <w:sz w:val="20"/>
          <w:szCs w:val="20"/>
        </w:rPr>
      </w:pPr>
      <w:r>
        <w:rPr>
          <w:rFonts w:ascii="Arial" w:eastAsia="Arial" w:hAnsi="Arial" w:cs="Arial"/>
          <w:sz w:val="24"/>
          <w:szCs w:val="24"/>
        </w:rPr>
        <w:t>Receiving Party any rights whatsoever beyond those contained in this document.</w:t>
      </w:r>
    </w:p>
    <w:p w:rsidR="005D1EB4" w:rsidRDefault="005D1EB4" w:rsidP="00441896">
      <w:pPr>
        <w:spacing w:line="132" w:lineRule="exact"/>
        <w:jc w:val="both"/>
        <w:rPr>
          <w:sz w:val="20"/>
          <w:szCs w:val="20"/>
        </w:rPr>
      </w:pPr>
    </w:p>
    <w:p w:rsidR="005D1EB4" w:rsidRDefault="001D0572" w:rsidP="00441896">
      <w:pPr>
        <w:numPr>
          <w:ilvl w:val="0"/>
          <w:numId w:val="29"/>
        </w:numPr>
        <w:tabs>
          <w:tab w:val="left" w:pos="1720"/>
        </w:tabs>
        <w:spacing w:line="235" w:lineRule="auto"/>
        <w:ind w:left="1360" w:right="440" w:hanging="188"/>
        <w:jc w:val="both"/>
        <w:rPr>
          <w:rFonts w:ascii="Arial" w:eastAsia="Arial" w:hAnsi="Arial" w:cs="Arial"/>
          <w:sz w:val="24"/>
          <w:szCs w:val="24"/>
        </w:rPr>
      </w:pPr>
      <w:r>
        <w:rPr>
          <w:rFonts w:ascii="Arial" w:eastAsia="Arial" w:hAnsi="Arial" w:cs="Arial"/>
          <w:sz w:val="24"/>
          <w:szCs w:val="24"/>
        </w:rPr>
        <w:t>The confidentiality obligations shall survive the expiry or termination of the agreement between the Bidder and the Bank.</w:t>
      </w:r>
    </w:p>
    <w:p w:rsidR="005D1EB4" w:rsidRDefault="005D1EB4" w:rsidP="00441896">
      <w:pPr>
        <w:spacing w:line="200" w:lineRule="exact"/>
        <w:jc w:val="both"/>
        <w:rPr>
          <w:sz w:val="20"/>
          <w:szCs w:val="20"/>
        </w:rPr>
      </w:pPr>
    </w:p>
    <w:p w:rsidR="005D1EB4" w:rsidRDefault="005D1EB4" w:rsidP="00441896">
      <w:pPr>
        <w:spacing w:line="200" w:lineRule="exact"/>
        <w:jc w:val="both"/>
        <w:rPr>
          <w:sz w:val="20"/>
          <w:szCs w:val="20"/>
        </w:rPr>
      </w:pPr>
    </w:p>
    <w:p w:rsidR="005D1EB4" w:rsidRDefault="005D1EB4" w:rsidP="001D0572">
      <w:pPr>
        <w:spacing w:line="237" w:lineRule="exact"/>
        <w:rPr>
          <w:sz w:val="20"/>
          <w:szCs w:val="20"/>
        </w:rPr>
      </w:pPr>
    </w:p>
    <w:p w:rsidR="005D1EB4" w:rsidRDefault="001D0572" w:rsidP="001D0572">
      <w:pPr>
        <w:ind w:left="280"/>
        <w:rPr>
          <w:sz w:val="20"/>
          <w:szCs w:val="20"/>
        </w:rPr>
      </w:pPr>
      <w:r>
        <w:rPr>
          <w:rFonts w:ascii="Arial" w:eastAsia="Arial" w:hAnsi="Arial" w:cs="Arial"/>
          <w:b/>
          <w:bCs/>
          <w:sz w:val="24"/>
          <w:szCs w:val="24"/>
        </w:rPr>
        <w:t xml:space="preserve">6.20 </w:t>
      </w:r>
      <w:r w:rsidRPr="00441896">
        <w:rPr>
          <w:rFonts w:ascii="Arial" w:eastAsia="Arial" w:hAnsi="Arial" w:cs="Arial"/>
          <w:b/>
          <w:bCs/>
          <w:sz w:val="24"/>
          <w:szCs w:val="24"/>
        </w:rPr>
        <w:t>Force Majeure</w:t>
      </w:r>
    </w:p>
    <w:p w:rsidR="005D1EB4" w:rsidRDefault="005D1EB4" w:rsidP="001D0572">
      <w:pPr>
        <w:spacing w:line="131" w:lineRule="exact"/>
        <w:rPr>
          <w:sz w:val="20"/>
          <w:szCs w:val="20"/>
        </w:rPr>
      </w:pPr>
    </w:p>
    <w:p w:rsidR="005D1EB4" w:rsidRDefault="001D0572" w:rsidP="00441896">
      <w:pPr>
        <w:numPr>
          <w:ilvl w:val="1"/>
          <w:numId w:val="30"/>
        </w:numPr>
        <w:tabs>
          <w:tab w:val="left" w:pos="1704"/>
        </w:tabs>
        <w:spacing w:line="237" w:lineRule="auto"/>
        <w:ind w:left="1200" w:right="440" w:hanging="28"/>
        <w:jc w:val="both"/>
        <w:rPr>
          <w:rFonts w:ascii="Arial" w:eastAsia="Arial" w:hAnsi="Arial" w:cs="Arial"/>
          <w:sz w:val="24"/>
          <w:szCs w:val="24"/>
        </w:rPr>
      </w:pPr>
      <w:r>
        <w:rPr>
          <w:rFonts w:ascii="Arial" w:eastAsia="Arial" w:hAnsi="Arial" w:cs="Arial"/>
          <w:sz w:val="24"/>
          <w:szCs w:val="24"/>
        </w:rPr>
        <w:t>The Bidder shall not be liable for forfeiture of its performance security, liquidated damages or termination for default, if any to the extent that its delay in performance or other failure to perform its obligations under the contract is the result of an event of Force Majeure.</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0"/>
        </w:numPr>
        <w:tabs>
          <w:tab w:val="left" w:pos="1704"/>
        </w:tabs>
        <w:spacing w:line="238" w:lineRule="auto"/>
        <w:ind w:left="1200" w:right="440" w:hanging="28"/>
        <w:jc w:val="both"/>
        <w:rPr>
          <w:rFonts w:ascii="Arial" w:eastAsia="Arial" w:hAnsi="Arial" w:cs="Arial"/>
          <w:sz w:val="24"/>
          <w:szCs w:val="24"/>
        </w:rPr>
      </w:pPr>
      <w:r>
        <w:rPr>
          <w:rFonts w:ascii="Arial" w:eastAsia="Arial" w:hAnsi="Arial" w:cs="Arial"/>
          <w:sz w:val="24"/>
          <w:szCs w:val="24"/>
        </w:rPr>
        <w:t>For purposes of this Clause, "Force Majeure" means an event explicitly beyond the reasonable control of the Bidder and not involving the Bidder’s fault or negligence and not foreseeable. Such events may include, Acts of God or of public enemy, acts of Government of India in their sovereign capacity and acts of war.</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0"/>
          <w:numId w:val="31"/>
        </w:numPr>
        <w:tabs>
          <w:tab w:val="left" w:pos="1200"/>
        </w:tabs>
        <w:spacing w:line="238" w:lineRule="auto"/>
        <w:ind w:left="1200" w:right="440" w:hanging="352"/>
        <w:jc w:val="both"/>
        <w:rPr>
          <w:rFonts w:ascii="Arial" w:eastAsia="Arial" w:hAnsi="Arial" w:cs="Arial"/>
          <w:sz w:val="24"/>
          <w:szCs w:val="24"/>
        </w:rPr>
      </w:pPr>
      <w:r>
        <w:rPr>
          <w:rFonts w:ascii="Arial" w:eastAsia="Arial" w:hAnsi="Arial" w:cs="Arial"/>
          <w:sz w:val="24"/>
          <w:szCs w:val="24"/>
        </w:rPr>
        <w:t>If a Force Majeure situation arises, the Bidder shall promptly notify the Bank in writing of such conditions and the cause thereof within fifteen calendar days. Unless otherwise directed by the Bank in writing, the Bidder shall continue to perform Bidder’s obligations under the Contract as far as is reasonably practical, and shall seek all reasonable alternative means for performance not prevented by the Force Majeure event.</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1"/>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In such a case the time for performance shall be extended by a period (s) not less than duration of such delay. If the duration of delay continues beyond a period of three months, the Bank and the Bidder shall hold consultations in an endeavor to find a solution to the problem.</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6.21 </w:t>
      </w:r>
      <w:r w:rsidRPr="00441896">
        <w:rPr>
          <w:rFonts w:ascii="Arial" w:eastAsia="Arial" w:hAnsi="Arial" w:cs="Arial"/>
          <w:b/>
          <w:bCs/>
          <w:sz w:val="24"/>
          <w:szCs w:val="24"/>
        </w:rPr>
        <w:t>Variation</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Baroda Uttar Pradesh Gramin Bank may at any time during the contract require the Bidder to revise the Equipment, Services or Supplies including Completion Date. In an event of such nature, Baroda Uttar Pradesh Gramin Bank will request the Bidder to state in writing the effect such variation will have on the work schedule. The Bidder shall furnish these details, in writing, in two weeks from the receipt of such request.</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6.22 Resolution of Disputes</w:t>
      </w:r>
    </w:p>
    <w:p w:rsidR="005D1EB4" w:rsidRDefault="005D1EB4" w:rsidP="00441896">
      <w:pPr>
        <w:spacing w:line="131" w:lineRule="exact"/>
        <w:jc w:val="both"/>
        <w:rPr>
          <w:sz w:val="20"/>
          <w:szCs w:val="20"/>
        </w:rPr>
      </w:pPr>
    </w:p>
    <w:p w:rsidR="005D1EB4" w:rsidRDefault="001D0572" w:rsidP="00441896">
      <w:pPr>
        <w:numPr>
          <w:ilvl w:val="0"/>
          <w:numId w:val="32"/>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The Bank and the Bidder shall make every effort to resolve amicably, by direct informal negotiation between the respective project directors of the Bank and the Bidder, any disagreement or dispute arising between them under or in connection with the contract.</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2"/>
        </w:numPr>
        <w:tabs>
          <w:tab w:val="left" w:pos="1200"/>
        </w:tabs>
        <w:spacing w:line="235" w:lineRule="auto"/>
        <w:ind w:left="1200" w:right="440" w:hanging="352"/>
        <w:jc w:val="both"/>
        <w:rPr>
          <w:rFonts w:ascii="Arial" w:eastAsia="Arial" w:hAnsi="Arial" w:cs="Arial"/>
          <w:sz w:val="24"/>
          <w:szCs w:val="24"/>
        </w:rPr>
      </w:pPr>
      <w:r>
        <w:rPr>
          <w:rFonts w:ascii="Arial" w:eastAsia="Arial" w:hAnsi="Arial" w:cs="Arial"/>
          <w:sz w:val="24"/>
          <w:szCs w:val="24"/>
        </w:rPr>
        <w:t>If the Bank project director and Bidder project director are unable to resolve the dispute after thirty days from the commencement of such</w:t>
      </w:r>
    </w:p>
    <w:p w:rsidR="005D1EB4" w:rsidRDefault="005D1EB4" w:rsidP="001D0572">
      <w:pPr>
        <w:spacing w:line="11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90" o:spid="_x0000_s1115" style="position:absolute;z-index:25167974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240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1380" w:right="440"/>
        <w:jc w:val="both"/>
        <w:rPr>
          <w:sz w:val="20"/>
          <w:szCs w:val="20"/>
        </w:rPr>
      </w:pPr>
      <w:r>
        <w:rPr>
          <w:rFonts w:ascii="Arial" w:eastAsia="Arial" w:hAnsi="Arial" w:cs="Arial"/>
          <w:sz w:val="24"/>
          <w:szCs w:val="24"/>
        </w:rPr>
        <w:t>informal negotiations, they shall immediately escalate the dispute to the senior authorized personnel designated by the Bidder and Bank respectively.</w:t>
      </w:r>
    </w:p>
    <w:p w:rsidR="005D1EB4" w:rsidRDefault="005D1EB4" w:rsidP="00441896">
      <w:pPr>
        <w:spacing w:line="134" w:lineRule="exact"/>
        <w:jc w:val="both"/>
        <w:rPr>
          <w:sz w:val="20"/>
          <w:szCs w:val="20"/>
        </w:rPr>
      </w:pPr>
    </w:p>
    <w:p w:rsidR="005D1EB4" w:rsidRDefault="001D0572" w:rsidP="00441896">
      <w:pPr>
        <w:numPr>
          <w:ilvl w:val="0"/>
          <w:numId w:val="33"/>
        </w:numPr>
        <w:tabs>
          <w:tab w:val="left" w:pos="1200"/>
        </w:tabs>
        <w:spacing w:line="238" w:lineRule="auto"/>
        <w:ind w:left="1200" w:right="440" w:hanging="352"/>
        <w:jc w:val="both"/>
        <w:rPr>
          <w:rFonts w:ascii="Arial" w:eastAsia="Arial" w:hAnsi="Arial" w:cs="Arial"/>
          <w:sz w:val="24"/>
          <w:szCs w:val="24"/>
        </w:rPr>
      </w:pPr>
      <w:r>
        <w:rPr>
          <w:rFonts w:ascii="Arial" w:eastAsia="Arial" w:hAnsi="Arial" w:cs="Arial"/>
          <w:sz w:val="24"/>
          <w:szCs w:val="24"/>
        </w:rPr>
        <w:t>If after thirty days from the commencement of such negotiations between the senior authorized personnel designated by the Bidder and Bank, the Bank and the Bidder have been unable to resolve contractual dispute amicably, either party may require that the dispute be referred for resolution through formal arbitration.</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0"/>
          <w:numId w:val="33"/>
        </w:numPr>
        <w:tabs>
          <w:tab w:val="left" w:pos="1200"/>
        </w:tabs>
        <w:spacing w:line="239" w:lineRule="auto"/>
        <w:ind w:left="1200" w:right="440" w:hanging="352"/>
        <w:jc w:val="both"/>
        <w:rPr>
          <w:rFonts w:ascii="Arial" w:eastAsia="Arial" w:hAnsi="Arial" w:cs="Arial"/>
          <w:sz w:val="24"/>
          <w:szCs w:val="24"/>
        </w:rPr>
      </w:pPr>
      <w:r>
        <w:rPr>
          <w:rFonts w:ascii="Arial" w:eastAsia="Arial" w:hAnsi="Arial" w:cs="Arial"/>
          <w:sz w:val="24"/>
          <w:szCs w:val="24"/>
        </w:rPr>
        <w:t>All questions, disputes or differences arising under and out of, or in connection with the contract or carrying out of the work whether during the progress of the work or after the completion and whether before or after the determination, abandonment or breach of the contract shall be referred to arbitration by a sole Arbitrator acceptable to both parties OR the number of arbitrators shall be three, with each side to the dispute being entitled to appoint one arbitrator. The two arbitrators appointed by the parties shall appoint a third arbitrator shall act as the chairman of the proceedings. The award of the Arbitrator shall be final and binding on the parties. The Arbitration and Conciliation Act 1996 or any statutory modification thereof shall apply to the arbitration proceedings and the venue of the arbitration shall be India.</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3"/>
        </w:numPr>
        <w:tabs>
          <w:tab w:val="left" w:pos="1200"/>
        </w:tabs>
        <w:spacing w:line="239" w:lineRule="auto"/>
        <w:ind w:left="1200" w:right="440" w:hanging="352"/>
        <w:jc w:val="both"/>
        <w:rPr>
          <w:rFonts w:ascii="Arial" w:eastAsia="Arial" w:hAnsi="Arial" w:cs="Arial"/>
          <w:sz w:val="24"/>
          <w:szCs w:val="24"/>
        </w:rPr>
      </w:pPr>
      <w:r>
        <w:rPr>
          <w:rFonts w:ascii="Arial" w:eastAsia="Arial" w:hAnsi="Arial" w:cs="Arial"/>
          <w:sz w:val="24"/>
          <w:szCs w:val="24"/>
        </w:rPr>
        <w:t>If a notice has to be sent to either of the parties following the signing of the contract, it has to be in writing and shall be transmitted either by facsimile transmission or by pre-paid postage or by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the expiry of five days after posting if sent by registered post with A.D., or (iii) the business date of receipt, if sent by courier.</w:t>
      </w:r>
    </w:p>
    <w:p w:rsidR="005D1EB4" w:rsidRDefault="005D1EB4" w:rsidP="00441896">
      <w:pPr>
        <w:spacing w:line="132" w:lineRule="exact"/>
        <w:jc w:val="both"/>
        <w:rPr>
          <w:rFonts w:ascii="Arial" w:eastAsia="Arial" w:hAnsi="Arial" w:cs="Arial"/>
          <w:sz w:val="24"/>
          <w:szCs w:val="24"/>
        </w:rPr>
      </w:pPr>
    </w:p>
    <w:p w:rsidR="005D1EB4" w:rsidRDefault="001D0572" w:rsidP="00441896">
      <w:pPr>
        <w:numPr>
          <w:ilvl w:val="0"/>
          <w:numId w:val="33"/>
        </w:numPr>
        <w:tabs>
          <w:tab w:val="left" w:pos="1399"/>
        </w:tabs>
        <w:spacing w:line="238" w:lineRule="auto"/>
        <w:ind w:left="1200" w:right="440" w:hanging="352"/>
        <w:jc w:val="both"/>
        <w:rPr>
          <w:rFonts w:ascii="Arial" w:eastAsia="Arial" w:hAnsi="Arial" w:cs="Arial"/>
          <w:sz w:val="24"/>
          <w:szCs w:val="24"/>
        </w:rPr>
      </w:pPr>
      <w:r>
        <w:rPr>
          <w:rFonts w:ascii="Arial" w:eastAsia="Arial" w:hAnsi="Arial" w:cs="Arial"/>
          <w:sz w:val="24"/>
          <w:szCs w:val="24"/>
        </w:rPr>
        <w:t xml:space="preserve">This tender document shall be governed and construed in accordance with the laws of India. The courts of </w:t>
      </w:r>
      <w:r w:rsidR="00450E82">
        <w:rPr>
          <w:rFonts w:ascii="Arial" w:eastAsia="Arial" w:hAnsi="Arial" w:cs="Arial"/>
          <w:sz w:val="24"/>
          <w:szCs w:val="24"/>
        </w:rPr>
        <w:t>RAEBARELI</w:t>
      </w:r>
      <w:r>
        <w:rPr>
          <w:rFonts w:ascii="Arial" w:eastAsia="Arial" w:hAnsi="Arial" w:cs="Arial"/>
          <w:sz w:val="24"/>
          <w:szCs w:val="24"/>
        </w:rPr>
        <w:t xml:space="preserve"> alone and no other courts shall be entitled to entertain and try any dispute or matter relating to or arising out of this tender document. Notwithstanding the above, the Bank shall have the right to initiate appropriate proceedings before any court of appropriate jurisdiction, should it find it expedient to do so.</w:t>
      </w:r>
    </w:p>
    <w:p w:rsidR="005D1EB4" w:rsidRDefault="005D1EB4" w:rsidP="00441896">
      <w:pPr>
        <w:spacing w:line="244"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6.23 </w:t>
      </w:r>
      <w:r>
        <w:rPr>
          <w:rFonts w:ascii="Arial" w:eastAsia="Arial" w:hAnsi="Arial" w:cs="Arial"/>
          <w:sz w:val="24"/>
          <w:szCs w:val="24"/>
        </w:rPr>
        <w:t>Baroda Uttar Pradesh Gramin Bank reserves the right to:</w:t>
      </w:r>
    </w:p>
    <w:p w:rsidR="005D1EB4" w:rsidRDefault="001D0572" w:rsidP="00441896">
      <w:pPr>
        <w:numPr>
          <w:ilvl w:val="0"/>
          <w:numId w:val="34"/>
        </w:numPr>
        <w:tabs>
          <w:tab w:val="left" w:pos="920"/>
        </w:tabs>
        <w:spacing w:line="182" w:lineRule="auto"/>
        <w:ind w:left="920" w:hanging="288"/>
        <w:jc w:val="both"/>
        <w:rPr>
          <w:rFonts w:ascii="Wingdings" w:eastAsia="Wingdings" w:hAnsi="Wingdings" w:cs="Wingdings"/>
          <w:sz w:val="47"/>
          <w:szCs w:val="47"/>
          <w:vertAlign w:val="superscript"/>
        </w:rPr>
      </w:pPr>
      <w:r>
        <w:rPr>
          <w:rFonts w:ascii="Arial" w:eastAsia="Arial" w:hAnsi="Arial" w:cs="Arial"/>
          <w:sz w:val="24"/>
          <w:szCs w:val="24"/>
        </w:rPr>
        <w:t>Reject any and all responses received in response to the RFP</w:t>
      </w:r>
    </w:p>
    <w:p w:rsidR="005D1EB4" w:rsidRDefault="005D1EB4" w:rsidP="00441896">
      <w:pPr>
        <w:spacing w:line="17" w:lineRule="exact"/>
        <w:jc w:val="both"/>
        <w:rPr>
          <w:rFonts w:ascii="Wingdings" w:eastAsia="Wingdings" w:hAnsi="Wingdings" w:cs="Wingdings"/>
          <w:sz w:val="47"/>
          <w:szCs w:val="47"/>
          <w:vertAlign w:val="superscript"/>
        </w:rPr>
      </w:pPr>
    </w:p>
    <w:p w:rsidR="005D1EB4" w:rsidRDefault="001D0572" w:rsidP="00441896">
      <w:pPr>
        <w:numPr>
          <w:ilvl w:val="0"/>
          <w:numId w:val="34"/>
        </w:numPr>
        <w:tabs>
          <w:tab w:val="left" w:pos="920"/>
        </w:tabs>
        <w:spacing w:line="181" w:lineRule="auto"/>
        <w:ind w:left="920" w:right="440" w:hanging="288"/>
        <w:jc w:val="both"/>
        <w:rPr>
          <w:rFonts w:ascii="Wingdings" w:eastAsia="Wingdings" w:hAnsi="Wingdings" w:cs="Wingdings"/>
          <w:sz w:val="41"/>
          <w:szCs w:val="41"/>
          <w:vertAlign w:val="superscript"/>
        </w:rPr>
      </w:pPr>
      <w:r>
        <w:rPr>
          <w:rFonts w:ascii="Arial" w:eastAsia="Arial" w:hAnsi="Arial" w:cs="Arial"/>
        </w:rPr>
        <w:t>Waive or Change any formalities, irregularities, or inconsistencies in proposal format delivery</w:t>
      </w:r>
    </w:p>
    <w:p w:rsidR="005D1EB4" w:rsidRDefault="005D1EB4" w:rsidP="00441896">
      <w:pPr>
        <w:spacing w:line="1" w:lineRule="exact"/>
        <w:jc w:val="both"/>
        <w:rPr>
          <w:rFonts w:ascii="Wingdings" w:eastAsia="Wingdings" w:hAnsi="Wingdings" w:cs="Wingdings"/>
          <w:sz w:val="41"/>
          <w:szCs w:val="41"/>
          <w:vertAlign w:val="superscript"/>
        </w:rPr>
      </w:pPr>
    </w:p>
    <w:p w:rsidR="005D1EB4" w:rsidRDefault="001D0572" w:rsidP="00441896">
      <w:pPr>
        <w:numPr>
          <w:ilvl w:val="0"/>
          <w:numId w:val="34"/>
        </w:numPr>
        <w:tabs>
          <w:tab w:val="left" w:pos="920"/>
        </w:tabs>
        <w:spacing w:line="180" w:lineRule="auto"/>
        <w:ind w:left="920" w:hanging="288"/>
        <w:jc w:val="both"/>
        <w:rPr>
          <w:rFonts w:ascii="Wingdings" w:eastAsia="Wingdings" w:hAnsi="Wingdings" w:cs="Wingdings"/>
          <w:sz w:val="33"/>
          <w:szCs w:val="33"/>
          <w:vertAlign w:val="superscript"/>
        </w:rPr>
      </w:pPr>
      <w:r>
        <w:rPr>
          <w:rFonts w:ascii="Arial" w:eastAsia="Arial" w:hAnsi="Arial" w:cs="Arial"/>
          <w:sz w:val="19"/>
          <w:szCs w:val="19"/>
        </w:rPr>
        <w:t>Extend the time for submission of the tender</w:t>
      </w:r>
    </w:p>
    <w:p w:rsidR="005D1EB4" w:rsidRDefault="005D1EB4" w:rsidP="00441896">
      <w:pPr>
        <w:spacing w:line="18" w:lineRule="exact"/>
        <w:jc w:val="both"/>
        <w:rPr>
          <w:rFonts w:ascii="Wingdings" w:eastAsia="Wingdings" w:hAnsi="Wingdings" w:cs="Wingdings"/>
          <w:sz w:val="33"/>
          <w:szCs w:val="33"/>
          <w:vertAlign w:val="superscript"/>
        </w:rPr>
      </w:pPr>
    </w:p>
    <w:p w:rsidR="005D1EB4" w:rsidRDefault="001D0572" w:rsidP="00441896">
      <w:pPr>
        <w:numPr>
          <w:ilvl w:val="0"/>
          <w:numId w:val="34"/>
        </w:numPr>
        <w:tabs>
          <w:tab w:val="left" w:pos="920"/>
        </w:tabs>
        <w:spacing w:line="181" w:lineRule="auto"/>
        <w:ind w:left="920" w:right="440" w:hanging="288"/>
        <w:jc w:val="both"/>
        <w:rPr>
          <w:rFonts w:ascii="Wingdings" w:eastAsia="Wingdings" w:hAnsi="Wingdings" w:cs="Wingdings"/>
          <w:sz w:val="41"/>
          <w:szCs w:val="41"/>
          <w:vertAlign w:val="superscript"/>
        </w:rPr>
      </w:pPr>
      <w:r>
        <w:rPr>
          <w:rFonts w:ascii="Arial" w:eastAsia="Arial" w:hAnsi="Arial" w:cs="Arial"/>
        </w:rPr>
        <w:t>Select the most responsive Bidder (in case no Bidder satisfies the eligibility criteria in totality)</w:t>
      </w:r>
    </w:p>
    <w:p w:rsidR="005D1EB4" w:rsidRDefault="005D1EB4" w:rsidP="00441896">
      <w:pPr>
        <w:spacing w:line="12" w:lineRule="exact"/>
        <w:jc w:val="both"/>
        <w:rPr>
          <w:rFonts w:ascii="Wingdings" w:eastAsia="Wingdings" w:hAnsi="Wingdings" w:cs="Wingdings"/>
          <w:sz w:val="41"/>
          <w:szCs w:val="41"/>
          <w:vertAlign w:val="superscript"/>
        </w:rPr>
      </w:pPr>
    </w:p>
    <w:p w:rsidR="005D1EB4" w:rsidRDefault="001D0572" w:rsidP="00441896">
      <w:pPr>
        <w:numPr>
          <w:ilvl w:val="0"/>
          <w:numId w:val="34"/>
        </w:numPr>
        <w:tabs>
          <w:tab w:val="left" w:pos="920"/>
        </w:tabs>
        <w:spacing w:line="180" w:lineRule="auto"/>
        <w:ind w:left="920" w:right="440" w:hanging="288"/>
        <w:jc w:val="both"/>
        <w:rPr>
          <w:rFonts w:ascii="Wingdings" w:eastAsia="Wingdings" w:hAnsi="Wingdings" w:cs="Wingdings"/>
          <w:sz w:val="42"/>
          <w:szCs w:val="42"/>
          <w:vertAlign w:val="superscript"/>
        </w:rPr>
      </w:pPr>
      <w:r>
        <w:rPr>
          <w:rFonts w:ascii="Arial" w:eastAsia="Arial" w:hAnsi="Arial" w:cs="Arial"/>
        </w:rPr>
        <w:t>Share the information/ clarifications provided in response to tender by any Bidder, with any other Bidder(s) /others, in any form.</w:t>
      </w:r>
    </w:p>
    <w:p w:rsidR="005D1EB4" w:rsidRDefault="005D1EB4" w:rsidP="001D0572">
      <w:pPr>
        <w:spacing w:line="24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92" o:spid="_x0000_s1117" style="position:absolute;z-index:25168076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342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numPr>
          <w:ilvl w:val="1"/>
          <w:numId w:val="35"/>
        </w:numPr>
        <w:tabs>
          <w:tab w:val="left" w:pos="1100"/>
        </w:tabs>
        <w:spacing w:line="180" w:lineRule="auto"/>
        <w:ind w:left="1100" w:right="440" w:hanging="298"/>
        <w:jc w:val="both"/>
        <w:rPr>
          <w:rFonts w:ascii="Wingdings" w:eastAsia="Wingdings" w:hAnsi="Wingdings" w:cs="Wingdings"/>
          <w:sz w:val="48"/>
          <w:szCs w:val="48"/>
          <w:vertAlign w:val="superscript"/>
        </w:rPr>
      </w:pPr>
      <w:r>
        <w:rPr>
          <w:rFonts w:ascii="Arial" w:eastAsia="Arial" w:hAnsi="Arial" w:cs="Arial"/>
          <w:sz w:val="24"/>
          <w:szCs w:val="24"/>
        </w:rPr>
        <w:t>Re-negotiate the price and terms of the entire contract with the bidder at more favorable terms in case such terms are offered in the industry at that time.</w:t>
      </w:r>
    </w:p>
    <w:p w:rsidR="005D1EB4" w:rsidRDefault="005D1EB4" w:rsidP="00441896">
      <w:pPr>
        <w:spacing w:line="3" w:lineRule="exact"/>
        <w:jc w:val="both"/>
        <w:rPr>
          <w:rFonts w:ascii="Wingdings" w:eastAsia="Wingdings" w:hAnsi="Wingdings" w:cs="Wingdings"/>
          <w:sz w:val="48"/>
          <w:szCs w:val="48"/>
          <w:vertAlign w:val="superscript"/>
        </w:rPr>
      </w:pPr>
    </w:p>
    <w:p w:rsidR="005D1EB4" w:rsidRDefault="001D0572" w:rsidP="00441896">
      <w:pPr>
        <w:numPr>
          <w:ilvl w:val="0"/>
          <w:numId w:val="35"/>
        </w:numPr>
        <w:tabs>
          <w:tab w:val="left" w:pos="920"/>
        </w:tabs>
        <w:spacing w:line="180" w:lineRule="auto"/>
        <w:ind w:left="920" w:hanging="288"/>
        <w:jc w:val="both"/>
        <w:rPr>
          <w:rFonts w:ascii="Wingdings" w:eastAsia="Wingdings" w:hAnsi="Wingdings" w:cs="Wingdings"/>
          <w:sz w:val="33"/>
          <w:szCs w:val="33"/>
          <w:vertAlign w:val="superscript"/>
        </w:rPr>
      </w:pPr>
      <w:r>
        <w:rPr>
          <w:rFonts w:ascii="Arial" w:eastAsia="Arial" w:hAnsi="Arial" w:cs="Arial"/>
          <w:sz w:val="19"/>
          <w:szCs w:val="19"/>
        </w:rPr>
        <w:t>Cancel the tender at any stage, without assigning any reason whatsoever</w:t>
      </w:r>
    </w:p>
    <w:p w:rsidR="005D1EB4" w:rsidRDefault="005D1EB4" w:rsidP="00441896">
      <w:pPr>
        <w:spacing w:line="200" w:lineRule="exact"/>
        <w:jc w:val="both"/>
        <w:rPr>
          <w:sz w:val="20"/>
          <w:szCs w:val="20"/>
        </w:rPr>
      </w:pPr>
    </w:p>
    <w:p w:rsidR="005D1EB4" w:rsidRDefault="005D1EB4" w:rsidP="00441896">
      <w:pPr>
        <w:spacing w:line="28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6.24 Corrupt and Fraudulent Practices</w:t>
      </w:r>
    </w:p>
    <w:p w:rsidR="005D1EB4" w:rsidRDefault="005D1EB4" w:rsidP="00441896">
      <w:pPr>
        <w:spacing w:line="131" w:lineRule="exact"/>
        <w:jc w:val="both"/>
        <w:rPr>
          <w:sz w:val="20"/>
          <w:szCs w:val="20"/>
        </w:rPr>
      </w:pPr>
    </w:p>
    <w:p w:rsidR="005D1EB4" w:rsidRDefault="001D0572" w:rsidP="00441896">
      <w:pPr>
        <w:numPr>
          <w:ilvl w:val="0"/>
          <w:numId w:val="36"/>
        </w:numPr>
        <w:tabs>
          <w:tab w:val="left" w:pos="1200"/>
        </w:tabs>
        <w:spacing w:line="236" w:lineRule="auto"/>
        <w:ind w:left="1200" w:right="440" w:hanging="352"/>
        <w:jc w:val="both"/>
        <w:rPr>
          <w:rFonts w:ascii="Arial" w:eastAsia="Arial" w:hAnsi="Arial" w:cs="Arial"/>
          <w:sz w:val="24"/>
          <w:szCs w:val="24"/>
        </w:rPr>
      </w:pPr>
      <w:r>
        <w:rPr>
          <w:rFonts w:ascii="Arial" w:eastAsia="Arial" w:hAnsi="Arial" w:cs="Arial"/>
          <w:sz w:val="24"/>
          <w:szCs w:val="24"/>
        </w:rPr>
        <w:t>It is required that Bidders / Suppliers / Contractors observe the highest standard of ethics during the procurement and execution of such contracts in pursuance of this policy: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6"/>
        </w:numPr>
        <w:tabs>
          <w:tab w:val="left" w:pos="1260"/>
        </w:tabs>
        <w:spacing w:line="237" w:lineRule="auto"/>
        <w:ind w:left="1260" w:right="440" w:hanging="357"/>
        <w:jc w:val="both"/>
        <w:rPr>
          <w:rFonts w:ascii="Arial" w:eastAsia="Arial" w:hAnsi="Arial" w:cs="Arial"/>
          <w:sz w:val="24"/>
          <w:szCs w:val="24"/>
        </w:rPr>
      </w:pPr>
      <w:r>
        <w:rPr>
          <w:rFonts w:ascii="Arial" w:eastAsia="Arial" w:hAnsi="Arial" w:cs="Arial"/>
          <w:sz w:val="24"/>
          <w:szCs w:val="24"/>
        </w:rPr>
        <w:t>“Corrupt Practice” means the offering, giving, receiving or soliciting of any thing of values to influence the action of an official in the procurement process or in contract execution AND</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36"/>
        </w:numPr>
        <w:tabs>
          <w:tab w:val="left" w:pos="1260"/>
        </w:tabs>
        <w:spacing w:line="238" w:lineRule="auto"/>
        <w:ind w:left="1260" w:right="440" w:hanging="357"/>
        <w:jc w:val="both"/>
        <w:rPr>
          <w:rFonts w:ascii="Arial" w:eastAsia="Arial" w:hAnsi="Arial" w:cs="Arial"/>
          <w:sz w:val="24"/>
          <w:szCs w:val="24"/>
        </w:rPr>
      </w:pPr>
      <w:r>
        <w:rPr>
          <w:rFonts w:ascii="Arial" w:eastAsia="Arial" w:hAnsi="Arial" w:cs="Arial"/>
          <w:sz w:val="24"/>
          <w:szCs w:val="24"/>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non-competitive levels and to deprive the Bank of the benefits of free and open competition.</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6"/>
        </w:numPr>
        <w:tabs>
          <w:tab w:val="left" w:pos="1260"/>
        </w:tabs>
        <w:spacing w:line="237" w:lineRule="auto"/>
        <w:ind w:left="1260" w:right="440" w:hanging="357"/>
        <w:jc w:val="both"/>
        <w:rPr>
          <w:rFonts w:ascii="Arial" w:eastAsia="Arial" w:hAnsi="Arial" w:cs="Arial"/>
          <w:sz w:val="24"/>
          <w:szCs w:val="24"/>
        </w:rPr>
      </w:pPr>
      <w:r>
        <w:rPr>
          <w:rFonts w:ascii="Arial" w:eastAsia="Arial" w:hAnsi="Arial" w:cs="Arial"/>
          <w:sz w:val="24"/>
          <w:szCs w:val="24"/>
        </w:rPr>
        <w:t>The Bank reserves the right to reject a proposal for award if it determines that the Bidder recommended for award has engaged in corrupt or fraudulent practices in competing for the contract in question.</w:t>
      </w:r>
    </w:p>
    <w:p w:rsidR="005D1EB4" w:rsidRDefault="005D1EB4" w:rsidP="00441896">
      <w:pPr>
        <w:spacing w:line="130" w:lineRule="exact"/>
        <w:jc w:val="both"/>
        <w:rPr>
          <w:rFonts w:ascii="Arial" w:eastAsia="Arial" w:hAnsi="Arial" w:cs="Arial"/>
          <w:sz w:val="24"/>
          <w:szCs w:val="24"/>
        </w:rPr>
      </w:pPr>
    </w:p>
    <w:p w:rsidR="005D1EB4" w:rsidRDefault="001D0572" w:rsidP="00441896">
      <w:pPr>
        <w:numPr>
          <w:ilvl w:val="0"/>
          <w:numId w:val="36"/>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6.25 </w:t>
      </w:r>
      <w:r w:rsidRPr="00441896">
        <w:rPr>
          <w:rFonts w:ascii="Arial" w:eastAsia="Arial" w:hAnsi="Arial" w:cs="Arial"/>
          <w:b/>
          <w:bCs/>
          <w:sz w:val="24"/>
          <w:szCs w:val="24"/>
        </w:rPr>
        <w:t>Waiver</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No failure or delay on the part of either party relating to the exercise of any right power privilege or remedy provided under this RFP document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document all of which are several and cumulative and are not exclusive of each other or of any other rights or remedies otherwise available to either party at law or in equity.</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6.26 </w:t>
      </w:r>
      <w:r w:rsidRPr="00441896">
        <w:rPr>
          <w:rFonts w:ascii="Arial" w:eastAsia="Arial" w:hAnsi="Arial" w:cs="Arial"/>
          <w:b/>
          <w:bCs/>
          <w:sz w:val="24"/>
          <w:szCs w:val="24"/>
        </w:rPr>
        <w:t>Violation of Terms</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clarifies that the Bank shall be entitled to an injunction, restraining order, right for recovery, suit for specific performance or such other equitable relief as a court of competent jurisdiction may deem necessary or appropriate to restrain the Bidder from committing any violation or enforce the performance of the covenants, obligations and representations contained in this tender document. These injunctive remedies are cumulative and are in addition to any other rights</w:t>
      </w:r>
    </w:p>
    <w:p w:rsidR="005D1EB4" w:rsidRDefault="005D1EB4" w:rsidP="00441896">
      <w:pPr>
        <w:spacing w:line="395"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94" o:spid="_x0000_s1119" style="position:absolute;z-index:25168179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444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5" w:lineRule="auto"/>
        <w:ind w:left="440" w:right="440"/>
        <w:jc w:val="both"/>
        <w:rPr>
          <w:sz w:val="20"/>
          <w:szCs w:val="20"/>
        </w:rPr>
      </w:pPr>
      <w:r>
        <w:rPr>
          <w:rFonts w:ascii="Arial" w:eastAsia="Arial" w:hAnsi="Arial" w:cs="Arial"/>
          <w:sz w:val="24"/>
          <w:szCs w:val="24"/>
        </w:rPr>
        <w:t>and remedies the Bank may have at law or in equity, including without limitation a right for recovery of any amounts and related costs and a right for damages.</w:t>
      </w:r>
    </w:p>
    <w:p w:rsidR="005D1EB4" w:rsidRDefault="005D1EB4" w:rsidP="00441896">
      <w:pPr>
        <w:spacing w:line="24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6.27 </w:t>
      </w:r>
      <w:r w:rsidRPr="00441896">
        <w:rPr>
          <w:rFonts w:ascii="Arial" w:eastAsia="Arial" w:hAnsi="Arial" w:cs="Arial"/>
          <w:b/>
          <w:bCs/>
          <w:sz w:val="24"/>
          <w:szCs w:val="24"/>
        </w:rPr>
        <w:t>Transportation and Insurance</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All the costs should include cost, insurance and freight (c.i.f). However, the Bidder has the option to use transportation and insurance cover from any eligible source. Insurance cover should be provided by the Bidder till the acceptance of the H/W by Bank. The Bidders should also assure that the goods would be replaced with no cost to Bank in case insurance cover is not provided.</w:t>
      </w:r>
    </w:p>
    <w:p w:rsidR="005D1EB4" w:rsidRDefault="005D1EB4" w:rsidP="00441896">
      <w:pPr>
        <w:spacing w:line="24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6.28 </w:t>
      </w:r>
      <w:r w:rsidRPr="00441896">
        <w:rPr>
          <w:rFonts w:ascii="Arial" w:eastAsia="Arial" w:hAnsi="Arial" w:cs="Arial"/>
          <w:b/>
          <w:bCs/>
          <w:sz w:val="24"/>
          <w:szCs w:val="24"/>
        </w:rPr>
        <w:t>Authorized Signatory</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selected Bidder shall indicate the authorized signatories who can discuss and correspond with the Bank, with regard to the obligations under the contract. The selected bidder shall submit at the time of signing the contract, a certified copy of the resolution of their Board, authenticated by Company Secretary/Director, authorizing an official or officials of the company or a Power of Attorney copy to discuss, sign agreements/contracts with the Bank. The bidder shall furnish proof of signature identification for above purposes as required by the Bank.</w:t>
      </w:r>
    </w:p>
    <w:p w:rsidR="005D1EB4" w:rsidRDefault="005D1EB4" w:rsidP="00441896">
      <w:pPr>
        <w:spacing w:line="246"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6.29 </w:t>
      </w:r>
      <w:r w:rsidRPr="00441896">
        <w:rPr>
          <w:rFonts w:ascii="Arial" w:eastAsia="Arial" w:hAnsi="Arial" w:cs="Arial"/>
          <w:b/>
          <w:bCs/>
          <w:sz w:val="24"/>
          <w:szCs w:val="24"/>
        </w:rPr>
        <w:t>Right to Reject Bids</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Bank reserves the absolute and unconditional right to reject the response to this RFP if it is not in accordance with its requirements and no correspondence will be entertained by the Bank in the matter. The bid is liable to be rejected if:</w:t>
      </w:r>
    </w:p>
    <w:p w:rsidR="005D1EB4" w:rsidRDefault="005D1EB4" w:rsidP="00441896">
      <w:pPr>
        <w:spacing w:line="120" w:lineRule="exact"/>
        <w:jc w:val="both"/>
        <w:rPr>
          <w:sz w:val="20"/>
          <w:szCs w:val="20"/>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in conformity with the instructions mentioned in the RFP document.</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accompanied by the requisite Application Money.</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properly or duly signed.</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received through fax.</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received after expiry of the due date and time.</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incomplete including non- furnishing the required documents.</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evasive or contains incorrect information.</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There is canvassing of any kind.</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submitted anywhere other than the place mentioned in the RFP</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6.30 </w:t>
      </w:r>
      <w:r w:rsidRPr="00441896">
        <w:rPr>
          <w:rFonts w:ascii="Arial" w:eastAsia="Arial" w:hAnsi="Arial" w:cs="Arial"/>
          <w:b/>
          <w:bCs/>
          <w:sz w:val="24"/>
          <w:szCs w:val="24"/>
        </w:rPr>
        <w:t>Information and Secrecy</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Bidder must provide a written undertaking to the bank to comply with the secrecy provision pursuant to Section 97 of the Banking and Financial Institution Act 1989 (BAFIA). The Bidder will follow professional ethics and conduct in performing their duties. The Bank has right to terminate the services of the Bidder if it fails to comply with the conditions imposed. The external and internal auditors of the bank will be given right to review the books and internal controls of the Bidder. Any weaknesses highlighted during the audit must be promptly rectified especially where such weaknesses may affect the integrity of the internal controls of the bank</w:t>
      </w:r>
    </w:p>
    <w:p w:rsidR="005D1EB4" w:rsidRDefault="005D1EB4" w:rsidP="001D0572">
      <w:pPr>
        <w:spacing w:line="224"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96" o:spid="_x0000_s1121" style="position:absolute;z-index:25168281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547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3" w:lineRule="exact"/>
        <w:rPr>
          <w:sz w:val="20"/>
          <w:szCs w:val="20"/>
        </w:rPr>
      </w:pPr>
    </w:p>
    <w:p w:rsidR="005D1EB4" w:rsidRDefault="001D0572" w:rsidP="001D0572">
      <w:pPr>
        <w:ind w:left="440"/>
        <w:rPr>
          <w:sz w:val="20"/>
          <w:szCs w:val="20"/>
        </w:rPr>
      </w:pPr>
      <w:r>
        <w:rPr>
          <w:rFonts w:ascii="Arial" w:eastAsia="Arial" w:hAnsi="Arial" w:cs="Arial"/>
          <w:b/>
          <w:bCs/>
          <w:sz w:val="32"/>
          <w:szCs w:val="32"/>
        </w:rPr>
        <w:t xml:space="preserve">7. </w:t>
      </w:r>
      <w:r w:rsidRPr="00441896">
        <w:rPr>
          <w:rFonts w:ascii="Arial" w:eastAsia="Arial" w:hAnsi="Arial" w:cs="Arial"/>
          <w:b/>
          <w:bCs/>
          <w:sz w:val="24"/>
          <w:szCs w:val="24"/>
        </w:rPr>
        <w:t>Disclaimer</w:t>
      </w:r>
    </w:p>
    <w:p w:rsidR="005D1EB4" w:rsidRDefault="005D1EB4" w:rsidP="001D0572">
      <w:pPr>
        <w:spacing w:line="229" w:lineRule="exact"/>
        <w:rPr>
          <w:sz w:val="20"/>
          <w:szCs w:val="20"/>
        </w:rPr>
      </w:pPr>
    </w:p>
    <w:p w:rsidR="005D1EB4" w:rsidRDefault="001D0572" w:rsidP="001D0572">
      <w:pPr>
        <w:spacing w:line="232" w:lineRule="auto"/>
        <w:ind w:left="380" w:right="520" w:hanging="52"/>
        <w:rPr>
          <w:sz w:val="20"/>
          <w:szCs w:val="20"/>
        </w:rPr>
      </w:pPr>
      <w:r>
        <w:rPr>
          <w:rFonts w:ascii="Calibri" w:eastAsia="Calibri" w:hAnsi="Calibri" w:cs="Calibri"/>
        </w:rPr>
        <w:t xml:space="preserve">The scope of work document is not an offer made by Baroda Uttar Pradesh Gramin Bank, </w:t>
      </w:r>
      <w:r w:rsidR="00450E82">
        <w:rPr>
          <w:rFonts w:ascii="Calibri" w:eastAsia="Calibri" w:hAnsi="Calibri" w:cs="Calibri"/>
        </w:rPr>
        <w:t>Raebareli</w:t>
      </w:r>
      <w:r>
        <w:rPr>
          <w:rFonts w:ascii="Calibri" w:eastAsia="Calibri" w:hAnsi="Calibri" w:cs="Calibri"/>
        </w:rPr>
        <w:t xml:space="preserve"> Region but an invitation for response based on which the Bank may further evaluate the response or call for alternate or more responses from other Bidders. The Bank has the right to ask for other competitive quotations and can award any part or complete work to another Bidder whom so ever they feel eligible for the same taking into consideration the price and quality.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98" o:spid="_x0000_s1123" style="position:absolute;z-index:25168384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649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tbl>
      <w:tblPr>
        <w:tblW w:w="0" w:type="auto"/>
        <w:tblInd w:w="170" w:type="dxa"/>
        <w:tblLayout w:type="fixed"/>
        <w:tblCellMar>
          <w:left w:w="0" w:type="dxa"/>
          <w:right w:w="0" w:type="dxa"/>
        </w:tblCellMar>
        <w:tblLook w:val="04A0"/>
      </w:tblPr>
      <w:tblGrid>
        <w:gridCol w:w="2040"/>
        <w:gridCol w:w="5320"/>
        <w:gridCol w:w="160"/>
        <w:gridCol w:w="1280"/>
        <w:gridCol w:w="40"/>
        <w:gridCol w:w="20"/>
      </w:tblGrid>
      <w:tr w:rsidR="005D1EB4">
        <w:trPr>
          <w:trHeight w:val="264"/>
        </w:trPr>
        <w:tc>
          <w:tcPr>
            <w:tcW w:w="2040" w:type="dxa"/>
            <w:vAlign w:val="bottom"/>
          </w:tcPr>
          <w:p w:rsidR="005D1EB4" w:rsidRDefault="005D1EB4" w:rsidP="001D0572"/>
        </w:tc>
        <w:tc>
          <w:tcPr>
            <w:tcW w:w="5320" w:type="dxa"/>
            <w:vAlign w:val="bottom"/>
          </w:tcPr>
          <w:p w:rsidR="005D1EB4" w:rsidRDefault="005D1EB4" w:rsidP="001D0572"/>
        </w:tc>
        <w:tc>
          <w:tcPr>
            <w:tcW w:w="1480" w:type="dxa"/>
            <w:gridSpan w:val="3"/>
            <w:vAlign w:val="bottom"/>
          </w:tcPr>
          <w:p w:rsidR="005D1EB4" w:rsidRDefault="001D0572" w:rsidP="001D0572">
            <w:pPr>
              <w:ind w:left="60"/>
              <w:rPr>
                <w:sz w:val="20"/>
                <w:szCs w:val="20"/>
              </w:rPr>
            </w:pPr>
            <w:r>
              <w:rPr>
                <w:rFonts w:ascii="Arial" w:eastAsia="Arial" w:hAnsi="Arial" w:cs="Arial"/>
                <w:b/>
                <w:bCs/>
                <w:w w:val="97"/>
                <w:sz w:val="23"/>
                <w:szCs w:val="23"/>
              </w:rPr>
              <w:t>Annexure I-A</w:t>
            </w:r>
          </w:p>
        </w:tc>
        <w:tc>
          <w:tcPr>
            <w:tcW w:w="0" w:type="dxa"/>
            <w:vAlign w:val="bottom"/>
          </w:tcPr>
          <w:p w:rsidR="005D1EB4" w:rsidRDefault="005D1EB4" w:rsidP="001D0572">
            <w:pPr>
              <w:rPr>
                <w:sz w:val="1"/>
                <w:szCs w:val="1"/>
              </w:rPr>
            </w:pPr>
          </w:p>
        </w:tc>
      </w:tr>
      <w:tr w:rsidR="005D1EB4">
        <w:trPr>
          <w:trHeight w:val="266"/>
        </w:trPr>
        <w:tc>
          <w:tcPr>
            <w:tcW w:w="7360" w:type="dxa"/>
            <w:gridSpan w:val="2"/>
            <w:vAlign w:val="bottom"/>
          </w:tcPr>
          <w:p w:rsidR="005D1EB4" w:rsidRDefault="001D0572" w:rsidP="001D0572">
            <w:pPr>
              <w:ind w:left="280"/>
              <w:rPr>
                <w:sz w:val="20"/>
                <w:szCs w:val="20"/>
              </w:rPr>
            </w:pPr>
            <w:r>
              <w:rPr>
                <w:rFonts w:ascii="Arial" w:eastAsia="Arial" w:hAnsi="Arial" w:cs="Arial"/>
                <w:b/>
                <w:bCs/>
                <w:sz w:val="23"/>
                <w:szCs w:val="23"/>
              </w:rPr>
              <w:t>Technical Specification of Computer Hardware</w:t>
            </w:r>
          </w:p>
        </w:tc>
        <w:tc>
          <w:tcPr>
            <w:tcW w:w="160" w:type="dxa"/>
            <w:vAlign w:val="bottom"/>
          </w:tcPr>
          <w:p w:rsidR="005D1EB4" w:rsidRDefault="005D1EB4" w:rsidP="001D0572">
            <w:pPr>
              <w:rPr>
                <w:sz w:val="23"/>
                <w:szCs w:val="23"/>
              </w:rPr>
            </w:pPr>
          </w:p>
        </w:tc>
        <w:tc>
          <w:tcPr>
            <w:tcW w:w="1280" w:type="dxa"/>
            <w:vAlign w:val="bottom"/>
          </w:tcPr>
          <w:p w:rsidR="005D1EB4" w:rsidRDefault="005D1EB4" w:rsidP="001D0572">
            <w:pPr>
              <w:rPr>
                <w:sz w:val="23"/>
                <w:szCs w:val="23"/>
              </w:rPr>
            </w:pPr>
          </w:p>
        </w:tc>
        <w:tc>
          <w:tcPr>
            <w:tcW w:w="40" w:type="dxa"/>
            <w:vAlign w:val="bottom"/>
          </w:tcPr>
          <w:p w:rsidR="005D1EB4" w:rsidRDefault="005D1EB4" w:rsidP="001D0572">
            <w:pPr>
              <w:rPr>
                <w:sz w:val="23"/>
                <w:szCs w:val="23"/>
              </w:rPr>
            </w:pPr>
          </w:p>
        </w:tc>
        <w:tc>
          <w:tcPr>
            <w:tcW w:w="0" w:type="dxa"/>
            <w:vAlign w:val="bottom"/>
          </w:tcPr>
          <w:p w:rsidR="005D1EB4" w:rsidRDefault="005D1EB4" w:rsidP="001D0572">
            <w:pPr>
              <w:rPr>
                <w:sz w:val="1"/>
                <w:szCs w:val="1"/>
              </w:rPr>
            </w:pPr>
          </w:p>
        </w:tc>
      </w:tr>
      <w:tr w:rsidR="005D1EB4">
        <w:trPr>
          <w:trHeight w:val="480"/>
        </w:trPr>
        <w:tc>
          <w:tcPr>
            <w:tcW w:w="2040" w:type="dxa"/>
            <w:vAlign w:val="bottom"/>
          </w:tcPr>
          <w:p w:rsidR="005D1EB4" w:rsidRDefault="001D0572" w:rsidP="001D0572">
            <w:pPr>
              <w:ind w:left="400"/>
              <w:rPr>
                <w:sz w:val="20"/>
                <w:szCs w:val="20"/>
              </w:rPr>
            </w:pPr>
            <w:r>
              <w:rPr>
                <w:rFonts w:ascii="Arial" w:eastAsia="Arial" w:hAnsi="Arial" w:cs="Arial"/>
                <w:b/>
                <w:bCs/>
                <w:sz w:val="18"/>
                <w:szCs w:val="18"/>
              </w:rPr>
              <w:t>1.  Desktop PCs.</w:t>
            </w:r>
          </w:p>
        </w:tc>
        <w:tc>
          <w:tcPr>
            <w:tcW w:w="5320" w:type="dxa"/>
            <w:vAlign w:val="bottom"/>
          </w:tcPr>
          <w:p w:rsidR="005D1EB4" w:rsidRDefault="005D1EB4" w:rsidP="001D0572">
            <w:pPr>
              <w:rPr>
                <w:sz w:val="24"/>
                <w:szCs w:val="24"/>
              </w:rPr>
            </w:pPr>
          </w:p>
        </w:tc>
        <w:tc>
          <w:tcPr>
            <w:tcW w:w="160" w:type="dxa"/>
            <w:vAlign w:val="bottom"/>
          </w:tcPr>
          <w:p w:rsidR="005D1EB4" w:rsidRDefault="005D1EB4" w:rsidP="001D0572">
            <w:pPr>
              <w:rPr>
                <w:sz w:val="24"/>
                <w:szCs w:val="24"/>
              </w:rPr>
            </w:pPr>
          </w:p>
        </w:tc>
        <w:tc>
          <w:tcPr>
            <w:tcW w:w="1280" w:type="dxa"/>
            <w:vAlign w:val="bottom"/>
          </w:tcPr>
          <w:p w:rsidR="005D1EB4" w:rsidRDefault="005D1EB4" w:rsidP="001D0572">
            <w:pPr>
              <w:rPr>
                <w:sz w:val="24"/>
                <w:szCs w:val="24"/>
              </w:rPr>
            </w:pPr>
          </w:p>
        </w:tc>
        <w:tc>
          <w:tcPr>
            <w:tcW w:w="4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38"/>
        </w:trPr>
        <w:tc>
          <w:tcPr>
            <w:tcW w:w="2040" w:type="dxa"/>
            <w:tcBorders>
              <w:bottom w:val="single" w:sz="8" w:space="0" w:color="auto"/>
            </w:tcBorders>
            <w:vAlign w:val="bottom"/>
          </w:tcPr>
          <w:p w:rsidR="005D1EB4" w:rsidRDefault="005D1EB4" w:rsidP="001D0572">
            <w:pPr>
              <w:rPr>
                <w:sz w:val="3"/>
                <w:szCs w:val="3"/>
              </w:rPr>
            </w:pPr>
          </w:p>
        </w:tc>
        <w:tc>
          <w:tcPr>
            <w:tcW w:w="5320" w:type="dxa"/>
            <w:tcBorders>
              <w:bottom w:val="single" w:sz="8" w:space="0" w:color="auto"/>
            </w:tcBorders>
            <w:vAlign w:val="bottom"/>
          </w:tcPr>
          <w:p w:rsidR="005D1EB4" w:rsidRDefault="005D1EB4" w:rsidP="001D0572">
            <w:pPr>
              <w:rPr>
                <w:sz w:val="3"/>
                <w:szCs w:val="3"/>
              </w:rPr>
            </w:pPr>
          </w:p>
        </w:tc>
        <w:tc>
          <w:tcPr>
            <w:tcW w:w="160" w:type="dxa"/>
            <w:tcBorders>
              <w:bottom w:val="single" w:sz="8" w:space="0" w:color="auto"/>
            </w:tcBorders>
            <w:vAlign w:val="bottom"/>
          </w:tcPr>
          <w:p w:rsidR="005D1EB4" w:rsidRDefault="005D1EB4" w:rsidP="001D0572">
            <w:pPr>
              <w:rPr>
                <w:sz w:val="3"/>
                <w:szCs w:val="3"/>
              </w:rPr>
            </w:pPr>
          </w:p>
        </w:tc>
        <w:tc>
          <w:tcPr>
            <w:tcW w:w="1280" w:type="dxa"/>
            <w:tcBorders>
              <w:bottom w:val="single" w:sz="8" w:space="0" w:color="auto"/>
            </w:tcBorders>
            <w:vAlign w:val="bottom"/>
          </w:tcPr>
          <w:p w:rsidR="005D1EB4" w:rsidRDefault="005D1EB4" w:rsidP="001D0572">
            <w:pPr>
              <w:rPr>
                <w:sz w:val="3"/>
                <w:szCs w:val="3"/>
              </w:rPr>
            </w:pPr>
          </w:p>
        </w:tc>
        <w:tc>
          <w:tcPr>
            <w:tcW w:w="40" w:type="dxa"/>
            <w:vMerge w:val="restart"/>
            <w:vAlign w:val="bottom"/>
          </w:tcPr>
          <w:p w:rsidR="005D1EB4" w:rsidRDefault="005D1EB4" w:rsidP="001D0572">
            <w:pPr>
              <w:rPr>
                <w:sz w:val="3"/>
                <w:szCs w:val="3"/>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Categ</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b/>
                <w:bCs/>
                <w:sz w:val="20"/>
                <w:szCs w:val="20"/>
              </w:rPr>
              <w:t>Tech-Specs</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b/>
                <w:bCs/>
                <w:sz w:val="20"/>
                <w:szCs w:val="20"/>
              </w:rPr>
              <w:t>Complied</w:t>
            </w:r>
          </w:p>
        </w:tc>
        <w:tc>
          <w:tcPr>
            <w:tcW w:w="40" w:type="dxa"/>
            <w:vMerge/>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5D1EB4" w:rsidP="001D0572">
            <w:pPr>
              <w:rPr>
                <w:sz w:val="19"/>
                <w:szCs w:val="19"/>
              </w:rPr>
            </w:pP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b/>
                <w:bCs/>
                <w:sz w:val="20"/>
                <w:szCs w:val="20"/>
              </w:rPr>
              <w:t>(Yes/ No)</w:t>
            </w: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HARDWARE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Desktop</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FORM FACTOR</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i/>
                <w:iCs/>
                <w:sz w:val="20"/>
                <w:szCs w:val="20"/>
              </w:rPr>
              <w:t>Tower / SFF</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0"/>
        </w:trPr>
        <w:tc>
          <w:tcPr>
            <w:tcW w:w="2040" w:type="dxa"/>
            <w:tcBorders>
              <w:left w:val="single" w:sz="8" w:space="0" w:color="auto"/>
              <w:right w:val="single" w:sz="8" w:space="0" w:color="auto"/>
            </w:tcBorders>
            <w:vAlign w:val="bottom"/>
          </w:tcPr>
          <w:p w:rsidR="005D1EB4" w:rsidRDefault="001D0572" w:rsidP="001D0572">
            <w:pPr>
              <w:spacing w:line="210" w:lineRule="exact"/>
              <w:ind w:left="120"/>
              <w:rPr>
                <w:sz w:val="20"/>
                <w:szCs w:val="20"/>
              </w:rPr>
            </w:pPr>
            <w:r>
              <w:rPr>
                <w:rFonts w:ascii="Franklin Gothic Medium Cond" w:eastAsia="Franklin Gothic Medium Cond" w:hAnsi="Franklin Gothic Medium Cond" w:cs="Franklin Gothic Medium Cond"/>
                <w:b/>
                <w:bCs/>
                <w:sz w:val="20"/>
                <w:szCs w:val="20"/>
              </w:rPr>
              <w:t>CPU</w:t>
            </w:r>
          </w:p>
        </w:tc>
        <w:tc>
          <w:tcPr>
            <w:tcW w:w="5320" w:type="dxa"/>
            <w:vAlign w:val="bottom"/>
          </w:tcPr>
          <w:p w:rsidR="005D1EB4" w:rsidRDefault="001D0572" w:rsidP="001D0572">
            <w:pPr>
              <w:spacing w:line="210" w:lineRule="exact"/>
              <w:ind w:left="100"/>
              <w:rPr>
                <w:sz w:val="20"/>
                <w:szCs w:val="20"/>
              </w:rPr>
            </w:pPr>
            <w:r>
              <w:rPr>
                <w:rFonts w:ascii="Franklin Gothic Medium Cond" w:eastAsia="Franklin Gothic Medium Cond" w:hAnsi="Franklin Gothic Medium Cond" w:cs="Franklin Gothic Medium Cond"/>
                <w:sz w:val="20"/>
                <w:szCs w:val="20"/>
              </w:rPr>
              <w:t>Intel Core i3 - 6100 Processor @ 3.70 GHz or higher with 14 nanometer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technology OR AMD A10 8750 processor @ 3.60 Ghz or higher with 28</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nanometer technology.</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18"/>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5320" w:type="dxa"/>
            <w:tcBorders>
              <w:bottom w:val="single" w:sz="8" w:space="0" w:color="auto"/>
            </w:tcBorders>
            <w:vAlign w:val="bottom"/>
          </w:tcPr>
          <w:p w:rsidR="005D1EB4" w:rsidRDefault="005D1EB4" w:rsidP="001D0572">
            <w:pPr>
              <w:rPr>
                <w:sz w:val="10"/>
                <w:szCs w:val="10"/>
              </w:rPr>
            </w:pPr>
          </w:p>
        </w:tc>
        <w:tc>
          <w:tcPr>
            <w:tcW w:w="160" w:type="dxa"/>
            <w:tcBorders>
              <w:bottom w:val="single" w:sz="8" w:space="0" w:color="auto"/>
              <w:right w:val="single" w:sz="8" w:space="0" w:color="auto"/>
            </w:tcBorders>
            <w:vAlign w:val="bottom"/>
          </w:tcPr>
          <w:p w:rsidR="005D1EB4" w:rsidRDefault="005D1EB4" w:rsidP="001D0572">
            <w:pPr>
              <w:rPr>
                <w:sz w:val="10"/>
                <w:szCs w:val="10"/>
              </w:rPr>
            </w:pPr>
          </w:p>
        </w:tc>
        <w:tc>
          <w:tcPr>
            <w:tcW w:w="1280" w:type="dxa"/>
            <w:tcBorders>
              <w:bottom w:val="single" w:sz="8" w:space="0" w:color="auto"/>
              <w:right w:val="single" w:sz="8" w:space="0" w:color="auto"/>
            </w:tcBorders>
            <w:vAlign w:val="bottom"/>
          </w:tcPr>
          <w:p w:rsidR="005D1EB4" w:rsidRDefault="005D1EB4" w:rsidP="001D0572">
            <w:pPr>
              <w:rPr>
                <w:sz w:val="10"/>
                <w:szCs w:val="10"/>
              </w:rPr>
            </w:pPr>
          </w:p>
        </w:tc>
        <w:tc>
          <w:tcPr>
            <w:tcW w:w="4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CACHE</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sz w:val="20"/>
                <w:szCs w:val="20"/>
              </w:rPr>
              <w:t xml:space="preserve">Minimum 3MB L3 Intel Cache or </w:t>
            </w:r>
            <w:r>
              <w:rPr>
                <w:rFonts w:ascii="Franklin Gothic Medium Cond" w:eastAsia="Franklin Gothic Medium Cond" w:hAnsi="Franklin Gothic Medium Cond" w:cs="Franklin Gothic Medium Cond"/>
                <w:b/>
                <w:bCs/>
                <w:sz w:val="20"/>
                <w:szCs w:val="20"/>
              </w:rPr>
              <w:t>2MB</w:t>
            </w:r>
            <w:r>
              <w:rPr>
                <w:rFonts w:ascii="Franklin Gothic Medium Cond" w:eastAsia="Franklin Gothic Medium Cond" w:hAnsi="Franklin Gothic Medium Cond" w:cs="Franklin Gothic Medium Cond"/>
                <w:sz w:val="20"/>
                <w:szCs w:val="20"/>
              </w:rPr>
              <w:t xml:space="preserve"> Cache or higher</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6"/>
        </w:trPr>
        <w:tc>
          <w:tcPr>
            <w:tcW w:w="2040" w:type="dxa"/>
            <w:tcBorders>
              <w:left w:val="single" w:sz="8" w:space="0" w:color="auto"/>
              <w:right w:val="single" w:sz="8" w:space="0" w:color="auto"/>
            </w:tcBorders>
            <w:vAlign w:val="bottom"/>
          </w:tcPr>
          <w:p w:rsidR="005D1EB4" w:rsidRDefault="001D0572" w:rsidP="001D0572">
            <w:pPr>
              <w:spacing w:line="216" w:lineRule="exact"/>
              <w:ind w:left="120"/>
              <w:rPr>
                <w:sz w:val="20"/>
                <w:szCs w:val="20"/>
              </w:rPr>
            </w:pPr>
            <w:r>
              <w:rPr>
                <w:rFonts w:ascii="Franklin Gothic Medium Cond" w:eastAsia="Franklin Gothic Medium Cond" w:hAnsi="Franklin Gothic Medium Cond" w:cs="Franklin Gothic Medium Cond"/>
                <w:b/>
                <w:bCs/>
                <w:sz w:val="20"/>
                <w:szCs w:val="20"/>
              </w:rPr>
              <w:t>CPU UPGRADABILITY</w:t>
            </w:r>
          </w:p>
        </w:tc>
        <w:tc>
          <w:tcPr>
            <w:tcW w:w="5320" w:type="dxa"/>
            <w:vAlign w:val="bottom"/>
          </w:tcPr>
          <w:p w:rsidR="005D1EB4" w:rsidRDefault="001D0572" w:rsidP="001D0572">
            <w:pPr>
              <w:spacing w:line="216" w:lineRule="exact"/>
              <w:ind w:left="100"/>
              <w:rPr>
                <w:sz w:val="20"/>
                <w:szCs w:val="20"/>
              </w:rPr>
            </w:pPr>
            <w:r>
              <w:rPr>
                <w:rFonts w:ascii="Franklin Gothic Medium Cond" w:eastAsia="Franklin Gothic Medium Cond" w:hAnsi="Franklin Gothic Medium Cond" w:cs="Franklin Gothic Medium Cond"/>
                <w:i/>
                <w:iCs/>
                <w:sz w:val="20"/>
                <w:szCs w:val="20"/>
              </w:rPr>
              <w:t>Uniprocessor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6"/>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3"/>
                <w:szCs w:val="3"/>
              </w:rPr>
            </w:pPr>
          </w:p>
        </w:tc>
        <w:tc>
          <w:tcPr>
            <w:tcW w:w="5320" w:type="dxa"/>
            <w:tcBorders>
              <w:bottom w:val="single" w:sz="8" w:space="0" w:color="auto"/>
            </w:tcBorders>
            <w:vAlign w:val="bottom"/>
          </w:tcPr>
          <w:p w:rsidR="005D1EB4" w:rsidRDefault="005D1EB4" w:rsidP="001D0572">
            <w:pPr>
              <w:rPr>
                <w:sz w:val="3"/>
                <w:szCs w:val="3"/>
              </w:rPr>
            </w:pPr>
          </w:p>
        </w:tc>
        <w:tc>
          <w:tcPr>
            <w:tcW w:w="160" w:type="dxa"/>
            <w:tcBorders>
              <w:bottom w:val="single" w:sz="8" w:space="0" w:color="auto"/>
              <w:right w:val="single" w:sz="8" w:space="0" w:color="auto"/>
            </w:tcBorders>
            <w:vAlign w:val="bottom"/>
          </w:tcPr>
          <w:p w:rsidR="005D1EB4" w:rsidRDefault="005D1EB4" w:rsidP="001D0572">
            <w:pPr>
              <w:rPr>
                <w:sz w:val="3"/>
                <w:szCs w:val="3"/>
              </w:rPr>
            </w:pPr>
          </w:p>
        </w:tc>
        <w:tc>
          <w:tcPr>
            <w:tcW w:w="1280" w:type="dxa"/>
            <w:tcBorders>
              <w:bottom w:val="single" w:sz="8" w:space="0" w:color="auto"/>
              <w:right w:val="single" w:sz="8" w:space="0" w:color="auto"/>
            </w:tcBorders>
            <w:vAlign w:val="bottom"/>
          </w:tcPr>
          <w:p w:rsidR="005D1EB4" w:rsidRDefault="005D1EB4" w:rsidP="001D0572">
            <w:pPr>
              <w:rPr>
                <w:sz w:val="3"/>
                <w:szCs w:val="3"/>
              </w:rPr>
            </w:pPr>
          </w:p>
        </w:tc>
        <w:tc>
          <w:tcPr>
            <w:tcW w:w="40" w:type="dxa"/>
            <w:vAlign w:val="bottom"/>
          </w:tcPr>
          <w:p w:rsidR="005D1EB4" w:rsidRDefault="005D1EB4" w:rsidP="001D0572">
            <w:pPr>
              <w:rPr>
                <w:sz w:val="3"/>
                <w:szCs w:val="3"/>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CHIPSET</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Any compatible Intel/AMD Chipset meeting the specification below</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BIOS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Standard BIOS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MEMORY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 xml:space="preserve">4GB </w:t>
            </w:r>
            <w:r>
              <w:rPr>
                <w:rFonts w:ascii="Franklin Gothic Medium Cond" w:eastAsia="Franklin Gothic Medium Cond" w:hAnsi="Franklin Gothic Medium Cond" w:cs="Franklin Gothic Medium Cond"/>
                <w:i/>
                <w:iCs/>
                <w:sz w:val="20"/>
                <w:szCs w:val="20"/>
              </w:rPr>
              <w:t>DDR4/DDR3 1600/2133 MHz</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MEMORY</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i/>
                <w:iCs/>
                <w:sz w:val="20"/>
                <w:szCs w:val="20"/>
              </w:rPr>
              <w:t>Expandable to Min 8 GB</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1D0572" w:rsidP="001D0572">
            <w:pPr>
              <w:spacing w:line="219" w:lineRule="exact"/>
              <w:ind w:left="120"/>
              <w:rPr>
                <w:sz w:val="20"/>
                <w:szCs w:val="20"/>
              </w:rPr>
            </w:pPr>
            <w:r>
              <w:rPr>
                <w:rFonts w:ascii="Franklin Gothic Medium Cond" w:eastAsia="Franklin Gothic Medium Cond" w:hAnsi="Franklin Gothic Medium Cond" w:cs="Franklin Gothic Medium Cond"/>
                <w:b/>
                <w:bCs/>
                <w:sz w:val="20"/>
                <w:szCs w:val="20"/>
              </w:rPr>
              <w:t>EXPANDABILITY</w:t>
            </w:r>
          </w:p>
        </w:tc>
        <w:tc>
          <w:tcPr>
            <w:tcW w:w="5320" w:type="dxa"/>
            <w:vAlign w:val="bottom"/>
          </w:tcPr>
          <w:p w:rsidR="005D1EB4" w:rsidRDefault="005D1EB4" w:rsidP="001D0572">
            <w:pPr>
              <w:rPr>
                <w:sz w:val="19"/>
                <w:szCs w:val="19"/>
              </w:rPr>
            </w:pP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MEMORY SLOT</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 xml:space="preserve">Min. 2 </w:t>
            </w:r>
            <w:r>
              <w:rPr>
                <w:rFonts w:ascii="Franklin Gothic Medium Cond" w:eastAsia="Franklin Gothic Medium Cond" w:hAnsi="Franklin Gothic Medium Cond" w:cs="Franklin Gothic Medium Cond"/>
                <w:i/>
                <w:iCs/>
                <w:sz w:val="20"/>
                <w:szCs w:val="20"/>
              </w:rPr>
              <w:t>Nos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CD Drive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SATA Min. 8x DVD+/- RW with dual layer write capability</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HDD</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500 GB SATA III HDD with 7200 RPM or equivalent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NIC</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i/>
                <w:iCs/>
                <w:sz w:val="20"/>
                <w:szCs w:val="20"/>
              </w:rPr>
              <w:t>Integrated 10/100/1000 Mb/s PCI Bus Fast Ethernet adapter with</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i/>
                <w:iCs/>
                <w:sz w:val="20"/>
                <w:szCs w:val="20"/>
              </w:rPr>
              <w:t>Wake on LAN</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198"/>
        </w:trPr>
        <w:tc>
          <w:tcPr>
            <w:tcW w:w="2040" w:type="dxa"/>
            <w:tcBorders>
              <w:left w:val="single" w:sz="8" w:space="0" w:color="auto"/>
              <w:right w:val="single" w:sz="8" w:space="0" w:color="auto"/>
            </w:tcBorders>
            <w:vAlign w:val="bottom"/>
          </w:tcPr>
          <w:p w:rsidR="005D1EB4" w:rsidRDefault="001D0572" w:rsidP="001D0572">
            <w:pPr>
              <w:spacing w:line="198" w:lineRule="exact"/>
              <w:ind w:left="120"/>
              <w:rPr>
                <w:sz w:val="20"/>
                <w:szCs w:val="20"/>
              </w:rPr>
            </w:pPr>
            <w:r>
              <w:rPr>
                <w:rFonts w:ascii="Franklin Gothic Medium Cond" w:eastAsia="Franklin Gothic Medium Cond" w:hAnsi="Franklin Gothic Medium Cond" w:cs="Franklin Gothic Medium Cond"/>
                <w:b/>
                <w:bCs/>
                <w:sz w:val="20"/>
                <w:szCs w:val="20"/>
              </w:rPr>
              <w:t>GRAPHICS</w:t>
            </w:r>
          </w:p>
        </w:tc>
        <w:tc>
          <w:tcPr>
            <w:tcW w:w="5320" w:type="dxa"/>
            <w:vAlign w:val="bottom"/>
          </w:tcPr>
          <w:p w:rsidR="005D1EB4" w:rsidRDefault="001D0572" w:rsidP="001D0572">
            <w:pPr>
              <w:spacing w:line="198" w:lineRule="exact"/>
              <w:ind w:left="100"/>
              <w:rPr>
                <w:sz w:val="20"/>
                <w:szCs w:val="20"/>
              </w:rPr>
            </w:pPr>
            <w:r>
              <w:rPr>
                <w:rFonts w:ascii="Franklin Gothic Medium Cond" w:eastAsia="Franklin Gothic Medium Cond" w:hAnsi="Franklin Gothic Medium Cond" w:cs="Franklin Gothic Medium Cond"/>
                <w:sz w:val="20"/>
                <w:szCs w:val="20"/>
              </w:rPr>
              <w:t xml:space="preserve">Integrated </w:t>
            </w:r>
            <w:r>
              <w:rPr>
                <w:rFonts w:ascii="Franklin Gothic Medium Cond" w:eastAsia="Franklin Gothic Medium Cond" w:hAnsi="Franklin Gothic Medium Cond" w:cs="Franklin Gothic Medium Cond"/>
                <w:i/>
                <w:iCs/>
                <w:sz w:val="20"/>
                <w:szCs w:val="20"/>
              </w:rPr>
              <w:t>Intel HD graphics with shared RAM or</w:t>
            </w:r>
            <w:r>
              <w:rPr>
                <w:rFonts w:ascii="Franklin Gothic Medium Cond" w:eastAsia="Franklin Gothic Medium Cond" w:hAnsi="Franklin Gothic Medium Cond" w:cs="Franklin Gothic Medium Cond"/>
                <w:sz w:val="20"/>
                <w:szCs w:val="20"/>
              </w:rPr>
              <w:t xml:space="preserve"> AMD Radeon HD</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graphics or equivalent</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AUDIO</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High Definition Audio or equivalent with internal speaker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POWER SUPPLY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Min 180W 100-240VAC 50-60Hz</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EXPANSION SLOTS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Min. One PCI Express x16, Min. Two PCIe x1 / PCIe / PCI.</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PORTS:</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sz w:val="20"/>
                <w:szCs w:val="20"/>
              </w:rPr>
              <w:t>Front - Min. 2 USB port, Microphone (stereo), Headphone(stereo</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3.5mm). Rear - Min. 4 USB port, Ethernet (RJ 45), Monitor (1 VGA + 1</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HDMI / DVI Port / Display Port), One serial, One Parallel.</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8"/>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ind w:left="100"/>
              <w:rPr>
                <w:sz w:val="20"/>
                <w:szCs w:val="20"/>
              </w:rPr>
            </w:pPr>
            <w:r>
              <w:rPr>
                <w:rFonts w:ascii="Franklin Gothic Medium Cond" w:eastAsia="Franklin Gothic Medium Cond" w:hAnsi="Franklin Gothic Medium Cond" w:cs="Franklin Gothic Medium Cond"/>
                <w:sz w:val="20"/>
                <w:szCs w:val="20"/>
              </w:rPr>
              <w:t>Note: Total USB Ports 6 no's out of which Min 2 USB Port with 3.0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required.</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5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3"/>
                <w:szCs w:val="13"/>
              </w:rPr>
            </w:pPr>
          </w:p>
        </w:tc>
        <w:tc>
          <w:tcPr>
            <w:tcW w:w="5320" w:type="dxa"/>
            <w:tcBorders>
              <w:bottom w:val="single" w:sz="8" w:space="0" w:color="auto"/>
            </w:tcBorders>
            <w:vAlign w:val="bottom"/>
          </w:tcPr>
          <w:p w:rsidR="005D1EB4" w:rsidRDefault="005D1EB4" w:rsidP="001D0572">
            <w:pPr>
              <w:rPr>
                <w:sz w:val="13"/>
                <w:szCs w:val="13"/>
              </w:rPr>
            </w:pPr>
          </w:p>
        </w:tc>
        <w:tc>
          <w:tcPr>
            <w:tcW w:w="160" w:type="dxa"/>
            <w:tcBorders>
              <w:bottom w:val="single" w:sz="8" w:space="0" w:color="auto"/>
              <w:right w:val="single" w:sz="8" w:space="0" w:color="auto"/>
            </w:tcBorders>
            <w:vAlign w:val="bottom"/>
          </w:tcPr>
          <w:p w:rsidR="005D1EB4" w:rsidRDefault="005D1EB4" w:rsidP="001D0572">
            <w:pPr>
              <w:rPr>
                <w:sz w:val="13"/>
                <w:szCs w:val="13"/>
              </w:rPr>
            </w:pPr>
          </w:p>
        </w:tc>
        <w:tc>
          <w:tcPr>
            <w:tcW w:w="1280" w:type="dxa"/>
            <w:tcBorders>
              <w:bottom w:val="single" w:sz="8" w:space="0" w:color="auto"/>
              <w:right w:val="single" w:sz="8" w:space="0" w:color="auto"/>
            </w:tcBorders>
            <w:vAlign w:val="bottom"/>
          </w:tcPr>
          <w:p w:rsidR="005D1EB4" w:rsidRDefault="005D1EB4" w:rsidP="001D0572">
            <w:pPr>
              <w:rPr>
                <w:sz w:val="13"/>
                <w:szCs w:val="13"/>
              </w:rPr>
            </w:pPr>
          </w:p>
        </w:tc>
        <w:tc>
          <w:tcPr>
            <w:tcW w:w="40" w:type="dxa"/>
            <w:vAlign w:val="bottom"/>
          </w:tcPr>
          <w:p w:rsidR="005D1EB4" w:rsidRDefault="005D1EB4" w:rsidP="001D0572">
            <w:pPr>
              <w:rPr>
                <w:sz w:val="13"/>
                <w:szCs w:val="13"/>
              </w:rPr>
            </w:pPr>
          </w:p>
        </w:tc>
        <w:tc>
          <w:tcPr>
            <w:tcW w:w="0" w:type="dxa"/>
            <w:vAlign w:val="bottom"/>
          </w:tcPr>
          <w:p w:rsidR="005D1EB4" w:rsidRDefault="005D1EB4" w:rsidP="001D0572">
            <w:pPr>
              <w:rPr>
                <w:sz w:val="1"/>
                <w:szCs w:val="1"/>
              </w:rPr>
            </w:pPr>
          </w:p>
        </w:tc>
      </w:tr>
      <w:tr w:rsidR="005D1EB4">
        <w:trPr>
          <w:trHeight w:val="198"/>
        </w:trPr>
        <w:tc>
          <w:tcPr>
            <w:tcW w:w="2040" w:type="dxa"/>
            <w:tcBorders>
              <w:left w:val="single" w:sz="8" w:space="0" w:color="auto"/>
              <w:right w:val="single" w:sz="8" w:space="0" w:color="auto"/>
            </w:tcBorders>
            <w:vAlign w:val="bottom"/>
          </w:tcPr>
          <w:p w:rsidR="005D1EB4" w:rsidRDefault="001D0572" w:rsidP="001D0572">
            <w:pPr>
              <w:spacing w:line="198" w:lineRule="exact"/>
              <w:ind w:left="120"/>
              <w:rPr>
                <w:sz w:val="20"/>
                <w:szCs w:val="20"/>
              </w:rPr>
            </w:pPr>
            <w:r>
              <w:rPr>
                <w:rFonts w:ascii="Franklin Gothic Medium Cond" w:eastAsia="Franklin Gothic Medium Cond" w:hAnsi="Franklin Gothic Medium Cond" w:cs="Franklin Gothic Medium Cond"/>
                <w:b/>
                <w:bCs/>
                <w:sz w:val="20"/>
                <w:szCs w:val="20"/>
              </w:rPr>
              <w:t>REAR AUDIO PORTS</w:t>
            </w:r>
          </w:p>
        </w:tc>
        <w:tc>
          <w:tcPr>
            <w:tcW w:w="5320" w:type="dxa"/>
            <w:vAlign w:val="bottom"/>
          </w:tcPr>
          <w:p w:rsidR="005D1EB4" w:rsidRDefault="001D0572" w:rsidP="001D0572">
            <w:pPr>
              <w:spacing w:line="198" w:lineRule="exact"/>
              <w:ind w:left="100"/>
              <w:rPr>
                <w:sz w:val="20"/>
                <w:szCs w:val="20"/>
              </w:rPr>
            </w:pPr>
            <w:r>
              <w:rPr>
                <w:rFonts w:ascii="Franklin Gothic Medium Cond" w:eastAsia="Franklin Gothic Medium Cond" w:hAnsi="Franklin Gothic Medium Cond" w:cs="Franklin Gothic Medium Cond"/>
                <w:sz w:val="20"/>
                <w:szCs w:val="20"/>
              </w:rPr>
              <w:t>Line in (stereo 3.5mm),Line out(stereo 3.5mm) Microphone -in (stereo</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3.5mm)</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TOTAL DRIVE BAYS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Min. 2 Bays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199"/>
        </w:trPr>
        <w:tc>
          <w:tcPr>
            <w:tcW w:w="2040" w:type="dxa"/>
            <w:tcBorders>
              <w:left w:val="single" w:sz="8" w:space="0" w:color="auto"/>
              <w:right w:val="single" w:sz="8" w:space="0" w:color="auto"/>
            </w:tcBorders>
            <w:vAlign w:val="bottom"/>
          </w:tcPr>
          <w:p w:rsidR="005D1EB4" w:rsidRDefault="001D0572" w:rsidP="001D0572">
            <w:pPr>
              <w:spacing w:line="199" w:lineRule="exact"/>
              <w:ind w:left="120"/>
              <w:rPr>
                <w:sz w:val="20"/>
                <w:szCs w:val="20"/>
              </w:rPr>
            </w:pPr>
            <w:r>
              <w:rPr>
                <w:rFonts w:ascii="Franklin Gothic Medium Cond" w:eastAsia="Franklin Gothic Medium Cond" w:hAnsi="Franklin Gothic Medium Cond" w:cs="Franklin Gothic Medium Cond"/>
                <w:b/>
                <w:bCs/>
                <w:sz w:val="20"/>
                <w:szCs w:val="20"/>
              </w:rPr>
              <w:t>CONSOLE</w:t>
            </w:r>
          </w:p>
        </w:tc>
        <w:tc>
          <w:tcPr>
            <w:tcW w:w="5320" w:type="dxa"/>
            <w:vAlign w:val="bottom"/>
          </w:tcPr>
          <w:p w:rsidR="005D1EB4" w:rsidRDefault="001D0572" w:rsidP="001D0572">
            <w:pPr>
              <w:spacing w:line="199" w:lineRule="exact"/>
              <w:ind w:left="100"/>
              <w:rPr>
                <w:sz w:val="20"/>
                <w:szCs w:val="20"/>
              </w:rPr>
            </w:pPr>
            <w:r>
              <w:rPr>
                <w:rFonts w:ascii="Franklin Gothic Medium Cond" w:eastAsia="Franklin Gothic Medium Cond" w:hAnsi="Franklin Gothic Medium Cond" w:cs="Franklin Gothic Medium Cond"/>
                <w:sz w:val="20"/>
                <w:szCs w:val="20"/>
              </w:rPr>
              <w:t>Min. 18.5" Wide TFT LED Color Monitor (Make – Desktop OEM) with a</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compliant standard of TCO 6.0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KEYBOARD</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104 Keys USB Heavy Duty Keyboard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POINTING DEVICE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Two Buttons with scroll button USB Mouse with PAD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SOFTWARE: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 xml:space="preserve">OS CERTIFICATION </w:t>
            </w:r>
            <w:r>
              <w:rPr>
                <w:rFonts w:ascii="Franklin Gothic Medium Cond" w:eastAsia="Franklin Gothic Medium Cond" w:hAnsi="Franklin Gothic Medium Cond" w:cs="Franklin Gothic Medium Cond"/>
                <w:sz w:val="20"/>
                <w:szCs w:val="20"/>
              </w:rPr>
              <w:t>-</w:t>
            </w:r>
            <w:r>
              <w:rPr>
                <w:rFonts w:ascii="Franklin Gothic Medium Cond" w:eastAsia="Franklin Gothic Medium Cond" w:hAnsi="Franklin Gothic Medium Cond" w:cs="Franklin Gothic Medium Cond"/>
                <w:b/>
                <w:bCs/>
                <w:sz w:val="20"/>
                <w:szCs w:val="20"/>
              </w:rPr>
              <w:t xml:space="preserve"> Windows 10</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SECURITY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Boot, Setup Password &amp; TPM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MANAGEABILITY</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i/>
                <w:iCs/>
                <w:sz w:val="20"/>
                <w:szCs w:val="20"/>
              </w:rPr>
              <w:t>Pre-Failure Notification for Memory &amp; HDD</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0"/>
        </w:trPr>
        <w:tc>
          <w:tcPr>
            <w:tcW w:w="2040" w:type="dxa"/>
            <w:tcBorders>
              <w:left w:val="single" w:sz="8" w:space="0" w:color="auto"/>
              <w:right w:val="single" w:sz="8" w:space="0" w:color="auto"/>
            </w:tcBorders>
            <w:vAlign w:val="bottom"/>
          </w:tcPr>
          <w:p w:rsidR="005D1EB4" w:rsidRDefault="001D0572" w:rsidP="001D0572">
            <w:pPr>
              <w:spacing w:line="210" w:lineRule="exact"/>
              <w:ind w:left="120"/>
              <w:rPr>
                <w:sz w:val="20"/>
                <w:szCs w:val="20"/>
              </w:rPr>
            </w:pPr>
            <w:r>
              <w:rPr>
                <w:rFonts w:ascii="Franklin Gothic Medium Cond" w:eastAsia="Franklin Gothic Medium Cond" w:hAnsi="Franklin Gothic Medium Cond" w:cs="Franklin Gothic Medium Cond"/>
                <w:b/>
                <w:bCs/>
                <w:sz w:val="20"/>
                <w:szCs w:val="20"/>
              </w:rPr>
              <w:t xml:space="preserve">COMPLIANCE </w:t>
            </w:r>
            <w:r>
              <w:rPr>
                <w:rFonts w:ascii="Franklin Gothic Medium Cond" w:eastAsia="Franklin Gothic Medium Cond" w:hAnsi="Franklin Gothic Medium Cond" w:cs="Franklin Gothic Medium Cond"/>
                <w:b/>
                <w:bCs/>
                <w:i/>
                <w:iCs/>
                <w:sz w:val="20"/>
                <w:szCs w:val="20"/>
              </w:rPr>
              <w:t>(Latest)</w:t>
            </w:r>
          </w:p>
        </w:tc>
        <w:tc>
          <w:tcPr>
            <w:tcW w:w="5320" w:type="dxa"/>
            <w:vAlign w:val="bottom"/>
          </w:tcPr>
          <w:p w:rsidR="005D1EB4" w:rsidRDefault="001D0572" w:rsidP="001D0572">
            <w:pPr>
              <w:spacing w:line="210" w:lineRule="exact"/>
              <w:ind w:left="100"/>
              <w:rPr>
                <w:sz w:val="20"/>
                <w:szCs w:val="20"/>
              </w:rPr>
            </w:pPr>
            <w:r>
              <w:rPr>
                <w:rFonts w:ascii="Franklin Gothic Medium Cond" w:eastAsia="Franklin Gothic Medium Cond" w:hAnsi="Franklin Gothic Medium Cond" w:cs="Franklin Gothic Medium Cond"/>
                <w:i/>
                <w:iCs/>
                <w:sz w:val="20"/>
                <w:szCs w:val="20"/>
              </w:rPr>
              <w:t>Safety - Any one or more EPEAT Gold rating, Energy Star 5.0 compliant,</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i/>
                <w:iCs/>
                <w:sz w:val="20"/>
                <w:szCs w:val="20"/>
              </w:rPr>
              <w:t>Green guard, RoHS &amp; Green Peace Rating of 4 or above</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OPERATING SYSTEM</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sz w:val="20"/>
                <w:szCs w:val="20"/>
              </w:rPr>
              <w:t>Windows 10 Pro License, however the PC needs to be supplied (pre-</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installed) with Windows 7 Pro. The System should be provided with</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Windows 7 Pro CD, Drivers CD and Recovery CD along with Window 10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8"/>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ind w:left="100"/>
              <w:rPr>
                <w:sz w:val="20"/>
                <w:szCs w:val="20"/>
              </w:rPr>
            </w:pPr>
            <w:r>
              <w:rPr>
                <w:rFonts w:ascii="Franklin Gothic Medium Cond" w:eastAsia="Franklin Gothic Medium Cond" w:hAnsi="Franklin Gothic Medium Cond" w:cs="Franklin Gothic Medium Cond"/>
                <w:sz w:val="20"/>
                <w:szCs w:val="20"/>
              </w:rPr>
              <w:t>Pro CD, Drivers CD and Recovery CD.</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42"/>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2"/>
                <w:szCs w:val="12"/>
              </w:rPr>
            </w:pPr>
          </w:p>
        </w:tc>
        <w:tc>
          <w:tcPr>
            <w:tcW w:w="5320" w:type="dxa"/>
            <w:tcBorders>
              <w:bottom w:val="single" w:sz="8" w:space="0" w:color="auto"/>
            </w:tcBorders>
            <w:vAlign w:val="bottom"/>
          </w:tcPr>
          <w:p w:rsidR="005D1EB4" w:rsidRDefault="005D1EB4" w:rsidP="001D0572">
            <w:pPr>
              <w:rPr>
                <w:sz w:val="12"/>
                <w:szCs w:val="12"/>
              </w:rPr>
            </w:pPr>
          </w:p>
        </w:tc>
        <w:tc>
          <w:tcPr>
            <w:tcW w:w="160" w:type="dxa"/>
            <w:tcBorders>
              <w:bottom w:val="single" w:sz="8" w:space="0" w:color="auto"/>
              <w:right w:val="single" w:sz="8" w:space="0" w:color="auto"/>
            </w:tcBorders>
            <w:vAlign w:val="bottom"/>
          </w:tcPr>
          <w:p w:rsidR="005D1EB4" w:rsidRDefault="005D1EB4" w:rsidP="001D0572">
            <w:pPr>
              <w:rPr>
                <w:sz w:val="12"/>
                <w:szCs w:val="12"/>
              </w:rPr>
            </w:pPr>
          </w:p>
        </w:tc>
        <w:tc>
          <w:tcPr>
            <w:tcW w:w="1280" w:type="dxa"/>
            <w:tcBorders>
              <w:bottom w:val="single" w:sz="8" w:space="0" w:color="auto"/>
              <w:right w:val="single" w:sz="8" w:space="0" w:color="auto"/>
            </w:tcBorders>
            <w:vAlign w:val="bottom"/>
          </w:tcPr>
          <w:p w:rsidR="005D1EB4" w:rsidRDefault="005D1EB4" w:rsidP="001D0572">
            <w:pPr>
              <w:rPr>
                <w:sz w:val="12"/>
                <w:szCs w:val="12"/>
              </w:rPr>
            </w:pPr>
          </w:p>
        </w:tc>
        <w:tc>
          <w:tcPr>
            <w:tcW w:w="40" w:type="dxa"/>
            <w:vAlign w:val="bottom"/>
          </w:tcPr>
          <w:p w:rsidR="005D1EB4" w:rsidRDefault="005D1EB4" w:rsidP="001D0572">
            <w:pPr>
              <w:rPr>
                <w:sz w:val="12"/>
                <w:szCs w:val="12"/>
              </w:rPr>
            </w:pPr>
          </w:p>
        </w:tc>
        <w:tc>
          <w:tcPr>
            <w:tcW w:w="0" w:type="dxa"/>
            <w:vAlign w:val="bottom"/>
          </w:tcPr>
          <w:p w:rsidR="005D1EB4" w:rsidRDefault="005D1EB4" w:rsidP="001D0572">
            <w:pPr>
              <w:rPr>
                <w:sz w:val="1"/>
                <w:szCs w:val="1"/>
              </w:rPr>
            </w:pPr>
          </w:p>
        </w:tc>
      </w:tr>
    </w:tbl>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4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00" o:spid="_x0000_s1125" style="position:absolute;z-index:25168486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752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tbl>
      <w:tblPr>
        <w:tblW w:w="9280" w:type="dxa"/>
        <w:tblInd w:w="280" w:type="dxa"/>
        <w:tblLayout w:type="fixed"/>
        <w:tblCellMar>
          <w:left w:w="0" w:type="dxa"/>
          <w:right w:w="0" w:type="dxa"/>
        </w:tblCellMar>
        <w:tblLook w:val="04A0"/>
      </w:tblPr>
      <w:tblGrid>
        <w:gridCol w:w="260"/>
        <w:gridCol w:w="2760"/>
        <w:gridCol w:w="1660"/>
        <w:gridCol w:w="2060"/>
        <w:gridCol w:w="1540"/>
        <w:gridCol w:w="980"/>
        <w:gridCol w:w="20"/>
      </w:tblGrid>
      <w:tr w:rsidR="005D1EB4" w:rsidTr="00441896">
        <w:trPr>
          <w:trHeight w:val="264"/>
        </w:trPr>
        <w:tc>
          <w:tcPr>
            <w:tcW w:w="260" w:type="dxa"/>
            <w:vAlign w:val="bottom"/>
          </w:tcPr>
          <w:p w:rsidR="005D1EB4" w:rsidRDefault="005D1EB4" w:rsidP="001D0572"/>
        </w:tc>
        <w:tc>
          <w:tcPr>
            <w:tcW w:w="2760" w:type="dxa"/>
            <w:vAlign w:val="bottom"/>
          </w:tcPr>
          <w:p w:rsidR="005D1EB4" w:rsidRDefault="005D1EB4" w:rsidP="001D0572"/>
        </w:tc>
        <w:tc>
          <w:tcPr>
            <w:tcW w:w="1660" w:type="dxa"/>
            <w:vAlign w:val="bottom"/>
          </w:tcPr>
          <w:p w:rsidR="005D1EB4" w:rsidRDefault="005D1EB4" w:rsidP="001D0572"/>
        </w:tc>
        <w:tc>
          <w:tcPr>
            <w:tcW w:w="2060" w:type="dxa"/>
            <w:vAlign w:val="bottom"/>
          </w:tcPr>
          <w:p w:rsidR="005D1EB4" w:rsidRDefault="005D1EB4" w:rsidP="001D0572"/>
        </w:tc>
        <w:tc>
          <w:tcPr>
            <w:tcW w:w="2520" w:type="dxa"/>
            <w:gridSpan w:val="2"/>
            <w:vAlign w:val="bottom"/>
          </w:tcPr>
          <w:p w:rsidR="005D1EB4" w:rsidRDefault="001D0572" w:rsidP="001D0572">
            <w:pPr>
              <w:ind w:left="560"/>
              <w:rPr>
                <w:sz w:val="20"/>
                <w:szCs w:val="20"/>
              </w:rPr>
            </w:pPr>
            <w:r>
              <w:rPr>
                <w:rFonts w:ascii="Arial" w:eastAsia="Arial" w:hAnsi="Arial" w:cs="Arial"/>
                <w:b/>
                <w:bCs/>
                <w:sz w:val="23"/>
                <w:szCs w:val="23"/>
              </w:rPr>
              <w:t>Annexure I-</w:t>
            </w:r>
            <w:r w:rsidR="00441896">
              <w:rPr>
                <w:rFonts w:ascii="Arial" w:eastAsia="Arial" w:hAnsi="Arial" w:cs="Arial"/>
                <w:b/>
                <w:bCs/>
                <w:sz w:val="23"/>
                <w:szCs w:val="23"/>
              </w:rPr>
              <w:t>B</w:t>
            </w:r>
          </w:p>
        </w:tc>
        <w:tc>
          <w:tcPr>
            <w:tcW w:w="20" w:type="dxa"/>
            <w:vAlign w:val="bottom"/>
          </w:tcPr>
          <w:p w:rsidR="005D1EB4" w:rsidRDefault="005D1EB4" w:rsidP="001D0572">
            <w:pPr>
              <w:rPr>
                <w:sz w:val="1"/>
                <w:szCs w:val="1"/>
              </w:rPr>
            </w:pPr>
          </w:p>
        </w:tc>
      </w:tr>
      <w:tr w:rsidR="005D1EB4" w:rsidTr="00441896">
        <w:trPr>
          <w:trHeight w:val="238"/>
        </w:trPr>
        <w:tc>
          <w:tcPr>
            <w:tcW w:w="260" w:type="dxa"/>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Arial" w:eastAsia="Arial" w:hAnsi="Arial" w:cs="Arial"/>
                <w:b/>
                <w:bCs/>
                <w:sz w:val="18"/>
                <w:szCs w:val="18"/>
              </w:rPr>
              <w:t>Mono LaserJet Printer</w:t>
            </w:r>
          </w:p>
        </w:tc>
        <w:tc>
          <w:tcPr>
            <w:tcW w:w="1660" w:type="dxa"/>
            <w:vAlign w:val="bottom"/>
          </w:tcPr>
          <w:p w:rsidR="005D1EB4" w:rsidRDefault="005D1EB4" w:rsidP="001D0572">
            <w:pPr>
              <w:rPr>
                <w:sz w:val="20"/>
                <w:szCs w:val="20"/>
              </w:rPr>
            </w:pPr>
          </w:p>
        </w:tc>
        <w:tc>
          <w:tcPr>
            <w:tcW w:w="2060" w:type="dxa"/>
            <w:vAlign w:val="bottom"/>
          </w:tcPr>
          <w:p w:rsidR="005D1EB4" w:rsidRDefault="005D1EB4" w:rsidP="001D0572">
            <w:pPr>
              <w:rPr>
                <w:sz w:val="20"/>
                <w:szCs w:val="20"/>
              </w:rPr>
            </w:pPr>
          </w:p>
        </w:tc>
        <w:tc>
          <w:tcPr>
            <w:tcW w:w="1540" w:type="dxa"/>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7"/>
        </w:trPr>
        <w:tc>
          <w:tcPr>
            <w:tcW w:w="260" w:type="dxa"/>
            <w:vAlign w:val="bottom"/>
          </w:tcPr>
          <w:p w:rsidR="005D1EB4" w:rsidRDefault="005D1EB4" w:rsidP="001D0572">
            <w:pPr>
              <w:rPr>
                <w:sz w:val="11"/>
                <w:szCs w:val="11"/>
              </w:rPr>
            </w:pPr>
          </w:p>
        </w:tc>
        <w:tc>
          <w:tcPr>
            <w:tcW w:w="2760" w:type="dxa"/>
            <w:vAlign w:val="bottom"/>
          </w:tcPr>
          <w:p w:rsidR="005D1EB4" w:rsidRDefault="005D1EB4" w:rsidP="001D0572">
            <w:pPr>
              <w:rPr>
                <w:sz w:val="11"/>
                <w:szCs w:val="11"/>
              </w:rPr>
            </w:pPr>
          </w:p>
        </w:tc>
        <w:tc>
          <w:tcPr>
            <w:tcW w:w="1660" w:type="dxa"/>
            <w:vAlign w:val="bottom"/>
          </w:tcPr>
          <w:p w:rsidR="005D1EB4" w:rsidRDefault="005D1EB4" w:rsidP="001D0572">
            <w:pPr>
              <w:rPr>
                <w:sz w:val="11"/>
                <w:szCs w:val="11"/>
              </w:rPr>
            </w:pPr>
          </w:p>
        </w:tc>
        <w:tc>
          <w:tcPr>
            <w:tcW w:w="2060" w:type="dxa"/>
            <w:vAlign w:val="bottom"/>
          </w:tcPr>
          <w:p w:rsidR="005D1EB4" w:rsidRDefault="005D1EB4" w:rsidP="001D0572">
            <w:pPr>
              <w:rPr>
                <w:sz w:val="11"/>
                <w:szCs w:val="11"/>
              </w:rPr>
            </w:pPr>
          </w:p>
        </w:tc>
        <w:tc>
          <w:tcPr>
            <w:tcW w:w="1540" w:type="dxa"/>
            <w:vAlign w:val="bottom"/>
          </w:tcPr>
          <w:p w:rsidR="005D1EB4" w:rsidRDefault="005D1EB4" w:rsidP="001D0572">
            <w:pPr>
              <w:rPr>
                <w:sz w:val="11"/>
                <w:szCs w:val="11"/>
              </w:rPr>
            </w:pPr>
          </w:p>
        </w:tc>
        <w:tc>
          <w:tcPr>
            <w:tcW w:w="980" w:type="dxa"/>
            <w:vAlign w:val="bottom"/>
          </w:tcPr>
          <w:p w:rsidR="005D1EB4" w:rsidRDefault="005D1EB4" w:rsidP="001D0572">
            <w:pPr>
              <w:rPr>
                <w:sz w:val="11"/>
                <w:szCs w:val="11"/>
              </w:rPr>
            </w:pPr>
          </w:p>
        </w:tc>
        <w:tc>
          <w:tcPr>
            <w:tcW w:w="20" w:type="dxa"/>
            <w:vAlign w:val="bottom"/>
          </w:tcPr>
          <w:p w:rsidR="005D1EB4" w:rsidRDefault="005D1EB4" w:rsidP="001D0572">
            <w:pPr>
              <w:rPr>
                <w:sz w:val="1"/>
                <w:szCs w:val="1"/>
              </w:rPr>
            </w:pPr>
          </w:p>
        </w:tc>
      </w:tr>
      <w:tr w:rsidR="005D1EB4" w:rsidTr="00441896">
        <w:trPr>
          <w:trHeight w:val="231"/>
        </w:trPr>
        <w:tc>
          <w:tcPr>
            <w:tcW w:w="260" w:type="dxa"/>
            <w:tcBorders>
              <w:right w:val="single" w:sz="8" w:space="0" w:color="auto"/>
            </w:tcBorders>
            <w:vAlign w:val="bottom"/>
          </w:tcPr>
          <w:p w:rsidR="005D1EB4" w:rsidRDefault="00FF1B1A" w:rsidP="001D0572">
            <w:pPr>
              <w:rPr>
                <w:sz w:val="20"/>
                <w:szCs w:val="20"/>
              </w:rPr>
            </w:pPr>
            <w:r w:rsidRPr="00FF1B1A">
              <w:rPr>
                <w:sz w:val="20"/>
                <w:szCs w:val="20"/>
              </w:rPr>
              <w:pict>
                <v:line id="Shape 103" o:spid="_x0000_s1128" style="position:absolute;z-index:251685888;visibility:visible;mso-wrap-distance-left:0;mso-wrap-distance-right:0;mso-position-horizontal-relative:text;mso-position-vertical-relative:text" from="164.2pt,.25pt" to="164.2pt,505.3pt" o:allowincell="f" strokeweight=".72pt"/>
              </w:pict>
            </w:r>
          </w:p>
        </w:tc>
        <w:tc>
          <w:tcPr>
            <w:tcW w:w="2760" w:type="dxa"/>
            <w:tcBorders>
              <w:top w:val="single" w:sz="8" w:space="0" w:color="auto"/>
            </w:tcBorders>
            <w:vAlign w:val="bottom"/>
          </w:tcPr>
          <w:p w:rsidR="005D1EB4" w:rsidRDefault="001D0572" w:rsidP="001D0572">
            <w:pPr>
              <w:rPr>
                <w:sz w:val="20"/>
                <w:szCs w:val="20"/>
              </w:rPr>
            </w:pPr>
            <w:r>
              <w:rPr>
                <w:rFonts w:ascii="Calibri" w:eastAsia="Calibri" w:hAnsi="Calibri" w:cs="Calibri"/>
                <w:b/>
                <w:bCs/>
                <w:sz w:val="18"/>
                <w:szCs w:val="18"/>
              </w:rPr>
              <w:t>Functions</w:t>
            </w:r>
          </w:p>
        </w:tc>
        <w:tc>
          <w:tcPr>
            <w:tcW w:w="1660" w:type="dxa"/>
            <w:tcBorders>
              <w:top w:val="single" w:sz="8" w:space="0" w:color="auto"/>
            </w:tcBorders>
            <w:vAlign w:val="bottom"/>
          </w:tcPr>
          <w:p w:rsidR="005D1EB4" w:rsidRDefault="001D0572" w:rsidP="001D0572">
            <w:pPr>
              <w:rPr>
                <w:sz w:val="20"/>
                <w:szCs w:val="20"/>
              </w:rPr>
            </w:pPr>
            <w:r>
              <w:rPr>
                <w:rFonts w:ascii="Calibri" w:eastAsia="Calibri" w:hAnsi="Calibri" w:cs="Calibri"/>
                <w:b/>
                <w:bCs/>
                <w:sz w:val="18"/>
                <w:szCs w:val="18"/>
              </w:rPr>
              <w:t>Printer</w:t>
            </w:r>
          </w:p>
        </w:tc>
        <w:tc>
          <w:tcPr>
            <w:tcW w:w="2060" w:type="dxa"/>
            <w:tcBorders>
              <w:top w:val="single" w:sz="8" w:space="0" w:color="auto"/>
              <w:right w:val="single" w:sz="8" w:space="0" w:color="auto"/>
            </w:tcBorders>
            <w:vAlign w:val="bottom"/>
          </w:tcPr>
          <w:p w:rsidR="005D1EB4" w:rsidRDefault="005D1EB4" w:rsidP="001D0572">
            <w:pPr>
              <w:rPr>
                <w:sz w:val="20"/>
                <w:szCs w:val="20"/>
              </w:rPr>
            </w:pPr>
          </w:p>
        </w:tc>
        <w:tc>
          <w:tcPr>
            <w:tcW w:w="1540" w:type="dxa"/>
            <w:tcBorders>
              <w:top w:val="single" w:sz="8" w:space="0" w:color="auto"/>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Complied (Yes/ No)</w:t>
            </w: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400"/>
        </w:trPr>
        <w:tc>
          <w:tcPr>
            <w:tcW w:w="260" w:type="dxa"/>
            <w:tcBorders>
              <w:right w:val="single" w:sz="8" w:space="0" w:color="auto"/>
            </w:tcBorders>
            <w:vAlign w:val="bottom"/>
          </w:tcPr>
          <w:p w:rsidR="005D1EB4" w:rsidRDefault="005D1EB4" w:rsidP="001D0572">
            <w:pPr>
              <w:rPr>
                <w:sz w:val="24"/>
                <w:szCs w:val="24"/>
              </w:rPr>
            </w:pPr>
          </w:p>
        </w:tc>
        <w:tc>
          <w:tcPr>
            <w:tcW w:w="2760" w:type="dxa"/>
            <w:tcBorders>
              <w:bottom w:val="single" w:sz="8" w:space="0" w:color="auto"/>
            </w:tcBorders>
            <w:vAlign w:val="bottom"/>
          </w:tcPr>
          <w:p w:rsidR="005D1EB4" w:rsidRDefault="005D1EB4" w:rsidP="001D0572">
            <w:pPr>
              <w:rPr>
                <w:sz w:val="24"/>
                <w:szCs w:val="24"/>
              </w:rPr>
            </w:pPr>
          </w:p>
        </w:tc>
        <w:tc>
          <w:tcPr>
            <w:tcW w:w="1660" w:type="dxa"/>
            <w:tcBorders>
              <w:bottom w:val="single" w:sz="8" w:space="0" w:color="auto"/>
            </w:tcBorders>
            <w:vAlign w:val="bottom"/>
          </w:tcPr>
          <w:p w:rsidR="005D1EB4" w:rsidRDefault="005D1EB4" w:rsidP="001D0572">
            <w:pPr>
              <w:rPr>
                <w:sz w:val="24"/>
                <w:szCs w:val="24"/>
              </w:rPr>
            </w:pPr>
          </w:p>
        </w:tc>
        <w:tc>
          <w:tcPr>
            <w:tcW w:w="2060" w:type="dxa"/>
            <w:tcBorders>
              <w:bottom w:val="single" w:sz="8" w:space="0" w:color="auto"/>
              <w:right w:val="single" w:sz="8" w:space="0" w:color="auto"/>
            </w:tcBorders>
            <w:vAlign w:val="bottom"/>
          </w:tcPr>
          <w:p w:rsidR="005D1EB4" w:rsidRDefault="005D1EB4" w:rsidP="001D0572">
            <w:pPr>
              <w:rPr>
                <w:sz w:val="24"/>
                <w:szCs w:val="24"/>
              </w:rPr>
            </w:pPr>
          </w:p>
        </w:tc>
        <w:tc>
          <w:tcPr>
            <w:tcW w:w="1540" w:type="dxa"/>
            <w:tcBorders>
              <w:bottom w:val="single" w:sz="8" w:space="0" w:color="auto"/>
              <w:right w:val="single" w:sz="8" w:space="0" w:color="auto"/>
            </w:tcBorders>
            <w:vAlign w:val="bottom"/>
          </w:tcPr>
          <w:p w:rsidR="005D1EB4" w:rsidRDefault="005D1EB4" w:rsidP="001D0572">
            <w:pPr>
              <w:rPr>
                <w:sz w:val="24"/>
                <w:szCs w:val="24"/>
              </w:rPr>
            </w:pPr>
          </w:p>
        </w:tc>
        <w:tc>
          <w:tcPr>
            <w:tcW w:w="98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b/>
                <w:bCs/>
                <w:sz w:val="18"/>
                <w:szCs w:val="18"/>
              </w:rPr>
              <w:t>Printing</w:t>
            </w:r>
          </w:p>
        </w:tc>
        <w:tc>
          <w:tcPr>
            <w:tcW w:w="1660" w:type="dxa"/>
            <w:vAlign w:val="bottom"/>
          </w:tcPr>
          <w:p w:rsidR="005D1EB4" w:rsidRDefault="001D0572" w:rsidP="001D0572">
            <w:pPr>
              <w:rPr>
                <w:sz w:val="20"/>
                <w:szCs w:val="20"/>
              </w:rPr>
            </w:pPr>
            <w:r>
              <w:rPr>
                <w:rFonts w:ascii="Calibri" w:eastAsia="Calibri" w:hAnsi="Calibri" w:cs="Calibri"/>
                <w:b/>
                <w:bCs/>
                <w:sz w:val="18"/>
                <w:szCs w:val="18"/>
              </w:rPr>
              <w:t>Mono</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sz w:val="18"/>
                <w:szCs w:val="18"/>
              </w:rPr>
              <w:t>Print speed black (normal, A4)</w:t>
            </w:r>
          </w:p>
        </w:tc>
        <w:tc>
          <w:tcPr>
            <w:tcW w:w="1660" w:type="dxa"/>
            <w:vAlign w:val="bottom"/>
          </w:tcPr>
          <w:p w:rsidR="005D1EB4" w:rsidRDefault="001D0572" w:rsidP="001D0572">
            <w:pPr>
              <w:rPr>
                <w:sz w:val="20"/>
                <w:szCs w:val="20"/>
              </w:rPr>
            </w:pPr>
            <w:r>
              <w:rPr>
                <w:rFonts w:ascii="Calibri" w:eastAsia="Calibri" w:hAnsi="Calibri" w:cs="Calibri"/>
                <w:sz w:val="18"/>
                <w:szCs w:val="18"/>
              </w:rPr>
              <w:t>Min 30 ppm</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3"/>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sz w:val="18"/>
                <w:szCs w:val="18"/>
              </w:rPr>
              <w:t>First page out black (A4, ready)</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As fast as less than 10 sec</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sz w:val="18"/>
                <w:szCs w:val="18"/>
              </w:rPr>
              <w:t>Duty cycle (monthly, A4)</w:t>
            </w:r>
          </w:p>
        </w:tc>
        <w:tc>
          <w:tcPr>
            <w:tcW w:w="1660" w:type="dxa"/>
            <w:vAlign w:val="bottom"/>
          </w:tcPr>
          <w:p w:rsidR="005D1EB4" w:rsidRDefault="001D0572" w:rsidP="001D0572">
            <w:pPr>
              <w:rPr>
                <w:sz w:val="20"/>
                <w:szCs w:val="20"/>
              </w:rPr>
            </w:pPr>
            <w:r>
              <w:rPr>
                <w:rFonts w:ascii="Calibri" w:eastAsia="Calibri" w:hAnsi="Calibri" w:cs="Calibri"/>
                <w:sz w:val="18"/>
                <w:szCs w:val="18"/>
              </w:rPr>
              <w:t>Up to 8000 pages</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4420" w:type="dxa"/>
            <w:gridSpan w:val="2"/>
            <w:vAlign w:val="bottom"/>
          </w:tcPr>
          <w:p w:rsidR="005D1EB4" w:rsidRDefault="001D0572" w:rsidP="001D0572">
            <w:pPr>
              <w:rPr>
                <w:sz w:val="20"/>
                <w:szCs w:val="20"/>
              </w:rPr>
            </w:pPr>
            <w:r>
              <w:rPr>
                <w:rFonts w:ascii="Calibri" w:eastAsia="Calibri" w:hAnsi="Calibri" w:cs="Calibri"/>
                <w:sz w:val="18"/>
                <w:szCs w:val="18"/>
              </w:rPr>
              <w:t>Recommended monthly page volume</w:t>
            </w:r>
            <w:r w:rsidR="004C05F4">
              <w:rPr>
                <w:rFonts w:ascii="Calibri" w:eastAsia="Calibri" w:hAnsi="Calibri" w:cs="Calibri"/>
                <w:sz w:val="18"/>
                <w:szCs w:val="18"/>
              </w:rPr>
              <w:t xml:space="preserve"> </w:t>
            </w:r>
            <w:r>
              <w:rPr>
                <w:rFonts w:ascii="Calibri" w:eastAsia="Calibri" w:hAnsi="Calibri" w:cs="Calibri"/>
                <w:sz w:val="18"/>
                <w:szCs w:val="18"/>
              </w:rPr>
              <w:t>250 to 2000</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302"/>
        </w:trPr>
        <w:tc>
          <w:tcPr>
            <w:tcW w:w="260" w:type="dxa"/>
            <w:tcBorders>
              <w:right w:val="single" w:sz="8" w:space="0" w:color="auto"/>
            </w:tcBorders>
            <w:vAlign w:val="bottom"/>
          </w:tcPr>
          <w:p w:rsidR="005D1EB4" w:rsidRDefault="005D1EB4" w:rsidP="001D0572">
            <w:pPr>
              <w:rPr>
                <w:sz w:val="24"/>
                <w:szCs w:val="24"/>
              </w:rPr>
            </w:pPr>
          </w:p>
        </w:tc>
        <w:tc>
          <w:tcPr>
            <w:tcW w:w="2760" w:type="dxa"/>
            <w:tcBorders>
              <w:bottom w:val="single" w:sz="8" w:space="0" w:color="auto"/>
            </w:tcBorders>
            <w:vAlign w:val="bottom"/>
          </w:tcPr>
          <w:p w:rsidR="005D1EB4" w:rsidRDefault="005D1EB4" w:rsidP="001D0572">
            <w:pPr>
              <w:rPr>
                <w:sz w:val="24"/>
                <w:szCs w:val="24"/>
              </w:rPr>
            </w:pPr>
          </w:p>
        </w:tc>
        <w:tc>
          <w:tcPr>
            <w:tcW w:w="1660" w:type="dxa"/>
            <w:tcBorders>
              <w:bottom w:val="single" w:sz="8" w:space="0" w:color="auto"/>
            </w:tcBorders>
            <w:vAlign w:val="bottom"/>
          </w:tcPr>
          <w:p w:rsidR="005D1EB4" w:rsidRDefault="005D1EB4" w:rsidP="001D0572">
            <w:pPr>
              <w:rPr>
                <w:sz w:val="24"/>
                <w:szCs w:val="24"/>
              </w:rPr>
            </w:pPr>
          </w:p>
        </w:tc>
        <w:tc>
          <w:tcPr>
            <w:tcW w:w="2060" w:type="dxa"/>
            <w:tcBorders>
              <w:bottom w:val="single" w:sz="8" w:space="0" w:color="auto"/>
              <w:right w:val="single" w:sz="8" w:space="0" w:color="auto"/>
            </w:tcBorders>
            <w:vAlign w:val="bottom"/>
          </w:tcPr>
          <w:p w:rsidR="005D1EB4" w:rsidRDefault="005D1EB4" w:rsidP="001D0572">
            <w:pPr>
              <w:rPr>
                <w:sz w:val="24"/>
                <w:szCs w:val="24"/>
              </w:rPr>
            </w:pPr>
          </w:p>
        </w:tc>
        <w:tc>
          <w:tcPr>
            <w:tcW w:w="1540" w:type="dxa"/>
            <w:tcBorders>
              <w:bottom w:val="single" w:sz="8" w:space="0" w:color="auto"/>
              <w:right w:val="single" w:sz="8" w:space="0" w:color="auto"/>
            </w:tcBorders>
            <w:vAlign w:val="bottom"/>
          </w:tcPr>
          <w:p w:rsidR="005D1EB4" w:rsidRDefault="005D1EB4" w:rsidP="001D0572">
            <w:pPr>
              <w:rPr>
                <w:sz w:val="24"/>
                <w:szCs w:val="24"/>
              </w:rPr>
            </w:pPr>
          </w:p>
        </w:tc>
        <w:tc>
          <w:tcPr>
            <w:tcW w:w="98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sz w:val="18"/>
                <w:szCs w:val="18"/>
              </w:rPr>
              <w:t>Print technology</w:t>
            </w:r>
          </w:p>
        </w:tc>
        <w:tc>
          <w:tcPr>
            <w:tcW w:w="1660" w:type="dxa"/>
            <w:vAlign w:val="bottom"/>
          </w:tcPr>
          <w:p w:rsidR="005D1EB4" w:rsidRDefault="001D0572" w:rsidP="001D0572">
            <w:pPr>
              <w:rPr>
                <w:sz w:val="20"/>
                <w:szCs w:val="20"/>
              </w:rPr>
            </w:pPr>
            <w:r>
              <w:rPr>
                <w:rFonts w:ascii="Calibri" w:eastAsia="Calibri" w:hAnsi="Calibri" w:cs="Calibri"/>
                <w:sz w:val="18"/>
                <w:szCs w:val="18"/>
              </w:rPr>
              <w:t>Laser</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sz w:val="18"/>
                <w:szCs w:val="18"/>
              </w:rPr>
              <w:t>Print quality black (best)</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Up to 600 x 600 dpi (1200 dpi effective)</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b/>
                <w:bCs/>
                <w:sz w:val="18"/>
                <w:szCs w:val="18"/>
              </w:rPr>
              <w:t>Paper handling</w:t>
            </w:r>
          </w:p>
        </w:tc>
        <w:tc>
          <w:tcPr>
            <w:tcW w:w="1660" w:type="dxa"/>
            <w:vAlign w:val="bottom"/>
          </w:tcPr>
          <w:p w:rsidR="005D1EB4" w:rsidRDefault="005D1EB4" w:rsidP="001D0572">
            <w:pPr>
              <w:rPr>
                <w:sz w:val="20"/>
                <w:szCs w:val="20"/>
              </w:rPr>
            </w:pP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3"/>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5D1EB4" w:rsidP="001D0572">
            <w:pPr>
              <w:rPr>
                <w:sz w:val="20"/>
                <w:szCs w:val="20"/>
              </w:rPr>
            </w:pP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Two trays. one Multipurpose tray of 200-sheet</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240"/>
        </w:trPr>
        <w:tc>
          <w:tcPr>
            <w:tcW w:w="260" w:type="dxa"/>
            <w:tcBorders>
              <w:right w:val="single" w:sz="8" w:space="0" w:color="auto"/>
            </w:tcBorders>
            <w:vAlign w:val="bottom"/>
          </w:tcPr>
          <w:p w:rsidR="005D1EB4" w:rsidRDefault="005D1EB4" w:rsidP="001D0572">
            <w:pPr>
              <w:rPr>
                <w:sz w:val="20"/>
                <w:szCs w:val="20"/>
              </w:rPr>
            </w:pPr>
          </w:p>
        </w:tc>
        <w:tc>
          <w:tcPr>
            <w:tcW w:w="2760" w:type="dxa"/>
            <w:vMerge w:val="restart"/>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Paper handling standard/input</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input capacity and one manual feed paper tray</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0"/>
        </w:trPr>
        <w:tc>
          <w:tcPr>
            <w:tcW w:w="260" w:type="dxa"/>
            <w:tcBorders>
              <w:right w:val="single" w:sz="8" w:space="0" w:color="auto"/>
            </w:tcBorders>
            <w:vAlign w:val="bottom"/>
          </w:tcPr>
          <w:p w:rsidR="005D1EB4" w:rsidRDefault="005D1EB4" w:rsidP="001D0572">
            <w:pPr>
              <w:rPr>
                <w:sz w:val="10"/>
                <w:szCs w:val="10"/>
              </w:rPr>
            </w:pPr>
          </w:p>
        </w:tc>
        <w:tc>
          <w:tcPr>
            <w:tcW w:w="2760" w:type="dxa"/>
            <w:vMerge/>
            <w:tcBorders>
              <w:right w:val="single" w:sz="8" w:space="0" w:color="auto"/>
            </w:tcBorders>
            <w:vAlign w:val="bottom"/>
          </w:tcPr>
          <w:p w:rsidR="005D1EB4" w:rsidRDefault="005D1EB4" w:rsidP="001D0572">
            <w:pPr>
              <w:rPr>
                <w:sz w:val="10"/>
                <w:szCs w:val="10"/>
              </w:rPr>
            </w:pPr>
          </w:p>
        </w:tc>
        <w:tc>
          <w:tcPr>
            <w:tcW w:w="1660" w:type="dxa"/>
            <w:vAlign w:val="bottom"/>
          </w:tcPr>
          <w:p w:rsidR="005D1EB4" w:rsidRDefault="005D1EB4" w:rsidP="001D0572">
            <w:pPr>
              <w:rPr>
                <w:sz w:val="10"/>
                <w:szCs w:val="10"/>
              </w:rPr>
            </w:pPr>
          </w:p>
        </w:tc>
        <w:tc>
          <w:tcPr>
            <w:tcW w:w="2060" w:type="dxa"/>
            <w:tcBorders>
              <w:right w:val="single" w:sz="8" w:space="0" w:color="auto"/>
            </w:tcBorders>
            <w:vAlign w:val="bottom"/>
          </w:tcPr>
          <w:p w:rsidR="005D1EB4" w:rsidRDefault="005D1EB4" w:rsidP="001D0572">
            <w:pPr>
              <w:rPr>
                <w:sz w:val="10"/>
                <w:szCs w:val="10"/>
              </w:rPr>
            </w:pPr>
          </w:p>
        </w:tc>
        <w:tc>
          <w:tcPr>
            <w:tcW w:w="1540" w:type="dxa"/>
            <w:tcBorders>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4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5D1EB4" w:rsidP="001D0572">
            <w:pPr>
              <w:rPr>
                <w:sz w:val="20"/>
                <w:szCs w:val="20"/>
              </w:rPr>
            </w:pP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of Min. 50 sheet input capacity</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Duplex print options</w:t>
            </w:r>
          </w:p>
        </w:tc>
        <w:tc>
          <w:tcPr>
            <w:tcW w:w="1660" w:type="dxa"/>
            <w:vAlign w:val="bottom"/>
          </w:tcPr>
          <w:p w:rsidR="005D1EB4" w:rsidRDefault="001D0572" w:rsidP="001D0572">
            <w:pPr>
              <w:rPr>
                <w:sz w:val="20"/>
                <w:szCs w:val="20"/>
              </w:rPr>
            </w:pPr>
            <w:r>
              <w:rPr>
                <w:rFonts w:ascii="Calibri" w:eastAsia="Calibri" w:hAnsi="Calibri" w:cs="Calibri"/>
                <w:sz w:val="18"/>
                <w:szCs w:val="18"/>
              </w:rPr>
              <w:t>Automated</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Media sizes supported</w:t>
            </w:r>
          </w:p>
        </w:tc>
        <w:tc>
          <w:tcPr>
            <w:tcW w:w="1660" w:type="dxa"/>
            <w:vAlign w:val="bottom"/>
          </w:tcPr>
          <w:p w:rsidR="005D1EB4" w:rsidRDefault="001D0572" w:rsidP="001D0572">
            <w:pPr>
              <w:rPr>
                <w:sz w:val="20"/>
                <w:szCs w:val="20"/>
              </w:rPr>
            </w:pPr>
            <w:r>
              <w:rPr>
                <w:rFonts w:ascii="Calibri" w:eastAsia="Calibri" w:hAnsi="Calibri" w:cs="Calibri"/>
                <w:sz w:val="18"/>
                <w:szCs w:val="18"/>
              </w:rPr>
              <w:t>A4,Legal Size</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b/>
                <w:bCs/>
                <w:sz w:val="18"/>
                <w:szCs w:val="18"/>
              </w:rPr>
              <w:t>Additional specifications</w:t>
            </w:r>
          </w:p>
        </w:tc>
        <w:tc>
          <w:tcPr>
            <w:tcW w:w="1660" w:type="dxa"/>
            <w:vAlign w:val="bottom"/>
          </w:tcPr>
          <w:p w:rsidR="005D1EB4" w:rsidRDefault="005D1EB4" w:rsidP="001D0572">
            <w:pPr>
              <w:rPr>
                <w:sz w:val="20"/>
                <w:szCs w:val="20"/>
              </w:rPr>
            </w:pP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3"/>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Processor speed</w:t>
            </w:r>
          </w:p>
        </w:tc>
        <w:tc>
          <w:tcPr>
            <w:tcW w:w="1660" w:type="dxa"/>
            <w:vAlign w:val="bottom"/>
          </w:tcPr>
          <w:p w:rsidR="005D1EB4" w:rsidRDefault="001D0572" w:rsidP="001D0572">
            <w:pPr>
              <w:rPr>
                <w:sz w:val="20"/>
                <w:szCs w:val="20"/>
              </w:rPr>
            </w:pPr>
            <w:r>
              <w:rPr>
                <w:rFonts w:ascii="Calibri" w:eastAsia="Calibri" w:hAnsi="Calibri" w:cs="Calibri"/>
                <w:sz w:val="18"/>
                <w:szCs w:val="18"/>
              </w:rPr>
              <w:t>Min. 266 Mhz</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1"/>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Standard memory(min)</w:t>
            </w:r>
          </w:p>
        </w:tc>
        <w:tc>
          <w:tcPr>
            <w:tcW w:w="1660" w:type="dxa"/>
            <w:vAlign w:val="bottom"/>
          </w:tcPr>
          <w:p w:rsidR="005D1EB4" w:rsidRDefault="001D0572" w:rsidP="001D0572">
            <w:pPr>
              <w:rPr>
                <w:sz w:val="20"/>
                <w:szCs w:val="20"/>
              </w:rPr>
            </w:pPr>
            <w:r>
              <w:rPr>
                <w:rFonts w:ascii="Calibri" w:eastAsia="Calibri" w:hAnsi="Calibri" w:cs="Calibri"/>
                <w:sz w:val="18"/>
                <w:szCs w:val="18"/>
              </w:rPr>
              <w:t>Min. 64 MB</w:t>
            </w: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b/>
                <w:bCs/>
                <w:sz w:val="18"/>
                <w:szCs w:val="18"/>
              </w:rPr>
              <w:t>Connectivity</w:t>
            </w:r>
          </w:p>
        </w:tc>
        <w:tc>
          <w:tcPr>
            <w:tcW w:w="1660" w:type="dxa"/>
            <w:vAlign w:val="bottom"/>
          </w:tcPr>
          <w:p w:rsidR="005D1EB4" w:rsidRDefault="005D1EB4" w:rsidP="001D0572">
            <w:pPr>
              <w:rPr>
                <w:sz w:val="20"/>
                <w:szCs w:val="20"/>
              </w:rPr>
            </w:pP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Standard connectivity</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Hi-Speed USB 2.0 port; 10/100Base-T</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360"/>
        </w:trPr>
        <w:tc>
          <w:tcPr>
            <w:tcW w:w="260" w:type="dxa"/>
            <w:tcBorders>
              <w:right w:val="single" w:sz="8" w:space="0" w:color="auto"/>
            </w:tcBorders>
            <w:vAlign w:val="bottom"/>
          </w:tcPr>
          <w:p w:rsidR="005D1EB4" w:rsidRDefault="005D1EB4" w:rsidP="001D0572">
            <w:pPr>
              <w:rPr>
                <w:sz w:val="24"/>
                <w:szCs w:val="24"/>
              </w:rPr>
            </w:pPr>
          </w:p>
        </w:tc>
        <w:tc>
          <w:tcPr>
            <w:tcW w:w="2760" w:type="dxa"/>
            <w:tcBorders>
              <w:right w:val="single" w:sz="8" w:space="0" w:color="auto"/>
            </w:tcBorders>
            <w:vAlign w:val="bottom"/>
          </w:tcPr>
          <w:p w:rsidR="005D1EB4" w:rsidRDefault="005D1EB4" w:rsidP="001D0572">
            <w:pPr>
              <w:rPr>
                <w:sz w:val="24"/>
                <w:szCs w:val="24"/>
              </w:rPr>
            </w:pPr>
          </w:p>
        </w:tc>
        <w:tc>
          <w:tcPr>
            <w:tcW w:w="1660" w:type="dxa"/>
            <w:vAlign w:val="bottom"/>
          </w:tcPr>
          <w:p w:rsidR="005D1EB4" w:rsidRDefault="001D0572" w:rsidP="001D0572">
            <w:pPr>
              <w:rPr>
                <w:sz w:val="20"/>
                <w:szCs w:val="20"/>
              </w:rPr>
            </w:pPr>
            <w:r>
              <w:rPr>
                <w:rFonts w:ascii="Calibri" w:eastAsia="Calibri" w:hAnsi="Calibri" w:cs="Calibri"/>
                <w:w w:val="99"/>
                <w:sz w:val="18"/>
                <w:szCs w:val="18"/>
              </w:rPr>
              <w:t>Ethernet network port</w:t>
            </w:r>
          </w:p>
        </w:tc>
        <w:tc>
          <w:tcPr>
            <w:tcW w:w="2060" w:type="dxa"/>
            <w:tcBorders>
              <w:right w:val="single" w:sz="8" w:space="0" w:color="auto"/>
            </w:tcBorders>
            <w:vAlign w:val="bottom"/>
          </w:tcPr>
          <w:p w:rsidR="005D1EB4" w:rsidRDefault="005D1EB4" w:rsidP="001D0572">
            <w:pPr>
              <w:rPr>
                <w:sz w:val="24"/>
                <w:szCs w:val="24"/>
              </w:rPr>
            </w:pPr>
          </w:p>
        </w:tc>
        <w:tc>
          <w:tcPr>
            <w:tcW w:w="1540" w:type="dxa"/>
            <w:tcBorders>
              <w:right w:val="single" w:sz="8" w:space="0" w:color="auto"/>
            </w:tcBorders>
            <w:vAlign w:val="bottom"/>
          </w:tcPr>
          <w:p w:rsidR="005D1EB4" w:rsidRDefault="005D1EB4" w:rsidP="001D0572">
            <w:pPr>
              <w:rPr>
                <w:sz w:val="24"/>
                <w:szCs w:val="24"/>
              </w:rPr>
            </w:pPr>
          </w:p>
        </w:tc>
        <w:tc>
          <w:tcPr>
            <w:tcW w:w="98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3"/>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5D1EB4" w:rsidP="001D0572">
            <w:pPr>
              <w:rPr>
                <w:sz w:val="20"/>
                <w:szCs w:val="20"/>
              </w:rPr>
            </w:pP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Microsoft® Windows® 8, Microsoft® Windows® 7,</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240"/>
        </w:trPr>
        <w:tc>
          <w:tcPr>
            <w:tcW w:w="260" w:type="dxa"/>
            <w:tcBorders>
              <w:right w:val="single" w:sz="8" w:space="0" w:color="auto"/>
            </w:tcBorders>
            <w:vAlign w:val="bottom"/>
          </w:tcPr>
          <w:p w:rsidR="005D1EB4" w:rsidRDefault="005D1EB4" w:rsidP="001D0572">
            <w:pPr>
              <w:rPr>
                <w:sz w:val="20"/>
                <w:szCs w:val="20"/>
              </w:rPr>
            </w:pPr>
          </w:p>
        </w:tc>
        <w:tc>
          <w:tcPr>
            <w:tcW w:w="2760" w:type="dxa"/>
            <w:vMerge w:val="restart"/>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Compatible operating systems</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Windows Vista®, Windows® XP,</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0"/>
        </w:trPr>
        <w:tc>
          <w:tcPr>
            <w:tcW w:w="260" w:type="dxa"/>
            <w:tcBorders>
              <w:right w:val="single" w:sz="8" w:space="0" w:color="auto"/>
            </w:tcBorders>
            <w:vAlign w:val="bottom"/>
          </w:tcPr>
          <w:p w:rsidR="005D1EB4" w:rsidRDefault="005D1EB4" w:rsidP="001D0572">
            <w:pPr>
              <w:rPr>
                <w:sz w:val="10"/>
                <w:szCs w:val="10"/>
              </w:rPr>
            </w:pPr>
          </w:p>
        </w:tc>
        <w:tc>
          <w:tcPr>
            <w:tcW w:w="2760" w:type="dxa"/>
            <w:vMerge/>
            <w:tcBorders>
              <w:right w:val="single" w:sz="8" w:space="0" w:color="auto"/>
            </w:tcBorders>
            <w:vAlign w:val="bottom"/>
          </w:tcPr>
          <w:p w:rsidR="005D1EB4" w:rsidRDefault="005D1EB4" w:rsidP="001D0572">
            <w:pPr>
              <w:rPr>
                <w:sz w:val="10"/>
                <w:szCs w:val="10"/>
              </w:rPr>
            </w:pPr>
          </w:p>
        </w:tc>
        <w:tc>
          <w:tcPr>
            <w:tcW w:w="1660" w:type="dxa"/>
            <w:vAlign w:val="bottom"/>
          </w:tcPr>
          <w:p w:rsidR="005D1EB4" w:rsidRDefault="005D1EB4" w:rsidP="001D0572">
            <w:pPr>
              <w:rPr>
                <w:sz w:val="10"/>
                <w:szCs w:val="10"/>
              </w:rPr>
            </w:pPr>
          </w:p>
        </w:tc>
        <w:tc>
          <w:tcPr>
            <w:tcW w:w="2060" w:type="dxa"/>
            <w:tcBorders>
              <w:right w:val="single" w:sz="8" w:space="0" w:color="auto"/>
            </w:tcBorders>
            <w:vAlign w:val="bottom"/>
          </w:tcPr>
          <w:p w:rsidR="005D1EB4" w:rsidRDefault="005D1EB4" w:rsidP="001D0572">
            <w:pPr>
              <w:rPr>
                <w:sz w:val="10"/>
                <w:szCs w:val="10"/>
              </w:rPr>
            </w:pPr>
          </w:p>
        </w:tc>
        <w:tc>
          <w:tcPr>
            <w:tcW w:w="1540" w:type="dxa"/>
            <w:tcBorders>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20"/>
        </w:trPr>
        <w:tc>
          <w:tcPr>
            <w:tcW w:w="260" w:type="dxa"/>
            <w:tcBorders>
              <w:right w:val="single" w:sz="8" w:space="0" w:color="auto"/>
            </w:tcBorders>
            <w:vAlign w:val="bottom"/>
          </w:tcPr>
          <w:p w:rsidR="005D1EB4" w:rsidRDefault="005D1EB4" w:rsidP="001D0572">
            <w:pPr>
              <w:rPr>
                <w:sz w:val="19"/>
                <w:szCs w:val="19"/>
              </w:rPr>
            </w:pPr>
          </w:p>
        </w:tc>
        <w:tc>
          <w:tcPr>
            <w:tcW w:w="2760" w:type="dxa"/>
            <w:tcBorders>
              <w:bottom w:val="single" w:sz="8" w:space="0" w:color="auto"/>
              <w:right w:val="single" w:sz="8" w:space="0" w:color="auto"/>
            </w:tcBorders>
            <w:vAlign w:val="bottom"/>
          </w:tcPr>
          <w:p w:rsidR="005D1EB4" w:rsidRDefault="005D1EB4" w:rsidP="001D0572">
            <w:pPr>
              <w:rPr>
                <w:sz w:val="19"/>
                <w:szCs w:val="19"/>
              </w:rPr>
            </w:pPr>
          </w:p>
        </w:tc>
        <w:tc>
          <w:tcPr>
            <w:tcW w:w="3720" w:type="dxa"/>
            <w:gridSpan w:val="2"/>
            <w:tcBorders>
              <w:bottom w:val="single" w:sz="8" w:space="0" w:color="auto"/>
              <w:right w:val="single" w:sz="8" w:space="0" w:color="auto"/>
            </w:tcBorders>
            <w:vAlign w:val="bottom"/>
          </w:tcPr>
          <w:p w:rsidR="005D1EB4" w:rsidRDefault="005D1EB4" w:rsidP="001D0572">
            <w:pPr>
              <w:rPr>
                <w:sz w:val="19"/>
                <w:szCs w:val="19"/>
              </w:rPr>
            </w:pPr>
          </w:p>
        </w:tc>
        <w:tc>
          <w:tcPr>
            <w:tcW w:w="1540" w:type="dxa"/>
            <w:tcBorders>
              <w:bottom w:val="single" w:sz="8" w:space="0" w:color="auto"/>
              <w:right w:val="single" w:sz="8" w:space="0" w:color="auto"/>
            </w:tcBorders>
            <w:vAlign w:val="bottom"/>
          </w:tcPr>
          <w:p w:rsidR="005D1EB4" w:rsidRDefault="005D1EB4" w:rsidP="001D0572">
            <w:pPr>
              <w:rPr>
                <w:sz w:val="19"/>
                <w:szCs w:val="19"/>
              </w:rPr>
            </w:pPr>
          </w:p>
        </w:tc>
        <w:tc>
          <w:tcPr>
            <w:tcW w:w="980" w:type="dxa"/>
            <w:vAlign w:val="bottom"/>
          </w:tcPr>
          <w:p w:rsidR="005D1EB4" w:rsidRDefault="005D1EB4" w:rsidP="001D0572">
            <w:pPr>
              <w:rPr>
                <w:sz w:val="19"/>
                <w:szCs w:val="19"/>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Compatible Software</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Compatible with Finacle</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vAlign w:val="bottom"/>
          </w:tcPr>
          <w:p w:rsidR="005D1EB4" w:rsidRDefault="001D0572" w:rsidP="001D0572">
            <w:pPr>
              <w:rPr>
                <w:sz w:val="20"/>
                <w:szCs w:val="20"/>
              </w:rPr>
            </w:pPr>
            <w:r>
              <w:rPr>
                <w:rFonts w:ascii="Calibri" w:eastAsia="Calibri" w:hAnsi="Calibri" w:cs="Calibri"/>
                <w:b/>
                <w:bCs/>
                <w:sz w:val="18"/>
                <w:szCs w:val="18"/>
              </w:rPr>
              <w:t>Catridge</w:t>
            </w:r>
          </w:p>
        </w:tc>
        <w:tc>
          <w:tcPr>
            <w:tcW w:w="1660" w:type="dxa"/>
            <w:vAlign w:val="bottom"/>
          </w:tcPr>
          <w:p w:rsidR="005D1EB4" w:rsidRDefault="005D1EB4" w:rsidP="001D0572">
            <w:pPr>
              <w:rPr>
                <w:sz w:val="20"/>
                <w:szCs w:val="20"/>
              </w:rPr>
            </w:pPr>
          </w:p>
        </w:tc>
        <w:tc>
          <w:tcPr>
            <w:tcW w:w="206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124"/>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tcBorders>
            <w:vAlign w:val="bottom"/>
          </w:tcPr>
          <w:p w:rsidR="005D1EB4" w:rsidRDefault="005D1EB4" w:rsidP="001D0572">
            <w:pPr>
              <w:rPr>
                <w:sz w:val="10"/>
                <w:szCs w:val="10"/>
              </w:rPr>
            </w:pPr>
          </w:p>
        </w:tc>
        <w:tc>
          <w:tcPr>
            <w:tcW w:w="3720" w:type="dxa"/>
            <w:gridSpan w:val="2"/>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230"/>
        </w:trPr>
        <w:tc>
          <w:tcPr>
            <w:tcW w:w="260" w:type="dxa"/>
            <w:tcBorders>
              <w:right w:val="single" w:sz="8" w:space="0" w:color="auto"/>
            </w:tcBorders>
            <w:vAlign w:val="bottom"/>
          </w:tcPr>
          <w:p w:rsidR="005D1EB4" w:rsidRDefault="005D1EB4" w:rsidP="001D0572">
            <w:pPr>
              <w:rPr>
                <w:sz w:val="20"/>
                <w:szCs w:val="20"/>
              </w:rPr>
            </w:pPr>
          </w:p>
        </w:tc>
        <w:tc>
          <w:tcPr>
            <w:tcW w:w="2760" w:type="dxa"/>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Type</w:t>
            </w:r>
          </w:p>
        </w:tc>
        <w:tc>
          <w:tcPr>
            <w:tcW w:w="3720" w:type="dxa"/>
            <w:gridSpan w:val="2"/>
            <w:tcBorders>
              <w:right w:val="single" w:sz="8" w:space="0" w:color="auto"/>
            </w:tcBorders>
            <w:vAlign w:val="bottom"/>
          </w:tcPr>
          <w:p w:rsidR="005D1EB4" w:rsidRDefault="001D0572" w:rsidP="001D0572">
            <w:pPr>
              <w:rPr>
                <w:sz w:val="20"/>
                <w:szCs w:val="20"/>
              </w:rPr>
            </w:pPr>
            <w:r>
              <w:rPr>
                <w:rFonts w:ascii="Calibri" w:eastAsia="Calibri" w:hAnsi="Calibri" w:cs="Calibri"/>
                <w:sz w:val="18"/>
                <w:szCs w:val="18"/>
              </w:rPr>
              <w:t>Toner cartridge provided with printer should not</w:t>
            </w:r>
          </w:p>
        </w:tc>
        <w:tc>
          <w:tcPr>
            <w:tcW w:w="1540" w:type="dxa"/>
            <w:tcBorders>
              <w:right w:val="single" w:sz="8" w:space="0" w:color="auto"/>
            </w:tcBorders>
            <w:vAlign w:val="bottom"/>
          </w:tcPr>
          <w:p w:rsidR="005D1EB4" w:rsidRDefault="005D1EB4" w:rsidP="001D0572">
            <w:pPr>
              <w:rPr>
                <w:sz w:val="20"/>
                <w:szCs w:val="20"/>
              </w:rPr>
            </w:pPr>
          </w:p>
        </w:tc>
        <w:tc>
          <w:tcPr>
            <w:tcW w:w="980" w:type="dxa"/>
            <w:vAlign w:val="bottom"/>
          </w:tcPr>
          <w:p w:rsidR="005D1EB4" w:rsidRDefault="005D1EB4" w:rsidP="001D0572">
            <w:pPr>
              <w:rPr>
                <w:sz w:val="20"/>
                <w:szCs w:val="20"/>
              </w:rPr>
            </w:pPr>
          </w:p>
        </w:tc>
        <w:tc>
          <w:tcPr>
            <w:tcW w:w="20" w:type="dxa"/>
            <w:vAlign w:val="bottom"/>
          </w:tcPr>
          <w:p w:rsidR="005D1EB4" w:rsidRDefault="005D1EB4" w:rsidP="001D0572">
            <w:pPr>
              <w:rPr>
                <w:sz w:val="1"/>
                <w:szCs w:val="1"/>
              </w:rPr>
            </w:pPr>
          </w:p>
        </w:tc>
      </w:tr>
      <w:tr w:rsidR="005D1EB4" w:rsidTr="00441896">
        <w:trPr>
          <w:trHeight w:val="360"/>
        </w:trPr>
        <w:tc>
          <w:tcPr>
            <w:tcW w:w="260" w:type="dxa"/>
            <w:tcBorders>
              <w:right w:val="single" w:sz="8" w:space="0" w:color="auto"/>
            </w:tcBorders>
            <w:vAlign w:val="bottom"/>
          </w:tcPr>
          <w:p w:rsidR="005D1EB4" w:rsidRDefault="005D1EB4" w:rsidP="001D0572">
            <w:pPr>
              <w:rPr>
                <w:sz w:val="24"/>
                <w:szCs w:val="24"/>
              </w:rPr>
            </w:pPr>
          </w:p>
        </w:tc>
        <w:tc>
          <w:tcPr>
            <w:tcW w:w="2760" w:type="dxa"/>
            <w:tcBorders>
              <w:right w:val="single" w:sz="8" w:space="0" w:color="auto"/>
            </w:tcBorders>
            <w:vAlign w:val="bottom"/>
          </w:tcPr>
          <w:p w:rsidR="005D1EB4" w:rsidRDefault="005D1EB4" w:rsidP="001D0572">
            <w:pPr>
              <w:rPr>
                <w:sz w:val="24"/>
                <w:szCs w:val="24"/>
              </w:rPr>
            </w:pPr>
          </w:p>
        </w:tc>
        <w:tc>
          <w:tcPr>
            <w:tcW w:w="1660" w:type="dxa"/>
            <w:vAlign w:val="bottom"/>
          </w:tcPr>
          <w:p w:rsidR="005D1EB4" w:rsidRDefault="001D0572" w:rsidP="001D0572">
            <w:pPr>
              <w:rPr>
                <w:sz w:val="20"/>
                <w:szCs w:val="20"/>
              </w:rPr>
            </w:pPr>
            <w:r>
              <w:rPr>
                <w:rFonts w:ascii="Calibri" w:eastAsia="Calibri" w:hAnsi="Calibri" w:cs="Calibri"/>
                <w:sz w:val="18"/>
                <w:szCs w:val="18"/>
              </w:rPr>
              <w:t>be a Demo Cartridge</w:t>
            </w:r>
          </w:p>
        </w:tc>
        <w:tc>
          <w:tcPr>
            <w:tcW w:w="2060" w:type="dxa"/>
            <w:tcBorders>
              <w:right w:val="single" w:sz="8" w:space="0" w:color="auto"/>
            </w:tcBorders>
            <w:vAlign w:val="bottom"/>
          </w:tcPr>
          <w:p w:rsidR="005D1EB4" w:rsidRDefault="005D1EB4" w:rsidP="001D0572">
            <w:pPr>
              <w:rPr>
                <w:sz w:val="24"/>
                <w:szCs w:val="24"/>
              </w:rPr>
            </w:pPr>
          </w:p>
        </w:tc>
        <w:tc>
          <w:tcPr>
            <w:tcW w:w="1540" w:type="dxa"/>
            <w:tcBorders>
              <w:right w:val="single" w:sz="8" w:space="0" w:color="auto"/>
            </w:tcBorders>
            <w:vAlign w:val="bottom"/>
          </w:tcPr>
          <w:p w:rsidR="005D1EB4" w:rsidRDefault="005D1EB4" w:rsidP="001D0572">
            <w:pPr>
              <w:rPr>
                <w:sz w:val="24"/>
                <w:szCs w:val="24"/>
              </w:rPr>
            </w:pPr>
          </w:p>
        </w:tc>
        <w:tc>
          <w:tcPr>
            <w:tcW w:w="98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441896">
        <w:trPr>
          <w:trHeight w:val="126"/>
        </w:trPr>
        <w:tc>
          <w:tcPr>
            <w:tcW w:w="260" w:type="dxa"/>
            <w:tcBorders>
              <w:right w:val="single" w:sz="8" w:space="0" w:color="auto"/>
            </w:tcBorders>
            <w:vAlign w:val="bottom"/>
          </w:tcPr>
          <w:p w:rsidR="005D1EB4" w:rsidRDefault="005D1EB4" w:rsidP="001D0572">
            <w:pPr>
              <w:rPr>
                <w:sz w:val="10"/>
                <w:szCs w:val="10"/>
              </w:rPr>
            </w:pPr>
          </w:p>
        </w:tc>
        <w:tc>
          <w:tcPr>
            <w:tcW w:w="2760" w:type="dxa"/>
            <w:tcBorders>
              <w:bottom w:val="single" w:sz="8" w:space="0" w:color="auto"/>
              <w:right w:val="single" w:sz="8" w:space="0" w:color="auto"/>
            </w:tcBorders>
            <w:vAlign w:val="bottom"/>
          </w:tcPr>
          <w:p w:rsidR="005D1EB4" w:rsidRDefault="005D1EB4" w:rsidP="001D0572">
            <w:pPr>
              <w:rPr>
                <w:sz w:val="10"/>
                <w:szCs w:val="10"/>
              </w:rPr>
            </w:pPr>
          </w:p>
        </w:tc>
        <w:tc>
          <w:tcPr>
            <w:tcW w:w="1660" w:type="dxa"/>
            <w:tcBorders>
              <w:bottom w:val="single" w:sz="8" w:space="0" w:color="auto"/>
            </w:tcBorders>
            <w:vAlign w:val="bottom"/>
          </w:tcPr>
          <w:p w:rsidR="005D1EB4" w:rsidRDefault="005D1EB4" w:rsidP="001D0572">
            <w:pPr>
              <w:rPr>
                <w:sz w:val="10"/>
                <w:szCs w:val="10"/>
              </w:rPr>
            </w:pPr>
          </w:p>
        </w:tc>
        <w:tc>
          <w:tcPr>
            <w:tcW w:w="2060" w:type="dxa"/>
            <w:tcBorders>
              <w:bottom w:val="single" w:sz="8" w:space="0" w:color="auto"/>
              <w:right w:val="single" w:sz="8" w:space="0" w:color="auto"/>
            </w:tcBorders>
            <w:vAlign w:val="bottom"/>
          </w:tcPr>
          <w:p w:rsidR="005D1EB4" w:rsidRDefault="005D1EB4" w:rsidP="001D0572">
            <w:pPr>
              <w:rPr>
                <w:sz w:val="10"/>
                <w:szCs w:val="10"/>
              </w:rPr>
            </w:pPr>
          </w:p>
        </w:tc>
        <w:tc>
          <w:tcPr>
            <w:tcW w:w="1540" w:type="dxa"/>
            <w:tcBorders>
              <w:bottom w:val="single" w:sz="8" w:space="0" w:color="auto"/>
              <w:right w:val="single" w:sz="8" w:space="0" w:color="auto"/>
            </w:tcBorders>
            <w:vAlign w:val="bottom"/>
          </w:tcPr>
          <w:p w:rsidR="005D1EB4" w:rsidRDefault="005D1EB4" w:rsidP="001D0572">
            <w:pPr>
              <w:rPr>
                <w:sz w:val="10"/>
                <w:szCs w:val="10"/>
              </w:rPr>
            </w:pPr>
          </w:p>
        </w:tc>
        <w:tc>
          <w:tcPr>
            <w:tcW w:w="98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441896">
        <w:trPr>
          <w:trHeight w:val="534"/>
        </w:trPr>
        <w:tc>
          <w:tcPr>
            <w:tcW w:w="4680" w:type="dxa"/>
            <w:gridSpan w:val="3"/>
            <w:vAlign w:val="bottom"/>
          </w:tcPr>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441896" w:rsidRDefault="00441896" w:rsidP="001D0572">
            <w:pPr>
              <w:ind w:left="100"/>
              <w:rPr>
                <w:rFonts w:ascii="Arial Narrow" w:eastAsia="Arial Narrow" w:hAnsi="Arial Narrow" w:cs="Arial Narrow"/>
                <w:b/>
                <w:bCs/>
                <w:sz w:val="18"/>
                <w:szCs w:val="18"/>
              </w:rPr>
            </w:pPr>
          </w:p>
          <w:p w:rsidR="005D1EB4" w:rsidRDefault="001D0572" w:rsidP="001D0572">
            <w:pPr>
              <w:ind w:left="100"/>
              <w:rPr>
                <w:sz w:val="20"/>
                <w:szCs w:val="20"/>
              </w:rPr>
            </w:pPr>
            <w:r>
              <w:rPr>
                <w:rFonts w:ascii="Arial Narrow" w:eastAsia="Arial Narrow" w:hAnsi="Arial Narrow" w:cs="Arial Narrow"/>
                <w:b/>
                <w:bCs/>
                <w:sz w:val="18"/>
                <w:szCs w:val="18"/>
              </w:rPr>
              <w:t>RFP for supply of Computer H/W, S/W and Peripherals</w:t>
            </w:r>
          </w:p>
        </w:tc>
        <w:tc>
          <w:tcPr>
            <w:tcW w:w="2060" w:type="dxa"/>
            <w:vAlign w:val="bottom"/>
          </w:tcPr>
          <w:p w:rsidR="005D1EB4" w:rsidRDefault="005D1EB4" w:rsidP="001D0572">
            <w:pPr>
              <w:rPr>
                <w:sz w:val="24"/>
                <w:szCs w:val="24"/>
              </w:rPr>
            </w:pPr>
          </w:p>
        </w:tc>
        <w:tc>
          <w:tcPr>
            <w:tcW w:w="1540" w:type="dxa"/>
            <w:vAlign w:val="bottom"/>
          </w:tcPr>
          <w:p w:rsidR="005D1EB4" w:rsidRDefault="005D1EB4" w:rsidP="001D0572">
            <w:pPr>
              <w:rPr>
                <w:sz w:val="24"/>
                <w:szCs w:val="24"/>
              </w:rPr>
            </w:pPr>
          </w:p>
        </w:tc>
        <w:tc>
          <w:tcPr>
            <w:tcW w:w="98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441896">
        <w:trPr>
          <w:trHeight w:val="131"/>
        </w:trPr>
        <w:tc>
          <w:tcPr>
            <w:tcW w:w="260" w:type="dxa"/>
            <w:tcBorders>
              <w:bottom w:val="single" w:sz="8" w:space="0" w:color="auto"/>
            </w:tcBorders>
            <w:vAlign w:val="bottom"/>
          </w:tcPr>
          <w:p w:rsidR="005D1EB4" w:rsidRDefault="005D1EB4" w:rsidP="001D0572">
            <w:pPr>
              <w:rPr>
                <w:sz w:val="11"/>
                <w:szCs w:val="11"/>
              </w:rPr>
            </w:pPr>
          </w:p>
        </w:tc>
        <w:tc>
          <w:tcPr>
            <w:tcW w:w="2760" w:type="dxa"/>
            <w:tcBorders>
              <w:bottom w:val="single" w:sz="8" w:space="0" w:color="auto"/>
            </w:tcBorders>
            <w:vAlign w:val="bottom"/>
          </w:tcPr>
          <w:p w:rsidR="005D1EB4" w:rsidRDefault="005D1EB4" w:rsidP="001D0572">
            <w:pPr>
              <w:rPr>
                <w:sz w:val="11"/>
                <w:szCs w:val="11"/>
              </w:rPr>
            </w:pPr>
          </w:p>
        </w:tc>
        <w:tc>
          <w:tcPr>
            <w:tcW w:w="1660" w:type="dxa"/>
            <w:tcBorders>
              <w:bottom w:val="single" w:sz="8" w:space="0" w:color="auto"/>
            </w:tcBorders>
            <w:vAlign w:val="bottom"/>
          </w:tcPr>
          <w:p w:rsidR="005D1EB4" w:rsidRDefault="005D1EB4" w:rsidP="001D0572">
            <w:pPr>
              <w:rPr>
                <w:sz w:val="11"/>
                <w:szCs w:val="11"/>
              </w:rPr>
            </w:pPr>
          </w:p>
        </w:tc>
        <w:tc>
          <w:tcPr>
            <w:tcW w:w="2060" w:type="dxa"/>
            <w:tcBorders>
              <w:bottom w:val="single" w:sz="8" w:space="0" w:color="auto"/>
            </w:tcBorders>
            <w:vAlign w:val="bottom"/>
          </w:tcPr>
          <w:p w:rsidR="005D1EB4" w:rsidRDefault="005D1EB4" w:rsidP="001D0572">
            <w:pPr>
              <w:rPr>
                <w:sz w:val="11"/>
                <w:szCs w:val="11"/>
              </w:rPr>
            </w:pPr>
          </w:p>
        </w:tc>
        <w:tc>
          <w:tcPr>
            <w:tcW w:w="1540" w:type="dxa"/>
            <w:tcBorders>
              <w:bottom w:val="single" w:sz="8" w:space="0" w:color="auto"/>
            </w:tcBorders>
            <w:vAlign w:val="bottom"/>
          </w:tcPr>
          <w:p w:rsidR="005D1EB4" w:rsidRDefault="005D1EB4" w:rsidP="001D0572">
            <w:pPr>
              <w:rPr>
                <w:sz w:val="11"/>
                <w:szCs w:val="11"/>
              </w:rPr>
            </w:pPr>
          </w:p>
        </w:tc>
        <w:tc>
          <w:tcPr>
            <w:tcW w:w="980" w:type="dxa"/>
            <w:tcBorders>
              <w:bottom w:val="single" w:sz="8" w:space="0" w:color="auto"/>
            </w:tcBorders>
            <w:vAlign w:val="bottom"/>
          </w:tcPr>
          <w:p w:rsidR="005D1EB4" w:rsidRDefault="005D1EB4" w:rsidP="001D0572">
            <w:pPr>
              <w:rPr>
                <w:sz w:val="11"/>
                <w:szCs w:val="11"/>
              </w:rPr>
            </w:pPr>
          </w:p>
        </w:tc>
        <w:tc>
          <w:tcPr>
            <w:tcW w:w="20" w:type="dxa"/>
            <w:vAlign w:val="bottom"/>
          </w:tcPr>
          <w:p w:rsidR="005D1EB4" w:rsidRDefault="005D1EB4" w:rsidP="001D0572">
            <w:pPr>
              <w:rPr>
                <w:sz w:val="1"/>
                <w:szCs w:val="1"/>
              </w:rPr>
            </w:pPr>
          </w:p>
        </w:tc>
      </w:tr>
      <w:tr w:rsidR="005D1EB4" w:rsidTr="00441896">
        <w:trPr>
          <w:trHeight w:val="238"/>
        </w:trPr>
        <w:tc>
          <w:tcPr>
            <w:tcW w:w="4680" w:type="dxa"/>
            <w:gridSpan w:val="3"/>
            <w:vAlign w:val="bottom"/>
          </w:tcPr>
          <w:p w:rsidR="005D1EB4" w:rsidRDefault="001D0572" w:rsidP="001D0572">
            <w:pPr>
              <w:ind w:left="10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p>
        </w:tc>
        <w:tc>
          <w:tcPr>
            <w:tcW w:w="2060" w:type="dxa"/>
            <w:vAlign w:val="bottom"/>
          </w:tcPr>
          <w:p w:rsidR="005D1EB4" w:rsidRDefault="001D0572" w:rsidP="001D0572">
            <w:pPr>
              <w:ind w:left="20"/>
              <w:rPr>
                <w:sz w:val="20"/>
                <w:szCs w:val="20"/>
              </w:rPr>
            </w:pPr>
            <w:r>
              <w:rPr>
                <w:rFonts w:ascii="Arial Narrow" w:eastAsia="Arial Narrow" w:hAnsi="Arial Narrow" w:cs="Arial Narrow"/>
                <w:b/>
                <w:bCs/>
                <w:i/>
                <w:iCs/>
                <w:sz w:val="18"/>
                <w:szCs w:val="18"/>
              </w:rPr>
              <w:t>Confidential</w:t>
            </w:r>
          </w:p>
        </w:tc>
        <w:tc>
          <w:tcPr>
            <w:tcW w:w="2520" w:type="dxa"/>
            <w:gridSpan w:val="2"/>
            <w:vAlign w:val="bottom"/>
          </w:tcPr>
          <w:p w:rsidR="005D1EB4" w:rsidRDefault="001D0572" w:rsidP="001D0572">
            <w:pPr>
              <w:ind w:left="1500"/>
              <w:rPr>
                <w:sz w:val="20"/>
                <w:szCs w:val="20"/>
              </w:rPr>
            </w:pP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48</w:t>
            </w:r>
            <w:r>
              <w:rPr>
                <w:rFonts w:ascii="Arial Narrow" w:eastAsia="Arial Narrow" w:hAnsi="Arial Narrow" w:cs="Arial Narrow"/>
                <w:sz w:val="18"/>
                <w:szCs w:val="18"/>
              </w:rPr>
              <w:t xml:space="preserve"> of 63</w:t>
            </w:r>
          </w:p>
        </w:tc>
        <w:tc>
          <w:tcPr>
            <w:tcW w:w="20" w:type="dxa"/>
            <w:vAlign w:val="bottom"/>
          </w:tcPr>
          <w:p w:rsidR="005D1EB4" w:rsidRDefault="005D1EB4" w:rsidP="001D0572">
            <w:pPr>
              <w:rPr>
                <w:sz w:val="1"/>
                <w:szCs w:val="1"/>
              </w:rPr>
            </w:pPr>
          </w:p>
        </w:tc>
      </w:tr>
    </w:tbl>
    <w:p w:rsidR="005D1EB4" w:rsidRDefault="005D1EB4" w:rsidP="001D0572">
      <w:pPr>
        <w:spacing w:line="20" w:lineRule="exact"/>
        <w:rPr>
          <w:sz w:val="20"/>
          <w:szCs w:val="20"/>
        </w:rPr>
      </w:pPr>
    </w:p>
    <w:p w:rsidR="005D1EB4" w:rsidRDefault="005D1EB4" w:rsidP="001D0572">
      <w:pPr>
        <w:sectPr w:rsidR="005D1EB4">
          <w:pgSz w:w="11900" w:h="16838"/>
          <w:pgMar w:top="714" w:right="926" w:bottom="681" w:left="1440" w:header="0" w:footer="0" w:gutter="0"/>
          <w:cols w:space="720" w:equalWidth="0">
            <w:col w:w="9540"/>
          </w:cols>
        </w:sect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2956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spacing w:line="236" w:lineRule="auto"/>
        <w:ind w:left="440" w:right="800"/>
        <w:rPr>
          <w:sz w:val="20"/>
          <w:szCs w:val="20"/>
        </w:rPr>
      </w:pPr>
      <w:r>
        <w:rPr>
          <w:rFonts w:ascii="Arial" w:eastAsia="Arial" w:hAnsi="Arial" w:cs="Arial"/>
          <w:u w:val="single"/>
        </w:rPr>
        <w:t>Proforma of conformity letter to be given by bidder for supply of Computer H/W, S/W and Peripherals - on their official letterheads</w:t>
      </w: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7740"/>
        <w:rPr>
          <w:sz w:val="20"/>
          <w:szCs w:val="20"/>
        </w:rPr>
      </w:pPr>
      <w:r>
        <w:rPr>
          <w:rFonts w:ascii="Arial" w:eastAsia="Arial" w:hAnsi="Arial" w:cs="Arial"/>
        </w:rPr>
        <w:t>Annexure - II</w:t>
      </w:r>
    </w:p>
    <w:p w:rsidR="005D1EB4" w:rsidRDefault="005D1EB4" w:rsidP="001D0572">
      <w:pPr>
        <w:spacing w:line="119" w:lineRule="exact"/>
        <w:rPr>
          <w:sz w:val="20"/>
          <w:szCs w:val="20"/>
        </w:rPr>
      </w:pPr>
    </w:p>
    <w:p w:rsidR="005D1EB4" w:rsidRDefault="001D0572" w:rsidP="001D0572">
      <w:pPr>
        <w:ind w:left="280"/>
        <w:rPr>
          <w:sz w:val="20"/>
          <w:szCs w:val="20"/>
        </w:rPr>
      </w:pPr>
      <w:r>
        <w:rPr>
          <w:rFonts w:ascii="Calibri" w:eastAsia="Calibri" w:hAnsi="Calibri" w:cs="Calibri"/>
          <w:sz w:val="24"/>
          <w:szCs w:val="24"/>
        </w:rPr>
        <w:t>The Regional Manager</w:t>
      </w:r>
    </w:p>
    <w:p w:rsidR="005D1EB4" w:rsidRDefault="005D1EB4" w:rsidP="001D0572">
      <w:pPr>
        <w:spacing w:line="120" w:lineRule="exact"/>
        <w:rPr>
          <w:sz w:val="20"/>
          <w:szCs w:val="20"/>
        </w:rPr>
      </w:pPr>
    </w:p>
    <w:p w:rsidR="005D1EB4" w:rsidRDefault="001D0572" w:rsidP="001D0572">
      <w:pPr>
        <w:ind w:left="280"/>
        <w:rPr>
          <w:sz w:val="20"/>
          <w:szCs w:val="20"/>
        </w:rPr>
      </w:pPr>
      <w:r>
        <w:rPr>
          <w:rFonts w:ascii="Calibri" w:eastAsia="Calibri" w:hAnsi="Calibri" w:cs="Calibri"/>
          <w:sz w:val="24"/>
          <w:szCs w:val="24"/>
        </w:rPr>
        <w:t>Baroda Uttar Pradesh Gramin Bank</w:t>
      </w:r>
    </w:p>
    <w:p w:rsidR="005D1EB4" w:rsidRDefault="005D1EB4" w:rsidP="001D0572">
      <w:pPr>
        <w:spacing w:line="120" w:lineRule="exact"/>
        <w:rPr>
          <w:sz w:val="20"/>
          <w:szCs w:val="20"/>
        </w:rPr>
      </w:pPr>
    </w:p>
    <w:p w:rsidR="005D1EB4" w:rsidRDefault="00441896" w:rsidP="001D0572">
      <w:pPr>
        <w:ind w:left="280"/>
        <w:rPr>
          <w:sz w:val="20"/>
          <w:szCs w:val="20"/>
        </w:rPr>
      </w:pPr>
      <w:r>
        <w:rPr>
          <w:rFonts w:ascii="Calibri" w:eastAsia="Calibri" w:hAnsi="Calibri" w:cs="Calibri"/>
          <w:sz w:val="24"/>
          <w:szCs w:val="24"/>
        </w:rPr>
        <w:t>Regional Office : Raebareli</w:t>
      </w:r>
      <w:r w:rsidR="001D0572">
        <w:rPr>
          <w:rFonts w:ascii="Calibri" w:eastAsia="Calibri" w:hAnsi="Calibri" w:cs="Calibri"/>
          <w:sz w:val="24"/>
          <w:szCs w:val="24"/>
        </w:rPr>
        <w:t>,</w:t>
      </w:r>
    </w:p>
    <w:p w:rsidR="005D1EB4" w:rsidRDefault="005D1EB4" w:rsidP="001D0572">
      <w:pPr>
        <w:spacing w:line="120" w:lineRule="exact"/>
        <w:rPr>
          <w:sz w:val="20"/>
          <w:szCs w:val="20"/>
        </w:rPr>
      </w:pPr>
    </w:p>
    <w:p w:rsidR="005D1EB4" w:rsidRDefault="00450E82" w:rsidP="001D0572">
      <w:pPr>
        <w:ind w:left="280"/>
        <w:rPr>
          <w:sz w:val="20"/>
          <w:szCs w:val="20"/>
        </w:rPr>
      </w:pPr>
      <w:r>
        <w:rPr>
          <w:rFonts w:ascii="Calibri" w:eastAsia="Calibri" w:hAnsi="Calibri" w:cs="Calibri"/>
          <w:sz w:val="24"/>
          <w:szCs w:val="24"/>
        </w:rPr>
        <w:t>Raebareli</w:t>
      </w:r>
    </w:p>
    <w:p w:rsidR="005D1EB4" w:rsidRDefault="005D1EB4" w:rsidP="001D0572">
      <w:pPr>
        <w:spacing w:line="120" w:lineRule="exact"/>
        <w:rPr>
          <w:sz w:val="20"/>
          <w:szCs w:val="20"/>
        </w:rPr>
      </w:pPr>
    </w:p>
    <w:p w:rsidR="005D1EB4" w:rsidRDefault="001D0572" w:rsidP="001D0572">
      <w:pPr>
        <w:ind w:left="280"/>
        <w:rPr>
          <w:sz w:val="20"/>
          <w:szCs w:val="20"/>
        </w:rPr>
      </w:pPr>
      <w:r>
        <w:rPr>
          <w:rFonts w:ascii="Calibri" w:eastAsia="Calibri" w:hAnsi="Calibri" w:cs="Calibri"/>
          <w:sz w:val="24"/>
          <w:szCs w:val="24"/>
        </w:rPr>
        <w:t>Sir,</w:t>
      </w:r>
    </w:p>
    <w:p w:rsidR="005D1EB4" w:rsidRDefault="005D1EB4" w:rsidP="001D0572">
      <w:pPr>
        <w:spacing w:line="200" w:lineRule="exact"/>
        <w:rPr>
          <w:sz w:val="20"/>
          <w:szCs w:val="20"/>
        </w:rPr>
      </w:pPr>
    </w:p>
    <w:p w:rsidR="005D1EB4" w:rsidRDefault="005D1EB4" w:rsidP="001D0572">
      <w:pPr>
        <w:spacing w:line="333" w:lineRule="exact"/>
        <w:rPr>
          <w:sz w:val="20"/>
          <w:szCs w:val="20"/>
        </w:rPr>
      </w:pPr>
    </w:p>
    <w:p w:rsidR="005D1EB4" w:rsidRDefault="001D0572" w:rsidP="001D0572">
      <w:pPr>
        <w:tabs>
          <w:tab w:val="left" w:pos="980"/>
        </w:tabs>
        <w:ind w:left="280"/>
        <w:rPr>
          <w:sz w:val="20"/>
          <w:szCs w:val="20"/>
        </w:rPr>
      </w:pPr>
      <w:r>
        <w:rPr>
          <w:rFonts w:ascii="Calibri" w:eastAsia="Calibri" w:hAnsi="Calibri" w:cs="Calibri"/>
          <w:b/>
          <w:bCs/>
          <w:sz w:val="24"/>
          <w:szCs w:val="24"/>
          <w:u w:val="single"/>
        </w:rPr>
        <w:t>Sub:</w:t>
      </w:r>
      <w:r>
        <w:rPr>
          <w:rFonts w:ascii="Calibri" w:eastAsia="Calibri" w:hAnsi="Calibri" w:cs="Calibri"/>
          <w:b/>
          <w:bCs/>
          <w:sz w:val="24"/>
          <w:szCs w:val="24"/>
          <w:u w:val="single"/>
        </w:rPr>
        <w:tab/>
        <w:t>Empanelment of vendors f</w:t>
      </w:r>
      <w:r w:rsidR="00FF30DB">
        <w:rPr>
          <w:rFonts w:ascii="Calibri" w:eastAsia="Calibri" w:hAnsi="Calibri" w:cs="Calibri"/>
          <w:b/>
          <w:bCs/>
          <w:sz w:val="24"/>
          <w:szCs w:val="24"/>
          <w:u w:val="single"/>
        </w:rPr>
        <w:t>or supply of Computer H/W</w:t>
      </w:r>
      <w:r>
        <w:rPr>
          <w:rFonts w:ascii="Calibri" w:eastAsia="Calibri" w:hAnsi="Calibri" w:cs="Calibri"/>
          <w:b/>
          <w:bCs/>
          <w:sz w:val="24"/>
          <w:szCs w:val="24"/>
          <w:u w:val="single"/>
        </w:rPr>
        <w:t xml:space="preserve"> and Peripherals</w:t>
      </w:r>
    </w:p>
    <w:p w:rsidR="005D1EB4" w:rsidRDefault="005D1EB4" w:rsidP="001D0572">
      <w:pPr>
        <w:spacing w:line="200" w:lineRule="exact"/>
        <w:rPr>
          <w:sz w:val="20"/>
          <w:szCs w:val="20"/>
        </w:rPr>
      </w:pPr>
    </w:p>
    <w:p w:rsidR="005D1EB4" w:rsidRDefault="005D1EB4" w:rsidP="001D0572">
      <w:pPr>
        <w:spacing w:line="333" w:lineRule="exact"/>
        <w:rPr>
          <w:sz w:val="20"/>
          <w:szCs w:val="20"/>
        </w:rPr>
      </w:pPr>
    </w:p>
    <w:p w:rsidR="005D1EB4" w:rsidRDefault="001D0572" w:rsidP="001D0572">
      <w:pPr>
        <w:ind w:left="280"/>
        <w:rPr>
          <w:sz w:val="20"/>
          <w:szCs w:val="20"/>
        </w:rPr>
      </w:pPr>
      <w:r>
        <w:rPr>
          <w:rFonts w:ascii="Calibri" w:eastAsia="Calibri" w:hAnsi="Calibri" w:cs="Calibri"/>
          <w:sz w:val="24"/>
          <w:szCs w:val="24"/>
        </w:rPr>
        <w:t>Further to our proposal dated ………………, in response to the tender Document</w:t>
      </w:r>
    </w:p>
    <w:p w:rsidR="005D1EB4" w:rsidRDefault="005D1EB4" w:rsidP="001D0572">
      <w:pPr>
        <w:spacing w:line="53" w:lineRule="exact"/>
        <w:rPr>
          <w:sz w:val="20"/>
          <w:szCs w:val="20"/>
        </w:rPr>
      </w:pPr>
    </w:p>
    <w:p w:rsidR="005D1EB4" w:rsidRDefault="001D0572" w:rsidP="001D0572">
      <w:pPr>
        <w:spacing w:line="225" w:lineRule="auto"/>
        <w:ind w:left="280" w:right="440"/>
        <w:rPr>
          <w:sz w:val="20"/>
          <w:szCs w:val="20"/>
        </w:rPr>
      </w:pPr>
      <w:r>
        <w:rPr>
          <w:rFonts w:ascii="Calibri" w:eastAsia="Calibri" w:hAnsi="Calibri" w:cs="Calibri"/>
          <w:sz w:val="24"/>
          <w:szCs w:val="24"/>
        </w:rPr>
        <w:t xml:space="preserve">(hereinafter referred to as </w:t>
      </w:r>
      <w:r>
        <w:rPr>
          <w:rFonts w:ascii="Calibri" w:eastAsia="Calibri" w:hAnsi="Calibri" w:cs="Calibri"/>
          <w:b/>
          <w:bCs/>
          <w:sz w:val="24"/>
          <w:szCs w:val="24"/>
        </w:rPr>
        <w:t>“TENDER</w:t>
      </w:r>
      <w:r>
        <w:rPr>
          <w:rFonts w:ascii="Calibri" w:eastAsia="Calibri" w:hAnsi="Calibri" w:cs="Calibri"/>
          <w:sz w:val="24"/>
          <w:szCs w:val="24"/>
        </w:rPr>
        <w:t xml:space="preserve"> </w:t>
      </w:r>
      <w:r>
        <w:rPr>
          <w:rFonts w:ascii="Calibri" w:eastAsia="Calibri" w:hAnsi="Calibri" w:cs="Calibri"/>
          <w:b/>
          <w:bCs/>
          <w:sz w:val="24"/>
          <w:szCs w:val="24"/>
        </w:rPr>
        <w:t>DOCUMENT”</w:t>
      </w:r>
      <w:r>
        <w:rPr>
          <w:rFonts w:ascii="Calibri" w:eastAsia="Calibri" w:hAnsi="Calibri" w:cs="Calibri"/>
          <w:sz w:val="24"/>
          <w:szCs w:val="24"/>
        </w:rPr>
        <w:t xml:space="preserve">) issued by Baroda Uttar Pradesh Gramin Bank, Regional Office, </w:t>
      </w:r>
      <w:r w:rsidR="00450E82">
        <w:rPr>
          <w:rFonts w:ascii="Calibri" w:eastAsia="Calibri" w:hAnsi="Calibri" w:cs="Calibri"/>
          <w:sz w:val="24"/>
          <w:szCs w:val="24"/>
        </w:rPr>
        <w:t>Raebareli</w:t>
      </w:r>
      <w:r>
        <w:rPr>
          <w:rFonts w:ascii="Calibri" w:eastAsia="Calibri" w:hAnsi="Calibri" w:cs="Calibri"/>
          <w:sz w:val="24"/>
          <w:szCs w:val="24"/>
        </w:rPr>
        <w:t xml:space="preserve"> (</w:t>
      </w:r>
      <w:r>
        <w:rPr>
          <w:rFonts w:ascii="Calibri" w:eastAsia="Calibri" w:hAnsi="Calibri" w:cs="Calibri"/>
          <w:b/>
          <w:bCs/>
          <w:sz w:val="24"/>
          <w:szCs w:val="24"/>
        </w:rPr>
        <w:t>“the Bank”</w:t>
      </w:r>
      <w:r>
        <w:rPr>
          <w:rFonts w:ascii="Calibri" w:eastAsia="Calibri" w:hAnsi="Calibri" w:cs="Calibri"/>
          <w:sz w:val="24"/>
          <w:szCs w:val="24"/>
        </w:rPr>
        <w:t>) we hereby covenant, warrant and confirm as follows:</w:t>
      </w:r>
    </w:p>
    <w:p w:rsidR="005D1EB4" w:rsidRDefault="005D1EB4" w:rsidP="001D0572">
      <w:pPr>
        <w:spacing w:line="177" w:lineRule="exact"/>
        <w:rPr>
          <w:sz w:val="20"/>
          <w:szCs w:val="20"/>
        </w:rPr>
      </w:pPr>
    </w:p>
    <w:p w:rsidR="005D1EB4" w:rsidRDefault="001D0572" w:rsidP="001D0572">
      <w:pPr>
        <w:spacing w:line="235" w:lineRule="auto"/>
        <w:ind w:left="280" w:right="440"/>
        <w:rPr>
          <w:sz w:val="20"/>
          <w:szCs w:val="20"/>
        </w:rPr>
      </w:pPr>
      <w:r>
        <w:rPr>
          <w:rFonts w:ascii="Calibri" w:eastAsia="Calibri" w:hAnsi="Calibri" w:cs="Calibri"/>
          <w:sz w:val="24"/>
          <w:szCs w:val="24"/>
        </w:rPr>
        <w:t>We hereby agree to comply with all the terms and conditions / stipulations as contained in the TENDER DOCUMENT and the related addendums and other documents including the changes made to the original tender documents issued by the Bank, provided however that only the list of deviations furnished by us in Appendix 4 of the main TENDER DOCUMENT which are expressly accepted by the Bank and communicated to us in writing, shall form a valid and binding part of the aforesaid TENDER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5D1EB4" w:rsidRDefault="005D1EB4" w:rsidP="001D0572">
      <w:pPr>
        <w:spacing w:line="200" w:lineRule="exact"/>
        <w:rPr>
          <w:sz w:val="20"/>
          <w:szCs w:val="20"/>
        </w:rPr>
      </w:pPr>
    </w:p>
    <w:p w:rsidR="005D1EB4" w:rsidRDefault="005D1EB4" w:rsidP="001D0572">
      <w:pPr>
        <w:spacing w:line="340" w:lineRule="exact"/>
        <w:rPr>
          <w:sz w:val="20"/>
          <w:szCs w:val="20"/>
        </w:rPr>
      </w:pPr>
    </w:p>
    <w:p w:rsidR="005D1EB4" w:rsidRDefault="001D0572" w:rsidP="001D0572">
      <w:pPr>
        <w:ind w:left="280"/>
        <w:rPr>
          <w:sz w:val="20"/>
          <w:szCs w:val="20"/>
        </w:rPr>
      </w:pPr>
      <w:r>
        <w:rPr>
          <w:rFonts w:ascii="Calibri" w:eastAsia="Calibri" w:hAnsi="Calibri" w:cs="Calibri"/>
          <w:sz w:val="24"/>
          <w:szCs w:val="24"/>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8" w:lineRule="exact"/>
        <w:rPr>
          <w:sz w:val="20"/>
          <w:szCs w:val="20"/>
        </w:rPr>
      </w:pPr>
    </w:p>
    <w:p w:rsidR="005D1EB4" w:rsidRDefault="001D0572" w:rsidP="001D0572">
      <w:pPr>
        <w:ind w:left="280"/>
        <w:rPr>
          <w:sz w:val="20"/>
          <w:szCs w:val="20"/>
        </w:rPr>
      </w:pPr>
      <w:r>
        <w:rPr>
          <w:rFonts w:ascii="Calibri" w:eastAsia="Calibri" w:hAnsi="Calibri" w:cs="Calibri"/>
          <w:sz w:val="24"/>
          <w:szCs w:val="24"/>
        </w:rPr>
        <w:t>(Seal and Signature)</w:t>
      </w:r>
    </w:p>
    <w:p w:rsidR="005D1EB4" w:rsidRDefault="001D0572" w:rsidP="001D0572">
      <w:pPr>
        <w:ind w:left="280"/>
        <w:rPr>
          <w:sz w:val="20"/>
          <w:szCs w:val="20"/>
        </w:rPr>
      </w:pPr>
      <w:r>
        <w:rPr>
          <w:rFonts w:ascii="Calibri" w:eastAsia="Calibri" w:hAnsi="Calibri" w:cs="Calibri"/>
          <w:sz w:val="24"/>
          <w:szCs w:val="24"/>
        </w:rPr>
        <w:t>Authorized Signatory</w:t>
      </w:r>
    </w:p>
    <w:p w:rsidR="005D1EB4" w:rsidRDefault="001D0572" w:rsidP="001D0572">
      <w:pPr>
        <w:ind w:left="280"/>
        <w:rPr>
          <w:sz w:val="20"/>
          <w:szCs w:val="20"/>
        </w:rPr>
      </w:pPr>
      <w:r>
        <w:rPr>
          <w:rFonts w:ascii="Calibri" w:eastAsia="Calibri" w:hAnsi="Calibri" w:cs="Calibri"/>
          <w:sz w:val="24"/>
          <w:szCs w:val="24"/>
        </w:rPr>
        <w:t>Name:</w:t>
      </w:r>
    </w:p>
    <w:p w:rsidR="005D1EB4" w:rsidRDefault="001D0572" w:rsidP="001D0572">
      <w:pPr>
        <w:ind w:left="280"/>
        <w:rPr>
          <w:sz w:val="20"/>
          <w:szCs w:val="20"/>
        </w:rPr>
      </w:pPr>
      <w:r>
        <w:rPr>
          <w:rFonts w:ascii="Calibri" w:eastAsia="Calibri" w:hAnsi="Calibri" w:cs="Calibri"/>
          <w:sz w:val="24"/>
          <w:szCs w:val="24"/>
        </w:rPr>
        <w:t>Designation:</w:t>
      </w:r>
    </w:p>
    <w:p w:rsidR="005D1EB4" w:rsidRDefault="001D0572" w:rsidP="001D0572">
      <w:pPr>
        <w:ind w:left="280"/>
        <w:rPr>
          <w:sz w:val="20"/>
          <w:szCs w:val="20"/>
        </w:rPr>
      </w:pPr>
      <w:r>
        <w:rPr>
          <w:rFonts w:ascii="Calibri" w:eastAsia="Calibri" w:hAnsi="Calibri" w:cs="Calibri"/>
          <w:sz w:val="24"/>
          <w:szCs w:val="24"/>
        </w:rPr>
        <w:t>Vendor’s Corporate Name</w:t>
      </w:r>
    </w:p>
    <w:p w:rsidR="005D1EB4" w:rsidRDefault="001D0572" w:rsidP="001D0572">
      <w:pPr>
        <w:ind w:left="280"/>
        <w:rPr>
          <w:sz w:val="20"/>
          <w:szCs w:val="20"/>
        </w:rPr>
      </w:pPr>
      <w:r>
        <w:rPr>
          <w:rFonts w:ascii="Calibri" w:eastAsia="Calibri" w:hAnsi="Calibri" w:cs="Calibri"/>
          <w:sz w:val="24"/>
          <w:szCs w:val="24"/>
        </w:rPr>
        <w:t>Address</w:t>
      </w:r>
    </w:p>
    <w:p w:rsidR="005D1EB4" w:rsidRDefault="001D0572" w:rsidP="001D0572">
      <w:pPr>
        <w:spacing w:line="239" w:lineRule="auto"/>
        <w:ind w:left="280"/>
        <w:rPr>
          <w:sz w:val="20"/>
          <w:szCs w:val="20"/>
        </w:rPr>
      </w:pPr>
      <w:r>
        <w:rPr>
          <w:rFonts w:ascii="Calibri" w:eastAsia="Calibri" w:hAnsi="Calibri" w:cs="Calibri"/>
          <w:sz w:val="24"/>
          <w:szCs w:val="24"/>
        </w:rPr>
        <w:t>Email</w:t>
      </w:r>
    </w:p>
    <w:p w:rsidR="005D1EB4" w:rsidRDefault="001D0572" w:rsidP="001D0572">
      <w:pPr>
        <w:spacing w:line="238" w:lineRule="auto"/>
        <w:ind w:left="280"/>
        <w:rPr>
          <w:sz w:val="20"/>
          <w:szCs w:val="20"/>
        </w:rPr>
      </w:pPr>
      <w:r>
        <w:rPr>
          <w:rFonts w:ascii="Calibri" w:eastAsia="Calibri" w:hAnsi="Calibri" w:cs="Calibri"/>
          <w:sz w:val="24"/>
          <w:szCs w:val="24"/>
        </w:rPr>
        <w:t>Phone #</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FF1B1A" w:rsidP="001D0572">
      <w:pPr>
        <w:spacing w:line="20" w:lineRule="exact"/>
        <w:rPr>
          <w:sz w:val="20"/>
          <w:szCs w:val="20"/>
        </w:rPr>
      </w:pPr>
      <w:r w:rsidRPr="00FF1B1A">
        <w:rPr>
          <w:sz w:val="20"/>
          <w:szCs w:val="20"/>
        </w:rPr>
        <w:pict>
          <v:line id="Shape 105" o:spid="_x0000_s1130" style="position:absolute;z-index:25168691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5D1EB4" w:rsidP="001D0572">
      <w:pPr>
        <w:framePr w:w="8301" w:h="6460" w:wrap="auto" w:vAnchor="page" w:hAnchor="page" w:x="1543" w:y="2974"/>
        <w:tabs>
          <w:tab w:val="left" w:pos="4960"/>
          <w:tab w:val="left" w:pos="8500"/>
        </w:tabs>
        <w:rPr>
          <w:sz w:val="20"/>
          <w:szCs w:val="20"/>
        </w:rPr>
      </w:pPr>
    </w:p>
    <w:p w:rsidR="005D1EB4" w:rsidRDefault="001D0572" w:rsidP="001D0572">
      <w:pPr>
        <w:framePr w:w="5520" w:h="193" w:wrap="auto" w:vAnchor="page" w:hAnchor="page" w:x="1500" w:y="3151"/>
        <w:tabs>
          <w:tab w:val="left" w:pos="4960"/>
          <w:tab w:val="left" w:pos="8500"/>
        </w:tabs>
        <w:spacing w:line="182" w:lineRule="auto"/>
        <w:rPr>
          <w:rFonts w:ascii="Arial" w:eastAsia="Arial" w:hAnsi="Arial" w:cs="Arial"/>
          <w:b/>
          <w:bCs/>
        </w:rPr>
      </w:pPr>
      <w:r>
        <w:rPr>
          <w:rFonts w:ascii="Arial" w:eastAsia="Arial" w:hAnsi="Arial" w:cs="Arial"/>
          <w:b/>
          <w:bCs/>
        </w:rPr>
        <w:t>A. Eligibility Criteria for OEMs Participating directly</w:t>
      </w:r>
    </w:p>
    <w:p w:rsidR="005D1EB4" w:rsidRDefault="001D0572" w:rsidP="001D0572">
      <w:pPr>
        <w:framePr w:w="6680" w:h="445" w:wrap="auto" w:vAnchor="page" w:hAnchor="page" w:x="1500" w:y="3526"/>
        <w:tabs>
          <w:tab w:val="left" w:pos="4960"/>
          <w:tab w:val="left" w:pos="8500"/>
        </w:tabs>
        <w:spacing w:line="210" w:lineRule="auto"/>
        <w:rPr>
          <w:rFonts w:ascii="Arial" w:eastAsia="Arial" w:hAnsi="Arial" w:cs="Arial"/>
          <w:b/>
          <w:bCs/>
        </w:rPr>
      </w:pPr>
      <w:r>
        <w:rPr>
          <w:rFonts w:ascii="Arial" w:eastAsia="Arial" w:hAnsi="Arial" w:cs="Arial"/>
          <w:b/>
          <w:bCs/>
        </w:rPr>
        <w:t>OEM may participate in bidding directly or through its authorized partner. In both case, The OEM should</w:t>
      </w:r>
    </w:p>
    <w:p w:rsidR="005D1EB4" w:rsidRDefault="001D0572" w:rsidP="001D0572">
      <w:pPr>
        <w:framePr w:w="6320" w:h="445" w:wrap="auto" w:vAnchor="page" w:hAnchor="page" w:x="1860" w:y="4152"/>
        <w:tabs>
          <w:tab w:val="left" w:pos="4960"/>
          <w:tab w:val="left" w:pos="8500"/>
        </w:tabs>
        <w:spacing w:line="210" w:lineRule="auto"/>
        <w:rPr>
          <w:rFonts w:ascii="Arial" w:eastAsia="Arial" w:hAnsi="Arial" w:cs="Arial"/>
          <w:b/>
          <w:bCs/>
        </w:rPr>
      </w:pPr>
      <w:r>
        <w:rPr>
          <w:rFonts w:ascii="Arial" w:eastAsia="Arial" w:hAnsi="Arial" w:cs="Arial"/>
          <w:b/>
          <w:bCs/>
        </w:rPr>
        <w:t>1. Be in Core business of providing Computer Hardware at least for a period of last three years. (As on RFP date)</w:t>
      </w:r>
    </w:p>
    <w:p w:rsidR="005D1EB4" w:rsidRDefault="001D0572" w:rsidP="001D0572">
      <w:pPr>
        <w:framePr w:w="5900" w:h="193" w:wrap="auto" w:vAnchor="page" w:hAnchor="page" w:x="1860" w:y="5031"/>
        <w:tabs>
          <w:tab w:val="left" w:pos="4960"/>
          <w:tab w:val="left" w:pos="8500"/>
        </w:tabs>
        <w:spacing w:line="182" w:lineRule="auto"/>
        <w:rPr>
          <w:rFonts w:ascii="Arial" w:eastAsia="Arial" w:hAnsi="Arial" w:cs="Arial"/>
          <w:b/>
          <w:bCs/>
        </w:rPr>
      </w:pPr>
      <w:r>
        <w:rPr>
          <w:rFonts w:ascii="Arial" w:eastAsia="Arial" w:hAnsi="Arial" w:cs="Arial"/>
          <w:b/>
          <w:bCs/>
        </w:rPr>
        <w:t>2.  Have made Net Profits for the past three financial years.</w:t>
      </w:r>
    </w:p>
    <w:p w:rsidR="005D1EB4" w:rsidRDefault="001D0572" w:rsidP="001D0572">
      <w:pPr>
        <w:framePr w:w="6320" w:h="951" w:wrap="auto" w:vAnchor="page" w:hAnchor="page" w:x="1860" w:y="5657"/>
        <w:tabs>
          <w:tab w:val="left" w:pos="4960"/>
          <w:tab w:val="left" w:pos="8500"/>
        </w:tabs>
        <w:spacing w:line="225" w:lineRule="auto"/>
        <w:rPr>
          <w:rFonts w:ascii="Arial" w:eastAsia="Arial" w:hAnsi="Arial" w:cs="Arial"/>
          <w:b/>
          <w:bCs/>
        </w:rPr>
      </w:pPr>
      <w:r>
        <w:rPr>
          <w:rFonts w:ascii="Arial" w:eastAsia="Arial" w:hAnsi="Arial" w:cs="Arial"/>
          <w:b/>
          <w:bCs/>
        </w:rPr>
        <w:t>3. Have minimum turnover out of Indian operations of not less than Three Hundred crores per year from Computer hardware / Software alone as per last three years audited financial statement.</w:t>
      </w:r>
    </w:p>
    <w:p w:rsidR="005D1EB4" w:rsidRDefault="001D0572" w:rsidP="001D0572">
      <w:pPr>
        <w:framePr w:w="6320" w:h="445" w:wrap="auto" w:vAnchor="page" w:hAnchor="page" w:x="1860" w:y="6973"/>
        <w:tabs>
          <w:tab w:val="left" w:pos="4960"/>
          <w:tab w:val="left" w:pos="8500"/>
        </w:tabs>
        <w:spacing w:line="210" w:lineRule="auto"/>
        <w:rPr>
          <w:rFonts w:ascii="Arial" w:eastAsia="Arial" w:hAnsi="Arial" w:cs="Arial"/>
          <w:b/>
          <w:bCs/>
        </w:rPr>
      </w:pPr>
      <w:r>
        <w:rPr>
          <w:rFonts w:ascii="Arial" w:eastAsia="Arial" w:hAnsi="Arial" w:cs="Arial"/>
          <w:b/>
          <w:bCs/>
        </w:rPr>
        <w:t>4. Have received ISO certifications for manufacturing facility from where the equipment will originate.</w:t>
      </w:r>
      <w:r w:rsidR="00BA5BEA">
        <w:rPr>
          <w:rFonts w:ascii="Arial" w:eastAsia="Arial" w:hAnsi="Arial" w:cs="Arial"/>
          <w:b/>
          <w:bCs/>
        </w:rPr>
        <w:tab/>
      </w:r>
      <w:r w:rsidR="00BA5BEA">
        <w:rPr>
          <w:rFonts w:ascii="Arial" w:eastAsia="Arial" w:hAnsi="Arial" w:cs="Arial"/>
          <w:b/>
          <w:bCs/>
        </w:rPr>
        <w:tab/>
      </w:r>
      <w:r w:rsidR="00BA5BEA">
        <w:rPr>
          <w:rFonts w:ascii="Arial" w:eastAsia="Arial" w:hAnsi="Arial" w:cs="Arial"/>
          <w:b/>
          <w:bCs/>
        </w:rPr>
        <w:tab/>
      </w:r>
    </w:p>
    <w:p w:rsidR="005D1EB4" w:rsidRDefault="001D0572" w:rsidP="001D0572">
      <w:pPr>
        <w:framePr w:w="6320" w:h="447" w:wrap="auto" w:vAnchor="page" w:hAnchor="page" w:x="1860" w:y="7782"/>
        <w:tabs>
          <w:tab w:val="left" w:pos="4960"/>
          <w:tab w:val="left" w:pos="8500"/>
        </w:tabs>
        <w:spacing w:line="212" w:lineRule="auto"/>
        <w:rPr>
          <w:rFonts w:ascii="Arial" w:eastAsia="Arial" w:hAnsi="Arial" w:cs="Arial"/>
          <w:b/>
          <w:bCs/>
        </w:rPr>
      </w:pPr>
      <w:r>
        <w:rPr>
          <w:rFonts w:ascii="Arial" w:eastAsia="Arial" w:hAnsi="Arial" w:cs="Arial"/>
          <w:b/>
          <w:bCs/>
        </w:rPr>
        <w:t>5. Should have direct support offices across the country. No generic call centre or telephonic support is accepted.</w:t>
      </w:r>
    </w:p>
    <w:p w:rsidR="005D1EB4" w:rsidRDefault="001D0572" w:rsidP="001D0572">
      <w:pPr>
        <w:framePr w:w="6320" w:h="445" w:wrap="auto" w:vAnchor="page" w:hAnchor="page" w:x="1860" w:y="8593"/>
        <w:tabs>
          <w:tab w:val="left" w:pos="4960"/>
          <w:tab w:val="left" w:pos="8500"/>
        </w:tabs>
        <w:spacing w:line="210" w:lineRule="auto"/>
        <w:rPr>
          <w:rFonts w:ascii="Arial" w:eastAsia="Arial" w:hAnsi="Arial" w:cs="Arial"/>
          <w:b/>
          <w:bCs/>
        </w:rPr>
      </w:pPr>
      <w:r>
        <w:rPr>
          <w:rFonts w:ascii="Arial" w:eastAsia="Arial" w:hAnsi="Arial" w:cs="Arial"/>
          <w:b/>
          <w:bCs/>
        </w:rPr>
        <w:t>6. The OEM HW vendor should be certified with appropriate Central or State Govt. Pollution Control Board Certification.</w:t>
      </w:r>
    </w:p>
    <w:p w:rsidR="005D1EB4" w:rsidRDefault="005D1EB4" w:rsidP="001D0572">
      <w:pPr>
        <w:framePr w:w="12463" w:h="1889" w:wrap="auto" w:vAnchor="page" w:hAnchor="page" w:x="1440" w:y="740"/>
        <w:tabs>
          <w:tab w:val="left" w:pos="4960"/>
          <w:tab w:val="left" w:pos="8500"/>
        </w:tabs>
        <w:spacing w:line="210" w:lineRule="auto"/>
        <w:rPr>
          <w:rFonts w:ascii="Arial" w:eastAsia="Arial" w:hAnsi="Arial" w:cs="Arial"/>
          <w:b/>
          <w:bCs/>
        </w:rPr>
      </w:pPr>
    </w:p>
    <w:p w:rsidR="005D1EB4" w:rsidRDefault="001D0572" w:rsidP="001D0572">
      <w:pPr>
        <w:framePr w:w="12540" w:h="193" w:wrap="auto" w:vAnchor="page" w:hAnchor="page" w:x="1400" w:y="1807"/>
        <w:tabs>
          <w:tab w:val="left" w:pos="4960"/>
          <w:tab w:val="left" w:pos="8500"/>
        </w:tabs>
        <w:spacing w:line="182" w:lineRule="auto"/>
        <w:rPr>
          <w:rFonts w:ascii="Arial" w:eastAsia="Arial" w:hAnsi="Arial" w:cs="Arial"/>
          <w:b/>
          <w:bCs/>
          <w:u w:val="single"/>
        </w:rPr>
      </w:pPr>
      <w:r>
        <w:rPr>
          <w:rFonts w:ascii="Arial" w:eastAsia="Arial" w:hAnsi="Arial" w:cs="Arial"/>
          <w:b/>
          <w:bCs/>
          <w:u w:val="single"/>
        </w:rPr>
        <w:t>Eligibility Criteria Compliance for vendors intending to su</w:t>
      </w:r>
      <w:r w:rsidR="00782F4C">
        <w:rPr>
          <w:rFonts w:ascii="Arial" w:eastAsia="Arial" w:hAnsi="Arial" w:cs="Arial"/>
          <w:b/>
          <w:bCs/>
          <w:u w:val="single"/>
        </w:rPr>
        <w:t>pply Computer Hardware</w:t>
      </w:r>
      <w:r>
        <w:rPr>
          <w:rFonts w:ascii="Arial" w:eastAsia="Arial" w:hAnsi="Arial" w:cs="Arial"/>
          <w:b/>
          <w:bCs/>
          <w:u w:val="single"/>
        </w:rPr>
        <w:t xml:space="preserve"> and Peripherals to Bank’s</w:t>
      </w:r>
    </w:p>
    <w:p w:rsidR="005D1EB4" w:rsidRPr="00441896" w:rsidRDefault="00450E82" w:rsidP="001D0572">
      <w:pPr>
        <w:framePr w:w="6700" w:h="193" w:wrap="auto" w:vAnchor="page" w:hAnchor="page" w:x="1400" w:y="2061"/>
        <w:tabs>
          <w:tab w:val="left" w:pos="4960"/>
          <w:tab w:val="left" w:pos="8500"/>
        </w:tabs>
        <w:spacing w:line="190" w:lineRule="auto"/>
        <w:rPr>
          <w:rFonts w:ascii="Arial" w:eastAsia="Arial" w:hAnsi="Arial" w:cs="Arial"/>
          <w:b/>
          <w:bCs/>
          <w:u w:val="single"/>
        </w:rPr>
      </w:pPr>
      <w:r>
        <w:rPr>
          <w:rFonts w:ascii="Arial" w:eastAsia="Arial" w:hAnsi="Arial" w:cs="Arial"/>
          <w:b/>
          <w:bCs/>
          <w:sz w:val="21"/>
          <w:szCs w:val="21"/>
          <w:u w:val="single"/>
        </w:rPr>
        <w:t>Raebareli</w:t>
      </w:r>
      <w:r w:rsidR="001D0572">
        <w:rPr>
          <w:rFonts w:ascii="Arial" w:eastAsia="Arial" w:hAnsi="Arial" w:cs="Arial"/>
          <w:b/>
          <w:bCs/>
          <w:sz w:val="21"/>
          <w:szCs w:val="21"/>
          <w:u w:val="single"/>
        </w:rPr>
        <w:t xml:space="preserve"> Region. </w:t>
      </w:r>
      <w:r w:rsidR="001D0572" w:rsidRPr="00441896">
        <w:rPr>
          <w:rFonts w:ascii="Calibri" w:eastAsia="Calibri" w:hAnsi="Calibri" w:cs="Calibri"/>
          <w:b/>
          <w:bCs/>
          <w:sz w:val="18"/>
          <w:szCs w:val="18"/>
          <w:u w:val="single"/>
        </w:rPr>
        <w:t>RFP Reference: BUPGB</w:t>
      </w:r>
      <w:r w:rsidR="00441896" w:rsidRPr="00441896">
        <w:rPr>
          <w:rFonts w:ascii="Calibri" w:eastAsia="Calibri" w:hAnsi="Calibri" w:cs="Calibri"/>
          <w:b/>
          <w:bCs/>
          <w:sz w:val="18"/>
          <w:szCs w:val="18"/>
          <w:u w:val="single"/>
        </w:rPr>
        <w:t>/</w:t>
      </w:r>
      <w:r w:rsidR="001D0572" w:rsidRPr="00441896">
        <w:rPr>
          <w:rFonts w:ascii="Calibri" w:eastAsia="Calibri" w:hAnsi="Calibri" w:cs="Calibri"/>
          <w:b/>
          <w:bCs/>
          <w:sz w:val="18"/>
          <w:szCs w:val="18"/>
          <w:u w:val="single"/>
        </w:rPr>
        <w:t>IT</w:t>
      </w:r>
      <w:r w:rsidR="00441896" w:rsidRPr="00441896">
        <w:rPr>
          <w:rFonts w:ascii="Calibri" w:eastAsia="Calibri" w:hAnsi="Calibri" w:cs="Calibri"/>
          <w:b/>
          <w:bCs/>
          <w:sz w:val="18"/>
          <w:szCs w:val="18"/>
          <w:u w:val="single"/>
        </w:rPr>
        <w:t>/</w:t>
      </w:r>
      <w:r w:rsidRPr="00441896">
        <w:rPr>
          <w:rFonts w:ascii="Calibri" w:eastAsia="Calibri" w:hAnsi="Calibri" w:cs="Calibri"/>
          <w:b/>
          <w:bCs/>
          <w:sz w:val="18"/>
          <w:szCs w:val="18"/>
          <w:u w:val="single"/>
        </w:rPr>
        <w:t>RORAEB</w:t>
      </w:r>
      <w:r w:rsidR="00441896" w:rsidRPr="00441896">
        <w:rPr>
          <w:rFonts w:ascii="Calibri" w:eastAsia="Calibri" w:hAnsi="Calibri" w:cs="Calibri"/>
          <w:b/>
          <w:bCs/>
          <w:sz w:val="18"/>
          <w:szCs w:val="18"/>
          <w:u w:val="single"/>
        </w:rPr>
        <w:t>/RFP/</w:t>
      </w:r>
      <w:r w:rsidR="001D0572" w:rsidRPr="00441896">
        <w:rPr>
          <w:rFonts w:ascii="Calibri" w:eastAsia="Calibri" w:hAnsi="Calibri" w:cs="Calibri"/>
          <w:b/>
          <w:bCs/>
          <w:sz w:val="18"/>
          <w:szCs w:val="18"/>
          <w:u w:val="single"/>
        </w:rPr>
        <w:t>0</w:t>
      </w:r>
      <w:r w:rsidR="00441896" w:rsidRPr="00441896">
        <w:rPr>
          <w:rFonts w:ascii="Calibri" w:eastAsia="Calibri" w:hAnsi="Calibri" w:cs="Calibri"/>
          <w:b/>
          <w:bCs/>
          <w:sz w:val="18"/>
          <w:szCs w:val="18"/>
          <w:u w:val="single"/>
        </w:rPr>
        <w:t>1</w:t>
      </w:r>
      <w:r w:rsidR="00782F4C">
        <w:rPr>
          <w:rFonts w:ascii="Calibri" w:eastAsia="Calibri" w:hAnsi="Calibri" w:cs="Calibri"/>
          <w:b/>
          <w:bCs/>
          <w:sz w:val="18"/>
          <w:szCs w:val="18"/>
          <w:u w:val="single"/>
        </w:rPr>
        <w:t xml:space="preserve"> dated 09</w:t>
      </w:r>
      <w:r w:rsidR="001D0572" w:rsidRPr="00441896">
        <w:rPr>
          <w:rFonts w:ascii="Calibri" w:eastAsia="Calibri" w:hAnsi="Calibri" w:cs="Calibri"/>
          <w:b/>
          <w:bCs/>
          <w:sz w:val="18"/>
          <w:szCs w:val="18"/>
          <w:u w:val="single"/>
        </w:rPr>
        <w:t>.0</w:t>
      </w:r>
      <w:r w:rsidR="00782F4C">
        <w:rPr>
          <w:rFonts w:ascii="Calibri" w:eastAsia="Calibri" w:hAnsi="Calibri" w:cs="Calibri"/>
          <w:b/>
          <w:bCs/>
          <w:sz w:val="18"/>
          <w:szCs w:val="18"/>
          <w:u w:val="single"/>
        </w:rPr>
        <w:t>3</w:t>
      </w:r>
      <w:r w:rsidR="001D0572" w:rsidRPr="00441896">
        <w:rPr>
          <w:rFonts w:ascii="Calibri" w:eastAsia="Calibri" w:hAnsi="Calibri" w:cs="Calibri"/>
          <w:b/>
          <w:bCs/>
          <w:sz w:val="18"/>
          <w:szCs w:val="18"/>
          <w:u w:val="single"/>
        </w:rPr>
        <w:t>.2018</w:t>
      </w:r>
    </w:p>
    <w:p w:rsidR="005D1EB4" w:rsidRDefault="001D0572" w:rsidP="001D0572">
      <w:pPr>
        <w:framePr w:w="1400" w:h="193" w:wrap="auto" w:vAnchor="page" w:hAnchor="page" w:x="6460" w:y="2436"/>
        <w:tabs>
          <w:tab w:val="left" w:pos="4960"/>
          <w:tab w:val="left" w:pos="8500"/>
        </w:tabs>
        <w:spacing w:line="191" w:lineRule="auto"/>
        <w:rPr>
          <w:rFonts w:ascii="Arial" w:eastAsia="Arial" w:hAnsi="Arial" w:cs="Arial"/>
          <w:b/>
          <w:bCs/>
          <w:sz w:val="21"/>
          <w:szCs w:val="21"/>
          <w:u w:val="single"/>
        </w:rPr>
      </w:pPr>
      <w:r>
        <w:rPr>
          <w:rFonts w:ascii="Arial" w:eastAsia="Arial" w:hAnsi="Arial" w:cs="Arial"/>
          <w:b/>
          <w:bCs/>
          <w:sz w:val="21"/>
          <w:szCs w:val="21"/>
          <w:u w:val="single"/>
        </w:rPr>
        <w:t>Annexure - III</w:t>
      </w:r>
    </w:p>
    <w:p w:rsidR="005D1EB4" w:rsidRDefault="00FF1B1A" w:rsidP="001D0572">
      <w:pPr>
        <w:spacing w:line="200" w:lineRule="exact"/>
        <w:rPr>
          <w:rFonts w:ascii="Arial" w:eastAsia="Arial" w:hAnsi="Arial" w:cs="Arial"/>
          <w:b/>
          <w:bCs/>
          <w:sz w:val="21"/>
          <w:szCs w:val="21"/>
          <w:u w:val="single"/>
        </w:rPr>
      </w:pPr>
      <w:r w:rsidRPr="00FF1B1A">
        <w:rPr>
          <w:rFonts w:ascii="Arial" w:eastAsia="Arial" w:hAnsi="Arial" w:cs="Arial"/>
          <w:b/>
          <w:bCs/>
          <w:sz w:val="21"/>
          <w:szCs w:val="21"/>
          <w:u w:val="single"/>
        </w:rPr>
        <w:pict>
          <v:line id="Shape 106" o:spid="_x0000_s1131" style="position:absolute;z-index:251687936;visibility:visible;mso-wrap-distance-left:0;mso-wrap-distance-right:0;mso-position-horizontal-relative:page;mso-position-vertical-relative:page" from="702.95pt,133.9pt" to="702.95pt,509.35pt" o:allowincell="f" strokeweight=".76197mm">
            <w10:wrap anchorx="page" anchory="page"/>
          </v:line>
        </w:pict>
      </w:r>
      <w:r w:rsidRPr="00FF1B1A">
        <w:rPr>
          <w:rFonts w:ascii="Arial" w:eastAsia="Arial" w:hAnsi="Arial" w:cs="Arial"/>
          <w:b/>
          <w:bCs/>
          <w:sz w:val="21"/>
          <w:szCs w:val="21"/>
          <w:u w:val="single"/>
        </w:rPr>
        <w:pict>
          <v:line id="Shape 107" o:spid="_x0000_s1132" style="position:absolute;z-index:251688960;visibility:visible;mso-wrap-distance-left:0;mso-wrap-distance-right:0;mso-position-horizontal-relative:page;mso-position-vertical-relative:page" from="70.65pt,135pt" to="704pt,135pt" o:allowincell="f" strokeweight="2.16pt">
            <w10:wrap anchorx="page" anchory="page"/>
          </v:line>
        </w:pict>
      </w:r>
      <w:r w:rsidRPr="00FF1B1A">
        <w:rPr>
          <w:rFonts w:ascii="Arial" w:eastAsia="Arial" w:hAnsi="Arial" w:cs="Arial"/>
          <w:b/>
          <w:bCs/>
          <w:sz w:val="21"/>
          <w:szCs w:val="21"/>
          <w:u w:val="single"/>
        </w:rPr>
        <w:pict>
          <v:line id="Shape 108" o:spid="_x0000_s1133" style="position:absolute;z-index:251689984;visibility:visible;mso-wrap-distance-left:0;mso-wrap-distance-right:0;mso-position-horizontal-relative:page;mso-position-vertical-relative:page" from="412.25pt,133.9pt" to="412.25pt,473.7pt" o:allowincell="f" strokeweight=".25397mm">
            <w10:wrap anchorx="page" anchory="page"/>
          </v:line>
        </w:pict>
      </w:r>
      <w:r w:rsidRPr="00FF1B1A">
        <w:rPr>
          <w:rFonts w:ascii="Arial" w:eastAsia="Arial" w:hAnsi="Arial" w:cs="Arial"/>
          <w:b/>
          <w:bCs/>
          <w:sz w:val="21"/>
          <w:szCs w:val="21"/>
          <w:u w:val="single"/>
        </w:rPr>
        <w:pict>
          <v:line id="Shape 109" o:spid="_x0000_s1134" style="position:absolute;z-index:251691008;visibility:visible;mso-wrap-distance-left:0;mso-wrap-distance-right:0;mso-position-horizontal-relative:page;mso-position-vertical-relative:page" from="525.55pt,133.9pt" to="525.55pt,473.7pt" o:allowincell="f" strokeweight=".25397mm">
            <w10:wrap anchorx="page" anchory="page"/>
          </v:line>
        </w:pict>
      </w:r>
      <w:r w:rsidRPr="00FF1B1A">
        <w:rPr>
          <w:rFonts w:ascii="Arial" w:eastAsia="Arial" w:hAnsi="Arial" w:cs="Arial"/>
          <w:b/>
          <w:bCs/>
          <w:sz w:val="21"/>
          <w:szCs w:val="21"/>
          <w:u w:val="single"/>
        </w:rPr>
        <w:pict>
          <v:line id="Shape 110" o:spid="_x0000_s1135" style="position:absolute;z-index:251692032;visibility:visible;mso-wrap-distance-left:0;mso-wrap-distance-right:0;mso-position-horizontal-relative:page;mso-position-vertical-relative:page" from="71.75pt,133.9pt" to="71.75pt,509.35pt" o:allowincell="f" strokeweight=".76197mm">
            <w10:wrap anchorx="page" anchory="page"/>
          </v:line>
        </w:pict>
      </w:r>
      <w:r w:rsidRPr="00FF1B1A">
        <w:rPr>
          <w:rFonts w:ascii="Arial" w:eastAsia="Arial" w:hAnsi="Arial" w:cs="Arial"/>
          <w:b/>
          <w:bCs/>
          <w:sz w:val="21"/>
          <w:szCs w:val="21"/>
          <w:u w:val="single"/>
        </w:rPr>
        <w:pict>
          <v:line id="Shape 111" o:spid="_x0000_s1136" style="position:absolute;z-index:251693056;visibility:visible;mso-wrap-distance-left:0;mso-wrap-distance-right:0;mso-position-horizontal-relative:page;mso-position-vertical-relative:page" from="411.9pt,157pt" to="412.6pt,157pt" o:allowincell="f" strokeweight=".04231mm">
            <w10:wrap anchorx="page" anchory="page"/>
          </v:line>
        </w:pict>
      </w:r>
      <w:r w:rsidRPr="00FF1B1A">
        <w:rPr>
          <w:rFonts w:ascii="Arial" w:eastAsia="Arial" w:hAnsi="Arial" w:cs="Arial"/>
          <w:b/>
          <w:bCs/>
          <w:sz w:val="21"/>
          <w:szCs w:val="21"/>
          <w:u w:val="single"/>
        </w:rPr>
        <w:pict>
          <v:line id="Shape 112" o:spid="_x0000_s1137" style="position:absolute;z-index:251694080;visibility:visible;mso-wrap-distance-left:0;mso-wrap-distance-right:0;mso-position-horizontal-relative:page;mso-position-vertical-relative:page" from="525.15pt,157pt" to="525.9pt,157pt" o:allowincell="f" strokeweight=".04231mm">
            <w10:wrap anchorx="page" anchory="page"/>
          </v:line>
        </w:pict>
      </w:r>
      <w:r w:rsidRPr="00FF1B1A">
        <w:rPr>
          <w:rFonts w:ascii="Arial" w:eastAsia="Arial" w:hAnsi="Arial" w:cs="Arial"/>
          <w:b/>
          <w:bCs/>
          <w:sz w:val="21"/>
          <w:szCs w:val="21"/>
          <w:u w:val="single"/>
        </w:rPr>
        <w:pict>
          <v:line id="Shape 113" o:spid="_x0000_s1138" style="position:absolute;z-index:251695104;visibility:visible;mso-wrap-distance-left:0;mso-wrap-distance-right:0;mso-position-horizontal-relative:page;mso-position-vertical-relative:page" from="70.65pt,155.9pt" to="704pt,155.9pt" o:allowincell="f" strokeweight="2.16pt">
            <w10:wrap anchorx="page" anchory="page"/>
          </v:line>
        </w:pict>
      </w:r>
    </w:p>
    <w:tbl>
      <w:tblPr>
        <w:tblpPr w:leftFromText="180" w:rightFromText="180" w:vertAnchor="text" w:horzAnchor="margin" w:tblpY="-36"/>
        <w:tblW w:w="0" w:type="auto"/>
        <w:tblLayout w:type="fixed"/>
        <w:tblCellMar>
          <w:left w:w="0" w:type="dxa"/>
          <w:right w:w="0" w:type="dxa"/>
        </w:tblCellMar>
        <w:tblLook w:val="04A0"/>
      </w:tblPr>
      <w:tblGrid>
        <w:gridCol w:w="80"/>
        <w:gridCol w:w="6600"/>
        <w:gridCol w:w="100"/>
        <w:gridCol w:w="20"/>
        <w:gridCol w:w="2240"/>
        <w:gridCol w:w="20"/>
        <w:gridCol w:w="3520"/>
      </w:tblGrid>
      <w:tr w:rsidR="00BA5BEA" w:rsidTr="00BA5BEA">
        <w:trPr>
          <w:trHeight w:val="20"/>
        </w:trPr>
        <w:tc>
          <w:tcPr>
            <w:tcW w:w="80" w:type="dxa"/>
            <w:shd w:val="clear" w:color="auto" w:fill="CCCCCC"/>
            <w:vAlign w:val="bottom"/>
          </w:tcPr>
          <w:p w:rsidR="00BA5BEA" w:rsidRDefault="00BA5BEA" w:rsidP="00BA5BEA">
            <w:pPr>
              <w:spacing w:line="20" w:lineRule="exact"/>
              <w:rPr>
                <w:sz w:val="1"/>
                <w:szCs w:val="1"/>
              </w:rPr>
            </w:pPr>
          </w:p>
        </w:tc>
        <w:tc>
          <w:tcPr>
            <w:tcW w:w="6600" w:type="dxa"/>
            <w:shd w:val="clear" w:color="auto" w:fill="000000"/>
            <w:vAlign w:val="bottom"/>
          </w:tcPr>
          <w:p w:rsidR="00BA5BEA" w:rsidRDefault="00BA5BEA" w:rsidP="00BA5BEA">
            <w:pPr>
              <w:ind w:left="2400"/>
              <w:rPr>
                <w:sz w:val="20"/>
                <w:szCs w:val="20"/>
              </w:rPr>
            </w:pPr>
            <w:r>
              <w:rPr>
                <w:rFonts w:ascii="Arial" w:eastAsia="Arial" w:hAnsi="Arial" w:cs="Arial"/>
                <w:b/>
                <w:bCs/>
              </w:rPr>
              <w:t>Eligibility Criteria</w:t>
            </w:r>
          </w:p>
        </w:tc>
        <w:tc>
          <w:tcPr>
            <w:tcW w:w="100" w:type="dxa"/>
            <w:shd w:val="clear" w:color="auto" w:fill="CCCCCC"/>
            <w:vAlign w:val="bottom"/>
          </w:tcPr>
          <w:p w:rsidR="00BA5BEA" w:rsidRDefault="00BA5BEA" w:rsidP="00BA5BEA">
            <w:pPr>
              <w:spacing w:line="20" w:lineRule="exact"/>
              <w:rPr>
                <w:sz w:val="1"/>
                <w:szCs w:val="1"/>
              </w:rPr>
            </w:pPr>
          </w:p>
        </w:tc>
        <w:tc>
          <w:tcPr>
            <w:tcW w:w="20" w:type="dxa"/>
            <w:vAlign w:val="bottom"/>
          </w:tcPr>
          <w:p w:rsidR="00BA5BEA" w:rsidRDefault="00BA5BEA" w:rsidP="00BA5BEA">
            <w:pPr>
              <w:spacing w:line="20" w:lineRule="exact"/>
              <w:rPr>
                <w:sz w:val="1"/>
                <w:szCs w:val="1"/>
              </w:rPr>
            </w:pPr>
          </w:p>
        </w:tc>
        <w:tc>
          <w:tcPr>
            <w:tcW w:w="2240" w:type="dxa"/>
            <w:shd w:val="clear" w:color="auto" w:fill="CCCCCC"/>
            <w:vAlign w:val="bottom"/>
          </w:tcPr>
          <w:p w:rsidR="00BA5BEA" w:rsidRDefault="00BA5BEA" w:rsidP="00BA5BEA">
            <w:pPr>
              <w:ind w:left="120"/>
              <w:rPr>
                <w:sz w:val="20"/>
                <w:szCs w:val="20"/>
              </w:rPr>
            </w:pPr>
            <w:r>
              <w:rPr>
                <w:rFonts w:ascii="Arial" w:eastAsia="Arial" w:hAnsi="Arial" w:cs="Arial"/>
                <w:b/>
                <w:bCs/>
              </w:rPr>
              <w:t>Complied ( Yes/No)</w:t>
            </w:r>
          </w:p>
        </w:tc>
        <w:tc>
          <w:tcPr>
            <w:tcW w:w="20" w:type="dxa"/>
            <w:vAlign w:val="bottom"/>
          </w:tcPr>
          <w:p w:rsidR="00BA5BEA" w:rsidRDefault="00BA5BEA" w:rsidP="00BA5BEA">
            <w:pPr>
              <w:spacing w:line="20" w:lineRule="exact"/>
              <w:rPr>
                <w:sz w:val="1"/>
                <w:szCs w:val="1"/>
              </w:rPr>
            </w:pPr>
          </w:p>
        </w:tc>
        <w:tc>
          <w:tcPr>
            <w:tcW w:w="3520" w:type="dxa"/>
            <w:shd w:val="clear" w:color="auto" w:fill="CCCCCC"/>
            <w:vAlign w:val="bottom"/>
          </w:tcPr>
          <w:p w:rsidR="00BA5BEA" w:rsidRDefault="00BA5BEA" w:rsidP="00BA5BEA">
            <w:pPr>
              <w:ind w:left="680"/>
              <w:rPr>
                <w:sz w:val="20"/>
                <w:szCs w:val="20"/>
              </w:rPr>
            </w:pPr>
            <w:r>
              <w:rPr>
                <w:rFonts w:ascii="Arial" w:eastAsia="Arial" w:hAnsi="Arial" w:cs="Arial"/>
                <w:b/>
                <w:bCs/>
              </w:rPr>
              <w:t>Supporting Required</w:t>
            </w:r>
          </w:p>
        </w:tc>
      </w:tr>
    </w:tbl>
    <w:p w:rsidR="005D1EB4" w:rsidRDefault="005D1EB4" w:rsidP="001D0572">
      <w:pPr>
        <w:spacing w:line="200" w:lineRule="exact"/>
        <w:rPr>
          <w:rFonts w:ascii="Arial" w:eastAsia="Arial" w:hAnsi="Arial" w:cs="Arial"/>
          <w:b/>
          <w:bCs/>
          <w:sz w:val="21"/>
          <w:szCs w:val="21"/>
          <w:u w:val="single"/>
        </w:rPr>
      </w:pPr>
    </w:p>
    <w:p w:rsidR="00BA5BEA" w:rsidRDefault="00BA5BEA" w:rsidP="00BA5BEA">
      <w:pPr>
        <w:spacing w:line="237" w:lineRule="auto"/>
        <w:ind w:left="9180" w:right="720"/>
        <w:rPr>
          <w:rFonts w:ascii="Arial" w:eastAsia="Arial" w:hAnsi="Arial" w:cs="Arial"/>
          <w:b/>
          <w:bCs/>
          <w:sz w:val="21"/>
          <w:szCs w:val="21"/>
          <w:u w:val="single"/>
        </w:rPr>
      </w:pPr>
    </w:p>
    <w:p w:rsidR="00BA5BEA" w:rsidRDefault="00BA5BEA" w:rsidP="00BA5BEA">
      <w:pPr>
        <w:spacing w:line="237" w:lineRule="auto"/>
        <w:ind w:left="9180" w:right="720"/>
        <w:rPr>
          <w:rFonts w:ascii="Arial" w:eastAsia="Arial" w:hAnsi="Arial" w:cs="Arial"/>
        </w:rPr>
      </w:pPr>
    </w:p>
    <w:p w:rsidR="00BA5BEA" w:rsidRDefault="00BA5BEA" w:rsidP="00BA5BEA">
      <w:pPr>
        <w:spacing w:line="237" w:lineRule="auto"/>
        <w:ind w:left="9180" w:right="720"/>
        <w:rPr>
          <w:rFonts w:ascii="Arial" w:eastAsia="Arial" w:hAnsi="Arial" w:cs="Arial"/>
        </w:rPr>
      </w:pPr>
    </w:p>
    <w:p w:rsidR="00BA5BEA" w:rsidRDefault="00BA5BEA" w:rsidP="00BA5BEA">
      <w:pPr>
        <w:spacing w:line="237" w:lineRule="auto"/>
        <w:ind w:left="9180" w:right="720"/>
        <w:rPr>
          <w:sz w:val="20"/>
          <w:szCs w:val="20"/>
        </w:rPr>
      </w:pPr>
      <w:r>
        <w:rPr>
          <w:rFonts w:ascii="Arial" w:eastAsia="Arial" w:hAnsi="Arial" w:cs="Arial"/>
        </w:rPr>
        <w:t>Forwarding letter self-certifying the eligibility requirement under point No.1 (Annexure-IV)</w:t>
      </w:r>
    </w:p>
    <w:p w:rsidR="00BA5BEA" w:rsidRDefault="00BA5BEA" w:rsidP="00BA5BEA">
      <w:pPr>
        <w:spacing w:line="200" w:lineRule="exact"/>
        <w:rPr>
          <w:rFonts w:ascii="Arial" w:eastAsia="Arial" w:hAnsi="Arial" w:cs="Arial"/>
          <w:b/>
          <w:bCs/>
          <w:sz w:val="21"/>
          <w:szCs w:val="21"/>
          <w:u w:val="single"/>
        </w:rPr>
      </w:pPr>
    </w:p>
    <w:p w:rsidR="00BA5BEA" w:rsidRDefault="00BA5BEA" w:rsidP="00BA5BEA">
      <w:pPr>
        <w:spacing w:line="231" w:lineRule="auto"/>
        <w:ind w:left="9180" w:right="440"/>
        <w:rPr>
          <w:rFonts w:ascii="Calibri" w:eastAsia="Calibri" w:hAnsi="Calibri" w:cs="Calibri"/>
          <w:b/>
          <w:bCs/>
        </w:rPr>
      </w:pPr>
    </w:p>
    <w:p w:rsidR="00BA5BEA" w:rsidRDefault="00BA5BEA" w:rsidP="00BA5BEA">
      <w:pPr>
        <w:spacing w:line="231" w:lineRule="auto"/>
        <w:ind w:left="9180" w:right="440"/>
        <w:rPr>
          <w:sz w:val="20"/>
          <w:szCs w:val="20"/>
        </w:rPr>
      </w:pPr>
      <w:r>
        <w:rPr>
          <w:rFonts w:ascii="Calibri" w:eastAsia="Calibri" w:hAnsi="Calibri" w:cs="Calibri"/>
          <w:b/>
          <w:bCs/>
        </w:rPr>
        <w:t>Certificate from Chartered Accountant (towards proof points No. 2 &amp; 3) in conformity with OEM’s audited balance sheet for 2014-15, 2015-16 &amp; 2016-17</w:t>
      </w:r>
    </w:p>
    <w:p w:rsidR="005D1EB4" w:rsidRDefault="005D1EB4" w:rsidP="001D0572">
      <w:pPr>
        <w:spacing w:line="355" w:lineRule="exact"/>
        <w:rPr>
          <w:rFonts w:ascii="Arial" w:eastAsia="Arial" w:hAnsi="Arial" w:cs="Arial"/>
          <w:b/>
          <w:bCs/>
          <w:sz w:val="21"/>
          <w:szCs w:val="21"/>
          <w:u w:val="single"/>
        </w:rPr>
      </w:pPr>
    </w:p>
    <w:p w:rsidR="00BA5BEA" w:rsidRDefault="00BA5BEA" w:rsidP="001D0572">
      <w:pPr>
        <w:spacing w:line="355" w:lineRule="exact"/>
        <w:rPr>
          <w:rFonts w:ascii="Arial" w:eastAsia="Arial" w:hAnsi="Arial" w:cs="Arial"/>
          <w:b/>
          <w:bCs/>
          <w:sz w:val="21"/>
          <w:szCs w:val="21"/>
          <w:u w:val="single"/>
        </w:rPr>
      </w:pPr>
    </w:p>
    <w:p w:rsidR="00BA5BEA" w:rsidRDefault="00BA5BEA" w:rsidP="00BA5BEA">
      <w:pPr>
        <w:spacing w:line="269" w:lineRule="auto"/>
        <w:ind w:left="9180" w:right="1560"/>
        <w:rPr>
          <w:sz w:val="20"/>
          <w:szCs w:val="20"/>
        </w:rPr>
      </w:pPr>
      <w:r>
        <w:rPr>
          <w:rFonts w:ascii="Arial" w:eastAsia="Arial" w:hAnsi="Arial" w:cs="Arial"/>
        </w:rPr>
        <w:t>Copies of relevant ISO certification</w:t>
      </w:r>
    </w:p>
    <w:p w:rsidR="00BA5BEA" w:rsidRDefault="00BA5BEA" w:rsidP="00BA5BEA">
      <w:pPr>
        <w:spacing w:line="267" w:lineRule="auto"/>
        <w:ind w:left="9180" w:right="1180"/>
        <w:rPr>
          <w:sz w:val="20"/>
          <w:szCs w:val="20"/>
        </w:rPr>
      </w:pPr>
      <w:r>
        <w:rPr>
          <w:rFonts w:ascii="Arial" w:eastAsia="Arial" w:hAnsi="Arial" w:cs="Arial"/>
        </w:rPr>
        <w:t>Contact details/ address of support offices.</w:t>
      </w:r>
    </w:p>
    <w:p w:rsidR="00BA5BEA" w:rsidRDefault="00BA5BEA" w:rsidP="00BA5BEA">
      <w:pPr>
        <w:spacing w:line="269" w:lineRule="auto"/>
        <w:ind w:left="9180" w:right="440"/>
        <w:rPr>
          <w:sz w:val="20"/>
          <w:szCs w:val="20"/>
        </w:rPr>
      </w:pPr>
      <w:r>
        <w:rPr>
          <w:rFonts w:ascii="Arial" w:eastAsia="Arial" w:hAnsi="Arial" w:cs="Arial"/>
        </w:rPr>
        <w:t>Proof of compliance document to be submitted</w:t>
      </w:r>
    </w:p>
    <w:p w:rsidR="00BA5BEA" w:rsidRDefault="00BA5BEA" w:rsidP="001D0572">
      <w:pPr>
        <w:spacing w:line="355" w:lineRule="exact"/>
        <w:rPr>
          <w:rFonts w:ascii="Arial" w:eastAsia="Arial" w:hAnsi="Arial" w:cs="Arial"/>
          <w:b/>
          <w:bCs/>
          <w:sz w:val="21"/>
          <w:szCs w:val="21"/>
          <w:u w:val="single"/>
        </w:rPr>
      </w:pPr>
    </w:p>
    <w:p w:rsidR="005D1EB4" w:rsidRDefault="005D1EB4" w:rsidP="00BA5BEA">
      <w:pPr>
        <w:spacing w:line="20" w:lineRule="exact"/>
        <w:rPr>
          <w:rFonts w:ascii="Arial" w:eastAsia="Arial" w:hAnsi="Arial" w:cs="Arial"/>
          <w:b/>
          <w:bCs/>
          <w:sz w:val="21"/>
          <w:szCs w:val="21"/>
          <w:u w:val="single"/>
        </w:rPr>
      </w:pPr>
    </w:p>
    <w:p w:rsidR="005D1EB4" w:rsidRDefault="00FF1B1A" w:rsidP="001D0572">
      <w:pPr>
        <w:spacing w:line="235" w:lineRule="auto"/>
        <w:ind w:left="100" w:right="440"/>
        <w:rPr>
          <w:sz w:val="20"/>
          <w:szCs w:val="20"/>
        </w:rPr>
      </w:pPr>
      <w:r w:rsidRPr="00FF1B1A">
        <w:rPr>
          <w:rFonts w:ascii="Arial" w:eastAsia="Arial" w:hAnsi="Arial" w:cs="Arial"/>
          <w:b/>
          <w:bCs/>
          <w:sz w:val="21"/>
          <w:szCs w:val="21"/>
          <w:u w:val="single"/>
        </w:rPr>
        <w:pict>
          <v:line id="Shape 114" o:spid="_x0000_s1139" style="position:absolute;left:0;text-align:left;z-index:251696128;visibility:visible;mso-wrap-distance-left:0;mso-wrap-distance-right:0" from="-2.35pt,.45pt" to="630.95pt,.45pt" o:allowincell="f" strokeweight=".72pt"/>
        </w:pict>
      </w:r>
      <w:r w:rsidR="001D0572">
        <w:rPr>
          <w:rFonts w:ascii="Arial" w:eastAsia="Arial" w:hAnsi="Arial" w:cs="Arial"/>
          <w:b/>
          <w:bCs/>
        </w:rPr>
        <w:t>NOTE: OEMs may participate in bidding through their authorized partner. However, One OEM can participate in bidding through not more than one authorized partner.</w:t>
      </w:r>
    </w:p>
    <w:p w:rsidR="005D1EB4" w:rsidRDefault="005D1EB4" w:rsidP="001D0572">
      <w:pPr>
        <w:spacing w:line="20" w:lineRule="exact"/>
        <w:rPr>
          <w:rFonts w:ascii="Arial" w:eastAsia="Arial" w:hAnsi="Arial" w:cs="Arial"/>
          <w:b/>
          <w:bCs/>
          <w:sz w:val="21"/>
          <w:szCs w:val="21"/>
          <w:u w:val="single"/>
        </w:rPr>
      </w:pPr>
    </w:p>
    <w:p w:rsidR="005D1EB4" w:rsidRDefault="005D1EB4" w:rsidP="001D0572">
      <w:pPr>
        <w:spacing w:line="200" w:lineRule="exact"/>
        <w:rPr>
          <w:rFonts w:ascii="Arial" w:eastAsia="Arial" w:hAnsi="Arial" w:cs="Arial"/>
          <w:b/>
          <w:bCs/>
          <w:sz w:val="21"/>
          <w:szCs w:val="21"/>
          <w:u w:val="single"/>
        </w:rPr>
      </w:pPr>
    </w:p>
    <w:p w:rsidR="005D1EB4" w:rsidRDefault="00FF1B1A" w:rsidP="001D0572">
      <w:pPr>
        <w:spacing w:line="200" w:lineRule="exact"/>
        <w:rPr>
          <w:rFonts w:ascii="Arial" w:eastAsia="Arial" w:hAnsi="Arial" w:cs="Arial"/>
          <w:b/>
          <w:bCs/>
          <w:sz w:val="21"/>
          <w:szCs w:val="21"/>
          <w:u w:val="single"/>
        </w:rPr>
      </w:pPr>
      <w:r w:rsidRPr="00FF1B1A">
        <w:rPr>
          <w:rFonts w:ascii="Arial" w:eastAsia="Arial" w:hAnsi="Arial" w:cs="Arial"/>
          <w:b/>
          <w:bCs/>
          <w:sz w:val="21"/>
          <w:szCs w:val="21"/>
          <w:u w:val="single"/>
        </w:rPr>
        <w:pict>
          <v:line id="Shape 115" o:spid="_x0000_s1140" style="position:absolute;z-index:251697152;visibility:visible;mso-wrap-distance-left:0;mso-wrap-distance-right:0" from="-.25pt,.3pt" to="633.05pt,.3pt" o:allowincell="f" strokeweight=".76197mm"/>
        </w:pict>
      </w:r>
    </w:p>
    <w:p w:rsidR="005D1EB4" w:rsidRDefault="005D1EB4" w:rsidP="001D0572">
      <w:pPr>
        <w:spacing w:line="200" w:lineRule="exact"/>
        <w:rPr>
          <w:rFonts w:ascii="Arial" w:eastAsia="Arial" w:hAnsi="Arial" w:cs="Arial"/>
          <w:b/>
          <w:bCs/>
          <w:sz w:val="21"/>
          <w:szCs w:val="21"/>
          <w:u w:val="single"/>
        </w:rPr>
      </w:pPr>
    </w:p>
    <w:p w:rsidR="005D1EB4" w:rsidRDefault="005D1EB4" w:rsidP="001D0572">
      <w:pPr>
        <w:spacing w:line="200" w:lineRule="exact"/>
        <w:rPr>
          <w:rFonts w:ascii="Arial" w:eastAsia="Arial" w:hAnsi="Arial" w:cs="Arial"/>
          <w:b/>
          <w:bCs/>
          <w:sz w:val="21"/>
          <w:szCs w:val="21"/>
          <w:u w:val="single"/>
        </w:rPr>
      </w:pPr>
    </w:p>
    <w:p w:rsidR="005D1EB4" w:rsidRDefault="005D1EB4" w:rsidP="001D0572">
      <w:pPr>
        <w:spacing w:line="354" w:lineRule="exact"/>
        <w:rPr>
          <w:rFonts w:ascii="Arial" w:eastAsia="Arial" w:hAnsi="Arial" w:cs="Arial"/>
          <w:b/>
          <w:bCs/>
          <w:sz w:val="21"/>
          <w:szCs w:val="21"/>
          <w:u w:val="single"/>
        </w:rPr>
      </w:pPr>
    </w:p>
    <w:p w:rsidR="005D1EB4" w:rsidRDefault="001D0572" w:rsidP="001D0572">
      <w:pPr>
        <w:rPr>
          <w:sz w:val="20"/>
          <w:szCs w:val="20"/>
        </w:rPr>
      </w:pPr>
      <w:r>
        <w:rPr>
          <w:rFonts w:ascii="Arial" w:eastAsia="Arial" w:hAnsi="Arial" w:cs="Arial"/>
        </w:rPr>
        <w:t>Annexure 3 – Eligibility Criteria Compliance</w:t>
      </w:r>
    </w:p>
    <w:p w:rsidR="005D1EB4" w:rsidRDefault="005D1EB4" w:rsidP="001D0572">
      <w:pPr>
        <w:sectPr w:rsidR="005D1EB4">
          <w:pgSz w:w="15840" w:h="12240" w:orient="landscape"/>
          <w:pgMar w:top="1440" w:right="1440" w:bottom="275" w:left="1440" w:header="0" w:footer="0" w:gutter="0"/>
          <w:cols w:space="720" w:equalWidth="0">
            <w:col w:w="12960"/>
          </w:cols>
        </w:sectPr>
      </w:pPr>
    </w:p>
    <w:p w:rsidR="005D1EB4" w:rsidRDefault="00FF1B1A" w:rsidP="001D0572">
      <w:pPr>
        <w:spacing w:line="200" w:lineRule="exact"/>
        <w:rPr>
          <w:sz w:val="20"/>
          <w:szCs w:val="20"/>
        </w:rPr>
      </w:pPr>
      <w:r w:rsidRPr="00FF1B1A">
        <w:rPr>
          <w:sz w:val="20"/>
          <w:szCs w:val="20"/>
        </w:rPr>
        <w:pict>
          <v:rect id="Shape 116" o:spid="_x0000_s1141" style="position:absolute;margin-left:70.65pt;margin-top:89.9pt;width:2.15pt;height:2.25pt;z-index:-251593728;visibility:visible;mso-wrap-distance-left:0;mso-wrap-distance-right:0;mso-position-horizontal-relative:page;mso-position-vertical-relative:page" o:allowincell="f" fillcolor="black" stroked="f">
            <w10:wrap anchorx="page" anchory="page"/>
          </v:rect>
        </w:pict>
      </w:r>
      <w:r w:rsidRPr="00FF1B1A">
        <w:rPr>
          <w:sz w:val="20"/>
          <w:szCs w:val="20"/>
        </w:rPr>
        <w:pict>
          <v:line id="Shape 117" o:spid="_x0000_s1142" style="position:absolute;z-index:251698176;visibility:visible;mso-wrap-distance-left:0;mso-wrap-distance-right:0;mso-position-horizontal-relative:page;mso-position-vertical-relative:page" from="411.9pt,92.1pt" to="412.6pt,92.1pt" o:allowincell="f" strokeweight=".04231mm">
            <w10:wrap anchorx="page" anchory="page"/>
          </v:line>
        </w:pict>
      </w:r>
      <w:r w:rsidRPr="00FF1B1A">
        <w:rPr>
          <w:sz w:val="20"/>
          <w:szCs w:val="20"/>
        </w:rPr>
        <w:pict>
          <v:rect id="Shape 118" o:spid="_x0000_s1143" style="position:absolute;margin-left:701.85pt;margin-top:89.9pt;width:2.15pt;height:2.25pt;z-index:-251592704;visibility:visible;mso-wrap-distance-left:0;mso-wrap-distance-right:0;mso-position-horizontal-relative:page;mso-position-vertical-relative:page" o:allowincell="f" fillcolor="black" stroked="f">
            <w10:wrap anchorx="page" anchory="page"/>
          </v:rect>
        </w:pict>
      </w:r>
      <w:r w:rsidRPr="00FF1B1A">
        <w:rPr>
          <w:sz w:val="20"/>
          <w:szCs w:val="20"/>
        </w:rPr>
        <w:pict>
          <v:line id="Shape 119" o:spid="_x0000_s1144" style="position:absolute;z-index:251699200;visibility:visible;mso-wrap-distance-left:0;mso-wrap-distance-right:0;mso-position-horizontal-relative:page;mso-position-vertical-relative:page" from="72.8pt,90.95pt" to="704pt,90.95pt" o:allowincell="f" strokeweight=".76197mm">
            <w10:wrap anchorx="page" anchory="page"/>
          </v:line>
        </w:pict>
      </w:r>
      <w:r w:rsidRPr="00FF1B1A">
        <w:rPr>
          <w:sz w:val="20"/>
          <w:szCs w:val="20"/>
        </w:rPr>
        <w:pict>
          <v:line id="Shape 120" o:spid="_x0000_s1145" style="position:absolute;z-index:251700224;visibility:visible;mso-wrap-distance-left:0;mso-wrap-distance-right:0;mso-position-horizontal-relative:page;mso-position-vertical-relative:page" from="71.75pt,92.15pt" to="71.75pt,521.35pt" o:allowincell="f" strokeweight=".76197mm">
            <w10:wrap anchorx="page" anchory="page"/>
          </v:line>
        </w:pict>
      </w:r>
      <w:r w:rsidRPr="00FF1B1A">
        <w:rPr>
          <w:sz w:val="20"/>
          <w:szCs w:val="20"/>
        </w:rPr>
        <w:pict>
          <v:line id="Shape 121" o:spid="_x0000_s1146" style="position:absolute;z-index:251701248;visibility:visible;mso-wrap-distance-left:0;mso-wrap-distance-right:0;mso-position-horizontal-relative:page;mso-position-vertical-relative:page" from="412.25pt,89.9pt" to="412.25pt,521.35pt" o:allowincell="f" strokeweight=".25397mm">
            <w10:wrap anchorx="page" anchory="page"/>
          </v:line>
        </w:pict>
      </w:r>
    </w:p>
    <w:p w:rsidR="005D1EB4" w:rsidRDefault="005D1EB4" w:rsidP="001D0572">
      <w:pPr>
        <w:spacing w:line="207" w:lineRule="exact"/>
        <w:rPr>
          <w:sz w:val="20"/>
          <w:szCs w:val="20"/>
        </w:rPr>
      </w:pPr>
    </w:p>
    <w:p w:rsidR="005D1EB4" w:rsidRDefault="001D0572" w:rsidP="001D0572">
      <w:pPr>
        <w:spacing w:line="235" w:lineRule="auto"/>
        <w:ind w:left="100" w:right="1760"/>
        <w:rPr>
          <w:sz w:val="20"/>
          <w:szCs w:val="20"/>
        </w:rPr>
      </w:pPr>
      <w:r>
        <w:rPr>
          <w:rFonts w:ascii="Arial" w:eastAsia="Arial" w:hAnsi="Arial" w:cs="Arial"/>
          <w:b/>
          <w:bCs/>
          <w:u w:val="single"/>
        </w:rPr>
        <w:t>B. Eligibility criteria for authorized partners of OEM (in addition to the eligibility criteria for OEM). They should:</w:t>
      </w:r>
    </w:p>
    <w:p w:rsidR="005D1EB4" w:rsidRDefault="005D1EB4" w:rsidP="001D0572">
      <w:pPr>
        <w:spacing w:line="123" w:lineRule="exact"/>
        <w:rPr>
          <w:sz w:val="20"/>
          <w:szCs w:val="20"/>
        </w:rPr>
      </w:pPr>
    </w:p>
    <w:p w:rsidR="005D1EB4" w:rsidRDefault="001D0572" w:rsidP="001D0572">
      <w:pPr>
        <w:numPr>
          <w:ilvl w:val="0"/>
          <w:numId w:val="38"/>
        </w:numPr>
        <w:tabs>
          <w:tab w:val="left" w:pos="820"/>
        </w:tabs>
        <w:ind w:left="820" w:hanging="356"/>
        <w:rPr>
          <w:rFonts w:ascii="Arial" w:eastAsia="Arial" w:hAnsi="Arial" w:cs="Arial"/>
        </w:rPr>
      </w:pPr>
      <w:r>
        <w:rPr>
          <w:rFonts w:ascii="Arial" w:eastAsia="Arial" w:hAnsi="Arial" w:cs="Arial"/>
        </w:rPr>
        <w:t>Be in supply and support business Computer Hardware,</w:t>
      </w:r>
    </w:p>
    <w:p w:rsidR="005D1EB4" w:rsidRDefault="005D1EB4" w:rsidP="001D0572">
      <w:pPr>
        <w:spacing w:line="9" w:lineRule="exact"/>
        <w:rPr>
          <w:rFonts w:ascii="Arial" w:eastAsia="Arial" w:hAnsi="Arial" w:cs="Arial"/>
        </w:rPr>
      </w:pPr>
    </w:p>
    <w:p w:rsidR="005D1EB4" w:rsidRDefault="001D0572" w:rsidP="001D0572">
      <w:pPr>
        <w:spacing w:line="235" w:lineRule="auto"/>
        <w:ind w:left="820" w:right="1760"/>
        <w:rPr>
          <w:rFonts w:ascii="Arial" w:eastAsia="Arial" w:hAnsi="Arial" w:cs="Arial"/>
        </w:rPr>
      </w:pPr>
      <w:r>
        <w:rPr>
          <w:rFonts w:ascii="Arial" w:eastAsia="Arial" w:hAnsi="Arial" w:cs="Arial"/>
        </w:rPr>
        <w:t>Software &amp; it’s Peripherals at least for a period of last three years.</w:t>
      </w:r>
    </w:p>
    <w:p w:rsidR="005D1EB4" w:rsidRDefault="005D1EB4" w:rsidP="001D0572">
      <w:pPr>
        <w:spacing w:line="249" w:lineRule="exact"/>
        <w:rPr>
          <w:rFonts w:ascii="Arial" w:eastAsia="Arial" w:hAnsi="Arial" w:cs="Arial"/>
        </w:rPr>
      </w:pPr>
    </w:p>
    <w:p w:rsidR="005D1EB4" w:rsidRDefault="001D0572" w:rsidP="001D0572">
      <w:pPr>
        <w:numPr>
          <w:ilvl w:val="0"/>
          <w:numId w:val="38"/>
        </w:numPr>
        <w:tabs>
          <w:tab w:val="left" w:pos="820"/>
        </w:tabs>
        <w:ind w:left="820" w:hanging="356"/>
        <w:rPr>
          <w:rFonts w:ascii="Arial" w:eastAsia="Arial" w:hAnsi="Arial" w:cs="Arial"/>
        </w:rPr>
      </w:pPr>
      <w:r>
        <w:rPr>
          <w:rFonts w:ascii="Calibri" w:eastAsia="Calibri" w:hAnsi="Calibri" w:cs="Calibri"/>
          <w:b/>
          <w:bCs/>
        </w:rPr>
        <w:t>Should have made Net Profits during last three financial years</w:t>
      </w:r>
      <w:r>
        <w:rPr>
          <w:rFonts w:ascii="Arial" w:eastAsia="Arial" w:hAnsi="Arial" w:cs="Arial"/>
        </w:rPr>
        <w:t>.</w:t>
      </w:r>
    </w:p>
    <w:p w:rsidR="005D1EB4" w:rsidRDefault="005D1EB4" w:rsidP="001D0572">
      <w:pPr>
        <w:spacing w:line="385"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Minimum turnover out of Indian operations should be not less than Five crores per year from Computer hardware / software during last three years as per the audited financial statement.</w:t>
      </w:r>
    </w:p>
    <w:p w:rsidR="005D1EB4" w:rsidRDefault="005D1EB4" w:rsidP="001D0572">
      <w:pPr>
        <w:spacing w:line="307" w:lineRule="exact"/>
        <w:rPr>
          <w:rFonts w:ascii="Arial" w:eastAsia="Arial" w:hAnsi="Arial" w:cs="Arial"/>
        </w:rPr>
      </w:pPr>
    </w:p>
    <w:p w:rsidR="005D1EB4" w:rsidRDefault="001D0572" w:rsidP="001D0572">
      <w:pPr>
        <w:numPr>
          <w:ilvl w:val="0"/>
          <w:numId w:val="38"/>
        </w:numPr>
        <w:tabs>
          <w:tab w:val="left" w:pos="820"/>
        </w:tabs>
        <w:ind w:left="820" w:hanging="356"/>
        <w:rPr>
          <w:rFonts w:ascii="Arial" w:eastAsia="Arial" w:hAnsi="Arial" w:cs="Arial"/>
        </w:rPr>
      </w:pPr>
      <w:r>
        <w:rPr>
          <w:rFonts w:ascii="Arial" w:eastAsia="Arial" w:hAnsi="Arial" w:cs="Arial"/>
        </w:rPr>
        <w:t>Have a ISO certification</w:t>
      </w:r>
    </w:p>
    <w:p w:rsidR="005D1EB4" w:rsidRDefault="005D1EB4" w:rsidP="001D0572">
      <w:pPr>
        <w:spacing w:line="200" w:lineRule="exact"/>
        <w:rPr>
          <w:rFonts w:ascii="Arial" w:eastAsia="Arial" w:hAnsi="Arial" w:cs="Arial"/>
        </w:rPr>
      </w:pPr>
    </w:p>
    <w:p w:rsidR="005D1EB4" w:rsidRDefault="005D1EB4" w:rsidP="001D0572">
      <w:pPr>
        <w:spacing w:line="200" w:lineRule="exact"/>
        <w:rPr>
          <w:rFonts w:ascii="Arial" w:eastAsia="Arial" w:hAnsi="Arial" w:cs="Arial"/>
        </w:rPr>
      </w:pPr>
    </w:p>
    <w:p w:rsidR="005D1EB4" w:rsidRDefault="005D1EB4" w:rsidP="001D0572">
      <w:pPr>
        <w:spacing w:line="356" w:lineRule="exact"/>
        <w:rPr>
          <w:rFonts w:ascii="Arial" w:eastAsia="Arial" w:hAnsi="Arial" w:cs="Arial"/>
        </w:rPr>
      </w:pPr>
    </w:p>
    <w:p w:rsidR="005D1EB4" w:rsidRDefault="001D0572" w:rsidP="001D0572">
      <w:pPr>
        <w:numPr>
          <w:ilvl w:val="0"/>
          <w:numId w:val="38"/>
        </w:numPr>
        <w:tabs>
          <w:tab w:val="left" w:pos="820"/>
        </w:tabs>
        <w:spacing w:line="235" w:lineRule="auto"/>
        <w:ind w:left="820" w:right="1760" w:hanging="356"/>
        <w:rPr>
          <w:rFonts w:ascii="Arial" w:eastAsia="Arial" w:hAnsi="Arial" w:cs="Arial"/>
        </w:rPr>
      </w:pPr>
      <w:r>
        <w:rPr>
          <w:rFonts w:ascii="Arial" w:eastAsia="Arial" w:hAnsi="Arial" w:cs="Arial"/>
        </w:rPr>
        <w:t>Should have direct support offices across the state of Uttar Pradesh.</w:t>
      </w:r>
    </w:p>
    <w:p w:rsidR="005D1EB4" w:rsidRDefault="005D1EB4" w:rsidP="001D0572">
      <w:pPr>
        <w:spacing w:line="200" w:lineRule="exact"/>
        <w:rPr>
          <w:rFonts w:ascii="Arial" w:eastAsia="Arial" w:hAnsi="Arial" w:cs="Arial"/>
        </w:rPr>
      </w:pPr>
    </w:p>
    <w:p w:rsidR="005D1EB4" w:rsidRDefault="005D1EB4" w:rsidP="001D0572">
      <w:pPr>
        <w:spacing w:line="200" w:lineRule="exact"/>
        <w:rPr>
          <w:rFonts w:ascii="Arial" w:eastAsia="Arial" w:hAnsi="Arial" w:cs="Arial"/>
        </w:rPr>
      </w:pPr>
    </w:p>
    <w:p w:rsidR="005D1EB4" w:rsidRDefault="005D1EB4" w:rsidP="001D0572">
      <w:pPr>
        <w:spacing w:line="215"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Have a letter from OEM regarding the unconditional acceptance of terms and condition related to support for their products during warranty period if vendor fails to do so.</w:t>
      </w:r>
    </w:p>
    <w:p w:rsidR="005D1EB4" w:rsidRDefault="005D1EB4" w:rsidP="001D0572">
      <w:pPr>
        <w:spacing w:line="263"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The principal vendor is required to provide a letter of Authorization to the partner for submitting the offer on behalf of the principal.</w:t>
      </w:r>
    </w:p>
    <w:p w:rsidR="005D1EB4" w:rsidRDefault="005D1EB4" w:rsidP="001D0572">
      <w:pPr>
        <w:spacing w:line="313"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The bidder should have supplied &amp; supported Computer HW, SW &amp; Peripherals of similar HW items mentioned in annexure-1, not less than1000 PCs each year for the past</w:t>
      </w:r>
    </w:p>
    <w:p w:rsidR="005D1EB4" w:rsidRDefault="00FF1B1A" w:rsidP="001D0572">
      <w:pPr>
        <w:spacing w:line="20" w:lineRule="exact"/>
        <w:rPr>
          <w:sz w:val="20"/>
          <w:szCs w:val="20"/>
        </w:rPr>
      </w:pPr>
      <w:r w:rsidRPr="00FF1B1A">
        <w:rPr>
          <w:sz w:val="20"/>
          <w:szCs w:val="20"/>
        </w:rPr>
        <w:pict>
          <v:line id="Shape 122" o:spid="_x0000_s1147" style="position:absolute;z-index:251702272;visibility:visible;mso-wrap-distance-left:0;mso-wrap-distance-right:0" from="453.15pt,-426.9pt" to="453.9pt,-426.9pt" o:allowincell="f" strokeweight=".04231mm"/>
        </w:pict>
      </w:r>
      <w:r w:rsidRPr="00FF1B1A">
        <w:rPr>
          <w:sz w:val="20"/>
          <w:szCs w:val="20"/>
        </w:rPr>
        <w:pict>
          <v:line id="Shape 123" o:spid="_x0000_s1148" style="position:absolute;z-index:251703296;visibility:visible;mso-wrap-distance-left:0;mso-wrap-distance-right:0" from="453.55pt,-429.1pt" to="453.55pt,2.3pt" o:allowincell="f" strokeweight=".25397mm"/>
        </w:pict>
      </w:r>
      <w:r w:rsidRPr="00FF1B1A">
        <w:rPr>
          <w:sz w:val="20"/>
          <w:szCs w:val="20"/>
        </w:rPr>
        <w:pict>
          <v:line id="Shape 124" o:spid="_x0000_s1149" style="position:absolute;z-index:251704320;visibility:visible;mso-wrap-distance-left:0;mso-wrap-distance-right:0" from="630.95pt,-426.85pt" to="630.95pt,2.3pt" o:allowincell="f" strokeweight=".76197mm"/>
        </w:pict>
      </w:r>
      <w:r w:rsidRPr="00FF1B1A">
        <w:rPr>
          <w:sz w:val="20"/>
          <w:szCs w:val="20"/>
        </w:rPr>
        <w:pict>
          <v:line id="Shape 125" o:spid="_x0000_s1150" style="position:absolute;z-index:251705344;visibility:visible;mso-wrap-distance-left:0;mso-wrap-distance-right:0" from="-1.3pt,1.25pt" to="632pt,1.25pt" o:allowincell="f" strokeweight=".76197mm"/>
        </w:pict>
      </w:r>
    </w:p>
    <w:p w:rsidR="005D1EB4" w:rsidRDefault="001D0572" w:rsidP="001D0572">
      <w:pPr>
        <w:spacing w:line="20" w:lineRule="exact"/>
        <w:rPr>
          <w:sz w:val="20"/>
          <w:szCs w:val="20"/>
        </w:rPr>
      </w:pPr>
      <w:r>
        <w:rPr>
          <w:sz w:val="20"/>
          <w:szCs w:val="20"/>
        </w:rPr>
        <w:br w:type="column"/>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25" w:lineRule="exact"/>
        <w:rPr>
          <w:sz w:val="20"/>
          <w:szCs w:val="20"/>
        </w:rPr>
      </w:pPr>
    </w:p>
    <w:p w:rsidR="005D1EB4" w:rsidRDefault="001D0572" w:rsidP="001D0572">
      <w:pPr>
        <w:rPr>
          <w:sz w:val="20"/>
          <w:szCs w:val="20"/>
        </w:rPr>
      </w:pPr>
      <w:r>
        <w:rPr>
          <w:rFonts w:ascii="Arial" w:eastAsia="Arial" w:hAnsi="Arial" w:cs="Arial"/>
        </w:rPr>
        <w:t>Forwarding letter self-certifying</w:t>
      </w:r>
    </w:p>
    <w:p w:rsidR="005D1EB4" w:rsidRDefault="005D1EB4" w:rsidP="001D0572">
      <w:pPr>
        <w:spacing w:line="1" w:lineRule="exact"/>
        <w:rPr>
          <w:sz w:val="20"/>
          <w:szCs w:val="20"/>
        </w:rPr>
      </w:pPr>
    </w:p>
    <w:p w:rsidR="005D1EB4" w:rsidRDefault="001D0572" w:rsidP="001D0572">
      <w:pPr>
        <w:rPr>
          <w:sz w:val="20"/>
          <w:szCs w:val="20"/>
        </w:rPr>
      </w:pPr>
      <w:r>
        <w:rPr>
          <w:rFonts w:ascii="Arial" w:eastAsia="Arial" w:hAnsi="Arial" w:cs="Arial"/>
        </w:rPr>
        <w:t>the eligibility requirement under</w:t>
      </w:r>
    </w:p>
    <w:p w:rsidR="005D1EB4" w:rsidRDefault="001D0572" w:rsidP="001D0572">
      <w:pPr>
        <w:rPr>
          <w:sz w:val="20"/>
          <w:szCs w:val="20"/>
        </w:rPr>
      </w:pPr>
      <w:r>
        <w:rPr>
          <w:rFonts w:ascii="Arial" w:eastAsia="Arial" w:hAnsi="Arial" w:cs="Arial"/>
        </w:rPr>
        <w:t>point No.1 (Annexure-IV)</w:t>
      </w:r>
    </w:p>
    <w:p w:rsidR="005D1EB4" w:rsidRDefault="005D1EB4" w:rsidP="001D0572">
      <w:pPr>
        <w:spacing w:line="200" w:lineRule="exact"/>
        <w:rPr>
          <w:sz w:val="20"/>
          <w:szCs w:val="20"/>
        </w:rPr>
      </w:pPr>
    </w:p>
    <w:p w:rsidR="005D1EB4" w:rsidRDefault="005D1EB4" w:rsidP="001D0572">
      <w:pPr>
        <w:spacing w:line="337" w:lineRule="exact"/>
        <w:rPr>
          <w:sz w:val="20"/>
          <w:szCs w:val="20"/>
        </w:rPr>
      </w:pPr>
    </w:p>
    <w:p w:rsidR="005D1EB4" w:rsidRDefault="001D0572" w:rsidP="001D0572">
      <w:pPr>
        <w:spacing w:line="231" w:lineRule="auto"/>
        <w:ind w:right="440"/>
        <w:rPr>
          <w:sz w:val="20"/>
          <w:szCs w:val="20"/>
        </w:rPr>
      </w:pPr>
      <w:r>
        <w:rPr>
          <w:rFonts w:ascii="Calibri" w:eastAsia="Calibri" w:hAnsi="Calibri" w:cs="Calibri"/>
          <w:b/>
          <w:bCs/>
        </w:rPr>
        <w:t>Certificate from Chartered Accountant (towards proof points No. 2 &amp; 3 along with audited balance sheet for 2014-15, 2015-16 &amp; 2016-17</w:t>
      </w:r>
    </w:p>
    <w:p w:rsidR="005D1EB4" w:rsidRDefault="005D1EB4" w:rsidP="001D0572">
      <w:pPr>
        <w:spacing w:line="200" w:lineRule="exact"/>
        <w:rPr>
          <w:sz w:val="20"/>
          <w:szCs w:val="20"/>
        </w:rPr>
      </w:pPr>
    </w:p>
    <w:p w:rsidR="005D1EB4" w:rsidRDefault="005D1EB4" w:rsidP="001D0572">
      <w:pPr>
        <w:spacing w:line="300" w:lineRule="exact"/>
        <w:rPr>
          <w:sz w:val="20"/>
          <w:szCs w:val="20"/>
        </w:rPr>
      </w:pPr>
    </w:p>
    <w:p w:rsidR="005D1EB4" w:rsidRDefault="001D0572" w:rsidP="001D0572">
      <w:pPr>
        <w:rPr>
          <w:sz w:val="20"/>
          <w:szCs w:val="20"/>
        </w:rPr>
      </w:pPr>
      <w:r>
        <w:rPr>
          <w:rFonts w:ascii="Arial" w:eastAsia="Arial" w:hAnsi="Arial" w:cs="Arial"/>
        </w:rPr>
        <w:t>Copy of ISO certification</w:t>
      </w:r>
    </w:p>
    <w:p w:rsidR="005D1EB4" w:rsidRDefault="005D1EB4" w:rsidP="001D0572">
      <w:pPr>
        <w:spacing w:line="200" w:lineRule="exact"/>
        <w:rPr>
          <w:sz w:val="20"/>
          <w:szCs w:val="20"/>
        </w:rPr>
      </w:pPr>
    </w:p>
    <w:p w:rsidR="005D1EB4" w:rsidRDefault="005D1EB4" w:rsidP="001D0572">
      <w:pPr>
        <w:spacing w:line="302" w:lineRule="exact"/>
        <w:rPr>
          <w:sz w:val="20"/>
          <w:szCs w:val="20"/>
        </w:rPr>
      </w:pPr>
    </w:p>
    <w:p w:rsidR="005D1EB4" w:rsidRDefault="001D0572" w:rsidP="001D0572">
      <w:pPr>
        <w:spacing w:line="235" w:lineRule="auto"/>
        <w:ind w:right="440"/>
        <w:rPr>
          <w:sz w:val="20"/>
          <w:szCs w:val="20"/>
        </w:rPr>
      </w:pPr>
      <w:r>
        <w:rPr>
          <w:rFonts w:ascii="Arial" w:eastAsia="Arial" w:hAnsi="Arial" w:cs="Arial"/>
        </w:rPr>
        <w:t>Detailed address of support offices (Annexure-V)</w:t>
      </w:r>
    </w:p>
    <w:p w:rsidR="005D1EB4" w:rsidRDefault="005D1EB4" w:rsidP="001D0572">
      <w:pPr>
        <w:spacing w:line="200" w:lineRule="exact"/>
        <w:rPr>
          <w:sz w:val="20"/>
          <w:szCs w:val="20"/>
        </w:rPr>
      </w:pPr>
    </w:p>
    <w:p w:rsidR="005D1EB4" w:rsidRDefault="005D1EB4" w:rsidP="001D0572">
      <w:pPr>
        <w:spacing w:line="295" w:lineRule="exact"/>
        <w:rPr>
          <w:sz w:val="20"/>
          <w:szCs w:val="20"/>
        </w:rPr>
      </w:pPr>
    </w:p>
    <w:p w:rsidR="005D1EB4" w:rsidRDefault="001D0572" w:rsidP="001D0572">
      <w:pPr>
        <w:tabs>
          <w:tab w:val="left" w:pos="1460"/>
          <w:tab w:val="left" w:pos="2740"/>
        </w:tabs>
        <w:rPr>
          <w:sz w:val="20"/>
          <w:szCs w:val="20"/>
        </w:rPr>
      </w:pPr>
      <w:r>
        <w:rPr>
          <w:rFonts w:ascii="Arial" w:eastAsia="Arial" w:hAnsi="Arial" w:cs="Arial"/>
        </w:rPr>
        <w:t>Unconditional</w:t>
      </w:r>
      <w:r>
        <w:rPr>
          <w:rFonts w:ascii="Arial" w:eastAsia="Arial" w:hAnsi="Arial" w:cs="Arial"/>
        </w:rPr>
        <w:tab/>
        <w:t>acceptance</w:t>
      </w:r>
      <w:r>
        <w:rPr>
          <w:rFonts w:ascii="Arial" w:eastAsia="Arial" w:hAnsi="Arial" w:cs="Arial"/>
        </w:rPr>
        <w:tab/>
        <w:t>Letter</w:t>
      </w:r>
    </w:p>
    <w:p w:rsidR="005D1EB4" w:rsidRDefault="005D1EB4" w:rsidP="001D0572">
      <w:pPr>
        <w:spacing w:line="7" w:lineRule="exact"/>
        <w:rPr>
          <w:sz w:val="20"/>
          <w:szCs w:val="20"/>
        </w:rPr>
      </w:pPr>
    </w:p>
    <w:p w:rsidR="005D1EB4" w:rsidRDefault="001D0572" w:rsidP="001D0572">
      <w:pPr>
        <w:spacing w:line="236" w:lineRule="auto"/>
        <w:ind w:right="440"/>
        <w:rPr>
          <w:sz w:val="20"/>
          <w:szCs w:val="20"/>
        </w:rPr>
      </w:pPr>
      <w:r>
        <w:rPr>
          <w:rFonts w:ascii="Arial" w:eastAsia="Arial" w:hAnsi="Arial" w:cs="Arial"/>
        </w:rPr>
        <w:t>from OEM is mandatory (Appendix-6)</w:t>
      </w:r>
    </w:p>
    <w:p w:rsidR="005D1EB4" w:rsidRDefault="005D1EB4" w:rsidP="001D0572">
      <w:pPr>
        <w:spacing w:line="200" w:lineRule="exact"/>
        <w:rPr>
          <w:sz w:val="20"/>
          <w:szCs w:val="20"/>
        </w:rPr>
      </w:pPr>
    </w:p>
    <w:p w:rsidR="005D1EB4" w:rsidRDefault="005D1EB4" w:rsidP="001D0572">
      <w:pPr>
        <w:spacing w:line="304" w:lineRule="exact"/>
        <w:rPr>
          <w:sz w:val="20"/>
          <w:szCs w:val="20"/>
        </w:rPr>
      </w:pPr>
    </w:p>
    <w:p w:rsidR="005D1EB4" w:rsidRDefault="001D0572" w:rsidP="001D0572">
      <w:pPr>
        <w:spacing w:line="235" w:lineRule="auto"/>
        <w:ind w:right="440"/>
        <w:rPr>
          <w:sz w:val="20"/>
          <w:szCs w:val="20"/>
        </w:rPr>
      </w:pPr>
      <w:r>
        <w:rPr>
          <w:rFonts w:ascii="Arial" w:eastAsia="Arial" w:hAnsi="Arial" w:cs="Arial"/>
        </w:rPr>
        <w:t>OEM’s authorization Letter (Appendix-6)</w:t>
      </w:r>
    </w:p>
    <w:p w:rsidR="005D1EB4" w:rsidRDefault="005D1EB4" w:rsidP="001D0572">
      <w:pPr>
        <w:spacing w:line="200" w:lineRule="exact"/>
        <w:rPr>
          <w:sz w:val="20"/>
          <w:szCs w:val="20"/>
        </w:rPr>
      </w:pPr>
    </w:p>
    <w:p w:rsidR="005D1EB4" w:rsidRDefault="005D1EB4" w:rsidP="001D0572">
      <w:pPr>
        <w:spacing w:line="303" w:lineRule="exact"/>
        <w:rPr>
          <w:sz w:val="20"/>
          <w:szCs w:val="20"/>
        </w:rPr>
      </w:pPr>
    </w:p>
    <w:p w:rsidR="005D1EB4" w:rsidRDefault="001D0572" w:rsidP="001D0572">
      <w:pPr>
        <w:spacing w:line="235" w:lineRule="auto"/>
        <w:ind w:right="460"/>
        <w:rPr>
          <w:sz w:val="20"/>
          <w:szCs w:val="20"/>
        </w:rPr>
      </w:pPr>
      <w:r>
        <w:rPr>
          <w:rFonts w:ascii="Arial" w:eastAsia="Arial" w:hAnsi="Arial" w:cs="Arial"/>
        </w:rPr>
        <w:t>A self certified letter along with details of PSU’s (like name of</w:t>
      </w:r>
    </w:p>
    <w:p w:rsidR="005D1EB4" w:rsidRDefault="005D1EB4" w:rsidP="001D0572">
      <w:pPr>
        <w:spacing w:line="406" w:lineRule="exact"/>
        <w:rPr>
          <w:sz w:val="20"/>
          <w:szCs w:val="20"/>
        </w:rPr>
      </w:pPr>
    </w:p>
    <w:p w:rsidR="005D1EB4" w:rsidRDefault="005D1EB4" w:rsidP="001D0572">
      <w:pPr>
        <w:sectPr w:rsidR="005D1EB4">
          <w:pgSz w:w="15840" w:h="12240" w:orient="landscape"/>
          <w:pgMar w:top="1440" w:right="1440" w:bottom="275" w:left="1440" w:header="0" w:footer="0" w:gutter="0"/>
          <w:cols w:num="2" w:space="720" w:equalWidth="0">
            <w:col w:w="8460" w:space="720"/>
            <w:col w:w="3780"/>
          </w:cols>
        </w:sectPr>
      </w:pPr>
    </w:p>
    <w:p w:rsidR="005D1EB4" w:rsidRDefault="005D1EB4" w:rsidP="001D0572">
      <w:pPr>
        <w:spacing w:line="200" w:lineRule="exact"/>
        <w:rPr>
          <w:sz w:val="20"/>
          <w:szCs w:val="20"/>
        </w:rPr>
      </w:pPr>
    </w:p>
    <w:p w:rsidR="005D1EB4" w:rsidRDefault="005D1EB4" w:rsidP="001D0572">
      <w:pPr>
        <w:spacing w:line="367" w:lineRule="exact"/>
        <w:rPr>
          <w:sz w:val="20"/>
          <w:szCs w:val="20"/>
        </w:rPr>
      </w:pPr>
    </w:p>
    <w:p w:rsidR="005D1EB4" w:rsidRDefault="001D0572" w:rsidP="001D0572">
      <w:pPr>
        <w:ind w:right="-19"/>
        <w:rPr>
          <w:sz w:val="20"/>
          <w:szCs w:val="20"/>
        </w:rPr>
      </w:pPr>
      <w:r>
        <w:rPr>
          <w:rFonts w:ascii="Arial" w:eastAsia="Arial" w:hAnsi="Arial" w:cs="Arial"/>
        </w:rPr>
        <w:t>Annexure 3 – Eligibility Criteria Compliance</w:t>
      </w:r>
    </w:p>
    <w:p w:rsidR="005D1EB4" w:rsidRDefault="005D1EB4" w:rsidP="001D0572">
      <w:pPr>
        <w:sectPr w:rsidR="005D1EB4">
          <w:type w:val="continuous"/>
          <w:pgSz w:w="15840" w:h="12240" w:orient="landscape"/>
          <w:pgMar w:top="1440" w:right="1440" w:bottom="275" w:left="1440" w:header="0" w:footer="0" w:gutter="0"/>
          <w:cols w:space="720" w:equalWidth="0">
            <w:col w:w="12960"/>
          </w:cols>
        </w:sectPr>
      </w:pPr>
    </w:p>
    <w:p w:rsidR="005D1EB4" w:rsidRDefault="005D1EB4" w:rsidP="001D0572">
      <w:pPr>
        <w:spacing w:line="338" w:lineRule="exact"/>
        <w:rPr>
          <w:sz w:val="20"/>
          <w:szCs w:val="20"/>
        </w:rPr>
      </w:pPr>
    </w:p>
    <w:tbl>
      <w:tblPr>
        <w:tblW w:w="0" w:type="auto"/>
        <w:tblInd w:w="10" w:type="dxa"/>
        <w:tblLayout w:type="fixed"/>
        <w:tblCellMar>
          <w:left w:w="0" w:type="dxa"/>
          <w:right w:w="0" w:type="dxa"/>
        </w:tblCellMar>
        <w:tblLook w:val="04A0"/>
      </w:tblPr>
      <w:tblGrid>
        <w:gridCol w:w="120"/>
        <w:gridCol w:w="2980"/>
        <w:gridCol w:w="2400"/>
        <w:gridCol w:w="1340"/>
        <w:gridCol w:w="2260"/>
        <w:gridCol w:w="960"/>
        <w:gridCol w:w="1360"/>
        <w:gridCol w:w="1240"/>
      </w:tblGrid>
      <w:tr w:rsidR="005D1EB4">
        <w:trPr>
          <w:trHeight w:val="296"/>
        </w:trPr>
        <w:tc>
          <w:tcPr>
            <w:tcW w:w="120" w:type="dxa"/>
            <w:tcBorders>
              <w:top w:val="single" w:sz="8" w:space="0" w:color="auto"/>
              <w:left w:val="single" w:sz="8" w:space="0" w:color="auto"/>
            </w:tcBorders>
            <w:vAlign w:val="bottom"/>
          </w:tcPr>
          <w:p w:rsidR="005D1EB4" w:rsidRDefault="005D1EB4" w:rsidP="001D0572">
            <w:pPr>
              <w:rPr>
                <w:sz w:val="24"/>
                <w:szCs w:val="24"/>
              </w:rPr>
            </w:pPr>
          </w:p>
        </w:tc>
        <w:tc>
          <w:tcPr>
            <w:tcW w:w="6720" w:type="dxa"/>
            <w:gridSpan w:val="3"/>
            <w:tcBorders>
              <w:top w:val="single" w:sz="8" w:space="0" w:color="auto"/>
              <w:right w:val="single" w:sz="8" w:space="0" w:color="auto"/>
            </w:tcBorders>
            <w:vAlign w:val="bottom"/>
          </w:tcPr>
          <w:p w:rsidR="005D1EB4" w:rsidRDefault="001D0572" w:rsidP="001D0572">
            <w:pPr>
              <w:ind w:left="720"/>
              <w:rPr>
                <w:sz w:val="20"/>
                <w:szCs w:val="20"/>
              </w:rPr>
            </w:pPr>
            <w:r>
              <w:rPr>
                <w:rFonts w:ascii="Arial" w:eastAsia="Arial" w:hAnsi="Arial" w:cs="Arial"/>
              </w:rPr>
              <w:t>three  years  and  100  Printers  of  Laserjet  type  and  100</w:t>
            </w:r>
          </w:p>
        </w:tc>
        <w:tc>
          <w:tcPr>
            <w:tcW w:w="2260" w:type="dxa"/>
            <w:tcBorders>
              <w:top w:val="single" w:sz="8" w:space="0" w:color="auto"/>
              <w:right w:val="single" w:sz="8" w:space="0" w:color="auto"/>
            </w:tcBorders>
            <w:vAlign w:val="bottom"/>
          </w:tcPr>
          <w:p w:rsidR="005D1EB4" w:rsidRDefault="005D1EB4" w:rsidP="001D0572">
            <w:pPr>
              <w:rPr>
                <w:sz w:val="24"/>
                <w:szCs w:val="24"/>
              </w:rPr>
            </w:pPr>
          </w:p>
        </w:tc>
        <w:tc>
          <w:tcPr>
            <w:tcW w:w="3560" w:type="dxa"/>
            <w:gridSpan w:val="3"/>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rPr>
              <w:t>bank/financial institutions, contact</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printers on Dotmatrix type on each year for the past three</w:t>
            </w: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1D0572" w:rsidP="001D0572">
            <w:pPr>
              <w:ind w:left="100"/>
              <w:rPr>
                <w:sz w:val="20"/>
                <w:szCs w:val="20"/>
              </w:rPr>
            </w:pPr>
            <w:r>
              <w:rPr>
                <w:rFonts w:ascii="Arial" w:eastAsia="Arial" w:hAnsi="Arial" w:cs="Arial"/>
              </w:rPr>
              <w:t>person,</w:t>
            </w:r>
          </w:p>
        </w:tc>
        <w:tc>
          <w:tcPr>
            <w:tcW w:w="2600" w:type="dxa"/>
            <w:gridSpan w:val="2"/>
            <w:tcBorders>
              <w:right w:val="single" w:sz="8" w:space="0" w:color="auto"/>
            </w:tcBorders>
            <w:vAlign w:val="bottom"/>
          </w:tcPr>
          <w:p w:rsidR="005D1EB4" w:rsidRDefault="001D0572" w:rsidP="001D0572">
            <w:pPr>
              <w:ind w:right="10"/>
              <w:rPr>
                <w:sz w:val="20"/>
                <w:szCs w:val="20"/>
              </w:rPr>
            </w:pPr>
            <w:r>
              <w:rPr>
                <w:rFonts w:ascii="Arial" w:eastAsia="Arial" w:hAnsi="Arial" w:cs="Arial"/>
              </w:rPr>
              <w:t>telephone  number)  and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years to various branches/offices of Commercial Banks /</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the locations where the PCs are</w:t>
            </w: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Financial Institutions / Govt. Organizations in India having a</w:t>
            </w:r>
          </w:p>
        </w:tc>
        <w:tc>
          <w:tcPr>
            <w:tcW w:w="2260" w:type="dxa"/>
            <w:tcBorders>
              <w:right w:val="single" w:sz="8" w:space="0" w:color="auto"/>
            </w:tcBorders>
            <w:vAlign w:val="bottom"/>
          </w:tcPr>
          <w:p w:rsidR="005D1EB4" w:rsidRDefault="005D1EB4" w:rsidP="001D0572"/>
        </w:tc>
        <w:tc>
          <w:tcPr>
            <w:tcW w:w="960" w:type="dxa"/>
            <w:vAlign w:val="bottom"/>
          </w:tcPr>
          <w:p w:rsidR="005D1EB4" w:rsidRDefault="001D0572" w:rsidP="001D0572">
            <w:pPr>
              <w:ind w:left="100"/>
              <w:rPr>
                <w:sz w:val="20"/>
                <w:szCs w:val="20"/>
              </w:rPr>
            </w:pPr>
            <w:r>
              <w:rPr>
                <w:rFonts w:ascii="Arial" w:eastAsia="Arial" w:hAnsi="Arial" w:cs="Arial"/>
              </w:rPr>
              <w:t>supplied</w:t>
            </w:r>
          </w:p>
        </w:tc>
        <w:tc>
          <w:tcPr>
            <w:tcW w:w="1360" w:type="dxa"/>
            <w:vAlign w:val="bottom"/>
          </w:tcPr>
          <w:p w:rsidR="005D1EB4" w:rsidRDefault="001D0572" w:rsidP="001D0572">
            <w:pPr>
              <w:rPr>
                <w:sz w:val="20"/>
                <w:szCs w:val="20"/>
              </w:rPr>
            </w:pPr>
            <w:r>
              <w:rPr>
                <w:rFonts w:ascii="Arial" w:eastAsia="Arial" w:hAnsi="Arial" w:cs="Arial"/>
                <w:w w:val="97"/>
              </w:rPr>
              <w:t>and</w:t>
            </w:r>
          </w:p>
        </w:tc>
        <w:tc>
          <w:tcPr>
            <w:tcW w:w="1240" w:type="dxa"/>
            <w:tcBorders>
              <w:right w:val="single" w:sz="8" w:space="0" w:color="auto"/>
            </w:tcBorders>
            <w:vAlign w:val="bottom"/>
          </w:tcPr>
          <w:p w:rsidR="005D1EB4" w:rsidRDefault="001D0572" w:rsidP="001D0572">
            <w:pPr>
              <w:ind w:right="10"/>
              <w:rPr>
                <w:sz w:val="20"/>
                <w:szCs w:val="20"/>
              </w:rPr>
            </w:pPr>
            <w:r>
              <w:rPr>
                <w:rFonts w:ascii="Arial" w:eastAsia="Arial" w:hAnsi="Arial" w:cs="Arial"/>
              </w:rPr>
              <w:t>supported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large  branch  network  geographically  spread  across  the</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(Annexure   –   VII).   Supporting</w:t>
            </w:r>
          </w:p>
        </w:tc>
      </w:tr>
      <w:tr w:rsidR="005D1EB4">
        <w:trPr>
          <w:trHeight w:val="254"/>
        </w:trPr>
        <w:tc>
          <w:tcPr>
            <w:tcW w:w="120" w:type="dxa"/>
            <w:tcBorders>
              <w:left w:val="single" w:sz="8" w:space="0" w:color="auto"/>
            </w:tcBorders>
            <w:vAlign w:val="bottom"/>
          </w:tcPr>
          <w:p w:rsidR="005D1EB4" w:rsidRDefault="005D1EB4" w:rsidP="001D0572"/>
        </w:tc>
        <w:tc>
          <w:tcPr>
            <w:tcW w:w="2980" w:type="dxa"/>
            <w:vAlign w:val="bottom"/>
          </w:tcPr>
          <w:p w:rsidR="005D1EB4" w:rsidRDefault="001D0572" w:rsidP="001D0572">
            <w:pPr>
              <w:ind w:left="720"/>
              <w:rPr>
                <w:sz w:val="20"/>
                <w:szCs w:val="20"/>
              </w:rPr>
            </w:pPr>
            <w:r>
              <w:rPr>
                <w:rFonts w:ascii="Arial" w:eastAsia="Arial" w:hAnsi="Arial" w:cs="Arial"/>
              </w:rPr>
              <w:t>country</w:t>
            </w:r>
          </w:p>
        </w:tc>
        <w:tc>
          <w:tcPr>
            <w:tcW w:w="2400" w:type="dxa"/>
            <w:vAlign w:val="bottom"/>
          </w:tcPr>
          <w:p w:rsidR="005D1EB4" w:rsidRDefault="005D1EB4" w:rsidP="001D0572"/>
        </w:tc>
        <w:tc>
          <w:tcPr>
            <w:tcW w:w="1340" w:type="dxa"/>
            <w:tcBorders>
              <w:right w:val="single" w:sz="8" w:space="0" w:color="auto"/>
            </w:tcBorders>
            <w:vAlign w:val="bottom"/>
          </w:tcPr>
          <w:p w:rsidR="005D1EB4" w:rsidRDefault="005D1EB4" w:rsidP="001D0572"/>
        </w:tc>
        <w:tc>
          <w:tcPr>
            <w:tcW w:w="2260" w:type="dxa"/>
            <w:tcBorders>
              <w:right w:val="single" w:sz="8" w:space="0" w:color="auto"/>
            </w:tcBorders>
            <w:vAlign w:val="bottom"/>
          </w:tcPr>
          <w:p w:rsidR="005D1EB4" w:rsidRDefault="005D1EB4" w:rsidP="001D0572"/>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documents to be enclosed</w:t>
            </w:r>
          </w:p>
        </w:tc>
      </w:tr>
      <w:tr w:rsidR="005D1EB4">
        <w:trPr>
          <w:trHeight w:val="122"/>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960" w:type="dxa"/>
            <w:tcBorders>
              <w:bottom w:val="single" w:sz="8" w:space="0" w:color="auto"/>
            </w:tcBorders>
            <w:vAlign w:val="bottom"/>
          </w:tcPr>
          <w:p w:rsidR="005D1EB4" w:rsidRDefault="005D1EB4" w:rsidP="001D0572">
            <w:pPr>
              <w:rPr>
                <w:sz w:val="10"/>
                <w:szCs w:val="10"/>
              </w:rPr>
            </w:pPr>
          </w:p>
        </w:tc>
        <w:tc>
          <w:tcPr>
            <w:tcW w:w="1360" w:type="dxa"/>
            <w:tcBorders>
              <w:bottom w:val="single" w:sz="8" w:space="0" w:color="auto"/>
            </w:tcBorders>
            <w:vAlign w:val="bottom"/>
          </w:tcPr>
          <w:p w:rsidR="005D1EB4" w:rsidRDefault="005D1EB4" w:rsidP="001D0572">
            <w:pPr>
              <w:rPr>
                <w:sz w:val="10"/>
                <w:szCs w:val="10"/>
              </w:rPr>
            </w:pPr>
          </w:p>
        </w:tc>
        <w:tc>
          <w:tcPr>
            <w:tcW w:w="124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21"/>
        </w:trPr>
        <w:tc>
          <w:tcPr>
            <w:tcW w:w="120" w:type="dxa"/>
            <w:tcBorders>
              <w:left w:val="single" w:sz="8" w:space="0" w:color="auto"/>
            </w:tcBorders>
            <w:vAlign w:val="bottom"/>
          </w:tcPr>
          <w:p w:rsidR="005D1EB4" w:rsidRDefault="005D1EB4" w:rsidP="001D0572">
            <w:pPr>
              <w:rPr>
                <w:sz w:val="19"/>
                <w:szCs w:val="19"/>
              </w:rPr>
            </w:pPr>
          </w:p>
        </w:tc>
        <w:tc>
          <w:tcPr>
            <w:tcW w:w="6720" w:type="dxa"/>
            <w:gridSpan w:val="3"/>
            <w:tcBorders>
              <w:right w:val="single" w:sz="8" w:space="0" w:color="auto"/>
            </w:tcBorders>
            <w:vAlign w:val="bottom"/>
          </w:tcPr>
          <w:p w:rsidR="005D1EB4" w:rsidRDefault="001D0572" w:rsidP="001D0572">
            <w:pPr>
              <w:spacing w:line="221" w:lineRule="exact"/>
              <w:rPr>
                <w:sz w:val="20"/>
                <w:szCs w:val="20"/>
              </w:rPr>
            </w:pPr>
            <w:r>
              <w:rPr>
                <w:rFonts w:ascii="Arial" w:eastAsia="Arial" w:hAnsi="Arial" w:cs="Arial"/>
                <w:b/>
                <w:bCs/>
              </w:rPr>
              <w:t>C. Other Terms &amp; Condition under eligibility criteria</w:t>
            </w:r>
          </w:p>
        </w:tc>
        <w:tc>
          <w:tcPr>
            <w:tcW w:w="2260" w:type="dxa"/>
            <w:tcBorders>
              <w:right w:val="single" w:sz="8" w:space="0" w:color="auto"/>
            </w:tcBorders>
            <w:vAlign w:val="bottom"/>
          </w:tcPr>
          <w:p w:rsidR="005D1EB4" w:rsidRDefault="005D1EB4" w:rsidP="001D0572">
            <w:pPr>
              <w:rPr>
                <w:sz w:val="19"/>
                <w:szCs w:val="19"/>
              </w:rPr>
            </w:pPr>
          </w:p>
        </w:tc>
        <w:tc>
          <w:tcPr>
            <w:tcW w:w="960" w:type="dxa"/>
            <w:vAlign w:val="bottom"/>
          </w:tcPr>
          <w:p w:rsidR="005D1EB4" w:rsidRDefault="005D1EB4" w:rsidP="001D0572">
            <w:pPr>
              <w:rPr>
                <w:sz w:val="19"/>
                <w:szCs w:val="19"/>
              </w:rPr>
            </w:pPr>
          </w:p>
        </w:tc>
        <w:tc>
          <w:tcPr>
            <w:tcW w:w="1360" w:type="dxa"/>
            <w:vAlign w:val="bottom"/>
          </w:tcPr>
          <w:p w:rsidR="005D1EB4" w:rsidRDefault="005D1EB4" w:rsidP="001D0572">
            <w:pPr>
              <w:rPr>
                <w:sz w:val="19"/>
                <w:szCs w:val="19"/>
              </w:rPr>
            </w:pPr>
          </w:p>
        </w:tc>
        <w:tc>
          <w:tcPr>
            <w:tcW w:w="1240" w:type="dxa"/>
            <w:tcBorders>
              <w:right w:val="single" w:sz="8" w:space="0" w:color="auto"/>
            </w:tcBorders>
            <w:vAlign w:val="bottom"/>
          </w:tcPr>
          <w:p w:rsidR="005D1EB4" w:rsidRDefault="005D1EB4" w:rsidP="001D0572">
            <w:pPr>
              <w:rPr>
                <w:sz w:val="19"/>
                <w:szCs w:val="19"/>
              </w:rPr>
            </w:pPr>
          </w:p>
        </w:tc>
      </w:tr>
      <w:tr w:rsidR="005D1EB4">
        <w:trPr>
          <w:trHeight w:val="24"/>
        </w:trPr>
        <w:tc>
          <w:tcPr>
            <w:tcW w:w="120" w:type="dxa"/>
            <w:tcBorders>
              <w:left w:val="single" w:sz="8" w:space="0" w:color="auto"/>
            </w:tcBorders>
            <w:vAlign w:val="bottom"/>
          </w:tcPr>
          <w:p w:rsidR="005D1EB4" w:rsidRDefault="005D1EB4" w:rsidP="001D0572">
            <w:pPr>
              <w:rPr>
                <w:sz w:val="2"/>
                <w:szCs w:val="2"/>
              </w:rPr>
            </w:pPr>
          </w:p>
        </w:tc>
        <w:tc>
          <w:tcPr>
            <w:tcW w:w="5380" w:type="dxa"/>
            <w:gridSpan w:val="2"/>
            <w:shd w:val="clear" w:color="auto" w:fill="000000"/>
            <w:vAlign w:val="bottom"/>
          </w:tcPr>
          <w:p w:rsidR="005D1EB4" w:rsidRDefault="005D1EB4" w:rsidP="001D0572">
            <w:pPr>
              <w:rPr>
                <w:sz w:val="2"/>
                <w:szCs w:val="2"/>
              </w:rPr>
            </w:pPr>
          </w:p>
        </w:tc>
        <w:tc>
          <w:tcPr>
            <w:tcW w:w="1340" w:type="dxa"/>
            <w:tcBorders>
              <w:right w:val="single" w:sz="8" w:space="0" w:color="auto"/>
            </w:tcBorders>
            <w:vAlign w:val="bottom"/>
          </w:tcPr>
          <w:p w:rsidR="005D1EB4" w:rsidRDefault="005D1EB4" w:rsidP="001D0572">
            <w:pPr>
              <w:rPr>
                <w:sz w:val="2"/>
                <w:szCs w:val="2"/>
              </w:rPr>
            </w:pPr>
          </w:p>
        </w:tc>
        <w:tc>
          <w:tcPr>
            <w:tcW w:w="2260" w:type="dxa"/>
            <w:tcBorders>
              <w:right w:val="single" w:sz="8" w:space="0" w:color="auto"/>
            </w:tcBorders>
            <w:vAlign w:val="bottom"/>
          </w:tcPr>
          <w:p w:rsidR="005D1EB4" w:rsidRDefault="005D1EB4" w:rsidP="001D0572">
            <w:pPr>
              <w:rPr>
                <w:sz w:val="2"/>
                <w:szCs w:val="2"/>
              </w:rPr>
            </w:pPr>
          </w:p>
        </w:tc>
        <w:tc>
          <w:tcPr>
            <w:tcW w:w="3560" w:type="dxa"/>
            <w:gridSpan w:val="3"/>
            <w:tcBorders>
              <w:right w:val="single" w:sz="8" w:space="0" w:color="auto"/>
            </w:tcBorders>
            <w:vAlign w:val="bottom"/>
          </w:tcPr>
          <w:p w:rsidR="005D1EB4" w:rsidRDefault="005D1EB4" w:rsidP="001D0572">
            <w:pPr>
              <w:rPr>
                <w:sz w:val="2"/>
                <w:szCs w:val="2"/>
              </w:rPr>
            </w:pPr>
          </w:p>
        </w:tc>
      </w:tr>
      <w:tr w:rsidR="005D1EB4">
        <w:trPr>
          <w:trHeight w:val="375"/>
        </w:trPr>
        <w:tc>
          <w:tcPr>
            <w:tcW w:w="120" w:type="dxa"/>
            <w:tcBorders>
              <w:left w:val="single" w:sz="8" w:space="0" w:color="auto"/>
            </w:tcBorders>
            <w:vAlign w:val="bottom"/>
          </w:tcPr>
          <w:p w:rsidR="005D1EB4" w:rsidRDefault="005D1EB4" w:rsidP="001D0572">
            <w:pPr>
              <w:rPr>
                <w:sz w:val="24"/>
                <w:szCs w:val="24"/>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The bidder should have technically qualified engineers who have</w:t>
            </w:r>
          </w:p>
        </w:tc>
        <w:tc>
          <w:tcPr>
            <w:tcW w:w="2260" w:type="dxa"/>
            <w:tcBorders>
              <w:right w:val="single" w:sz="8" w:space="0" w:color="auto"/>
            </w:tcBorders>
            <w:vAlign w:val="bottom"/>
          </w:tcPr>
          <w:p w:rsidR="005D1EB4" w:rsidRDefault="005D1EB4" w:rsidP="001D0572">
            <w:pPr>
              <w:rPr>
                <w:sz w:val="24"/>
                <w:szCs w:val="24"/>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Letter  from  bidder  certifying  -</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expertise and certification to support the installations of Windows</w:t>
            </w: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1D0572" w:rsidP="001D0572">
            <w:pPr>
              <w:ind w:left="100"/>
              <w:rPr>
                <w:sz w:val="20"/>
                <w:szCs w:val="20"/>
              </w:rPr>
            </w:pPr>
            <w:r>
              <w:rPr>
                <w:rFonts w:ascii="Arial" w:eastAsia="Arial" w:hAnsi="Arial" w:cs="Arial"/>
              </w:rPr>
              <w:t>having</w:t>
            </w:r>
          </w:p>
        </w:tc>
        <w:tc>
          <w:tcPr>
            <w:tcW w:w="1360" w:type="dxa"/>
            <w:vAlign w:val="bottom"/>
          </w:tcPr>
          <w:p w:rsidR="005D1EB4" w:rsidRDefault="001D0572" w:rsidP="001D0572">
            <w:pPr>
              <w:rPr>
                <w:sz w:val="20"/>
                <w:szCs w:val="20"/>
              </w:rPr>
            </w:pPr>
            <w:r>
              <w:rPr>
                <w:rFonts w:ascii="Arial" w:eastAsia="Arial" w:hAnsi="Arial" w:cs="Arial"/>
              </w:rPr>
              <w:t>technically</w:t>
            </w:r>
          </w:p>
        </w:tc>
        <w:tc>
          <w:tcPr>
            <w:tcW w:w="1240" w:type="dxa"/>
            <w:tcBorders>
              <w:right w:val="single" w:sz="8" w:space="0" w:color="auto"/>
            </w:tcBorders>
            <w:vAlign w:val="bottom"/>
          </w:tcPr>
          <w:p w:rsidR="005D1EB4" w:rsidRDefault="001D0572" w:rsidP="001D0572">
            <w:pPr>
              <w:ind w:right="30"/>
              <w:rPr>
                <w:sz w:val="20"/>
                <w:szCs w:val="20"/>
              </w:rPr>
            </w:pPr>
            <w:r>
              <w:rPr>
                <w:rFonts w:ascii="Arial" w:eastAsia="Arial" w:hAnsi="Arial" w:cs="Arial"/>
              </w:rPr>
              <w:t>qualified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OS and other bank applications including domain configuration etc</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engineers.</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as part of installation &amp; maintenance of supplied hardware</w:t>
            </w:r>
          </w:p>
        </w:tc>
        <w:tc>
          <w:tcPr>
            <w:tcW w:w="2260" w:type="dxa"/>
            <w:tcBorders>
              <w:right w:val="single" w:sz="8" w:space="0" w:color="auto"/>
            </w:tcBorders>
            <w:vAlign w:val="bottom"/>
          </w:tcPr>
          <w:p w:rsidR="005D1EB4" w:rsidRDefault="005D1EB4" w:rsidP="001D0572"/>
        </w:tc>
        <w:tc>
          <w:tcPr>
            <w:tcW w:w="960" w:type="dxa"/>
            <w:vAlign w:val="bottom"/>
          </w:tcPr>
          <w:p w:rsidR="005D1EB4" w:rsidRDefault="005D1EB4" w:rsidP="001D0572"/>
        </w:tc>
        <w:tc>
          <w:tcPr>
            <w:tcW w:w="1360" w:type="dxa"/>
            <w:vAlign w:val="bottom"/>
          </w:tcPr>
          <w:p w:rsidR="005D1EB4" w:rsidRDefault="005D1EB4" w:rsidP="001D0572"/>
        </w:tc>
        <w:tc>
          <w:tcPr>
            <w:tcW w:w="1240" w:type="dxa"/>
            <w:tcBorders>
              <w:right w:val="single" w:sz="8" w:space="0" w:color="auto"/>
            </w:tcBorders>
            <w:vAlign w:val="bottom"/>
          </w:tcPr>
          <w:p w:rsidR="005D1EB4" w:rsidRDefault="005D1EB4" w:rsidP="001D0572"/>
        </w:tc>
      </w:tr>
      <w:tr w:rsidR="005D1EB4">
        <w:trPr>
          <w:trHeight w:val="122"/>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4"/>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4" w:lineRule="exact"/>
              <w:rPr>
                <w:sz w:val="20"/>
                <w:szCs w:val="20"/>
              </w:rPr>
            </w:pPr>
            <w:r>
              <w:rPr>
                <w:rFonts w:ascii="Arial" w:eastAsia="Arial" w:hAnsi="Arial" w:cs="Arial"/>
              </w:rPr>
              <w:t>The Engineers at the support offices should be provided with a cell</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4" w:lineRule="exact"/>
              <w:ind w:left="100"/>
              <w:rPr>
                <w:sz w:val="20"/>
                <w:szCs w:val="20"/>
              </w:rPr>
            </w:pPr>
            <w:r>
              <w:rPr>
                <w:rFonts w:ascii="Arial" w:eastAsia="Arial" w:hAnsi="Arial" w:cs="Arial"/>
              </w:rPr>
              <w:t>Details to be provided along with</w:t>
            </w: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and the support/branch offices should have telephone/fax with local</w:t>
            </w:r>
          </w:p>
        </w:tc>
        <w:tc>
          <w:tcPr>
            <w:tcW w:w="2260" w:type="dxa"/>
            <w:tcBorders>
              <w:right w:val="single" w:sz="8" w:space="0" w:color="auto"/>
            </w:tcBorders>
            <w:vAlign w:val="bottom"/>
          </w:tcPr>
          <w:p w:rsidR="005D1EB4" w:rsidRDefault="005D1EB4" w:rsidP="001D0572"/>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the   support   /   branch   offices</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2980" w:type="dxa"/>
            <w:vAlign w:val="bottom"/>
          </w:tcPr>
          <w:p w:rsidR="005D1EB4" w:rsidRDefault="001D0572" w:rsidP="001D0572">
            <w:pPr>
              <w:rPr>
                <w:sz w:val="20"/>
                <w:szCs w:val="20"/>
              </w:rPr>
            </w:pPr>
            <w:r>
              <w:rPr>
                <w:rFonts w:ascii="Arial" w:eastAsia="Arial" w:hAnsi="Arial" w:cs="Arial"/>
              </w:rPr>
              <w:t>email facility.</w:t>
            </w:r>
          </w:p>
        </w:tc>
        <w:tc>
          <w:tcPr>
            <w:tcW w:w="2400" w:type="dxa"/>
            <w:vAlign w:val="bottom"/>
          </w:tcPr>
          <w:p w:rsidR="005D1EB4" w:rsidRDefault="005D1EB4" w:rsidP="001D0572">
            <w:pPr>
              <w:rPr>
                <w:sz w:val="21"/>
                <w:szCs w:val="21"/>
              </w:rPr>
            </w:pPr>
          </w:p>
        </w:tc>
        <w:tc>
          <w:tcPr>
            <w:tcW w:w="1340" w:type="dxa"/>
            <w:tcBorders>
              <w:right w:val="single" w:sz="8" w:space="0" w:color="auto"/>
            </w:tcBorders>
            <w:vAlign w:val="bottom"/>
          </w:tcPr>
          <w:p w:rsidR="005D1EB4" w:rsidRDefault="005D1EB4" w:rsidP="001D0572">
            <w:pPr>
              <w:rPr>
                <w:sz w:val="21"/>
                <w:szCs w:val="21"/>
              </w:rPr>
            </w:pP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((Annexure-V)</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124"/>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5"/>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5" w:lineRule="exact"/>
              <w:rPr>
                <w:sz w:val="20"/>
                <w:szCs w:val="20"/>
              </w:rPr>
            </w:pPr>
            <w:r>
              <w:rPr>
                <w:rFonts w:ascii="Arial" w:eastAsia="Arial" w:hAnsi="Arial" w:cs="Arial"/>
              </w:rPr>
              <w:t>OEM/ Principal HW Vendor should have certification of Microsoft</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5" w:lineRule="exact"/>
              <w:ind w:left="100"/>
              <w:rPr>
                <w:sz w:val="20"/>
                <w:szCs w:val="20"/>
              </w:rPr>
            </w:pPr>
            <w:r>
              <w:rPr>
                <w:rFonts w:ascii="Arial" w:eastAsia="Arial" w:hAnsi="Arial" w:cs="Arial"/>
              </w:rPr>
              <w:t>A copy of all the certifications to</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for supply of preloaded MS Windows.</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be submitted</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165"/>
        </w:trPr>
        <w:tc>
          <w:tcPr>
            <w:tcW w:w="120" w:type="dxa"/>
            <w:tcBorders>
              <w:left w:val="single" w:sz="8" w:space="0" w:color="auto"/>
              <w:bottom w:val="single" w:sz="8" w:space="0" w:color="auto"/>
            </w:tcBorders>
            <w:vAlign w:val="bottom"/>
          </w:tcPr>
          <w:p w:rsidR="005D1EB4" w:rsidRDefault="005D1EB4" w:rsidP="001D0572">
            <w:pPr>
              <w:rPr>
                <w:sz w:val="14"/>
                <w:szCs w:val="14"/>
              </w:rPr>
            </w:pPr>
          </w:p>
        </w:tc>
        <w:tc>
          <w:tcPr>
            <w:tcW w:w="6720" w:type="dxa"/>
            <w:gridSpan w:val="3"/>
            <w:tcBorders>
              <w:bottom w:val="single" w:sz="8" w:space="0" w:color="auto"/>
              <w:right w:val="single" w:sz="8" w:space="0" w:color="auto"/>
            </w:tcBorders>
            <w:vAlign w:val="bottom"/>
          </w:tcPr>
          <w:p w:rsidR="005D1EB4" w:rsidRDefault="005D1EB4" w:rsidP="001D0572">
            <w:pPr>
              <w:rPr>
                <w:sz w:val="14"/>
                <w:szCs w:val="14"/>
              </w:rPr>
            </w:pPr>
          </w:p>
        </w:tc>
        <w:tc>
          <w:tcPr>
            <w:tcW w:w="2260" w:type="dxa"/>
            <w:tcBorders>
              <w:bottom w:val="single" w:sz="8" w:space="0" w:color="auto"/>
              <w:right w:val="single" w:sz="8" w:space="0" w:color="auto"/>
            </w:tcBorders>
            <w:vAlign w:val="bottom"/>
          </w:tcPr>
          <w:p w:rsidR="005D1EB4" w:rsidRDefault="005D1EB4" w:rsidP="001D0572">
            <w:pPr>
              <w:rPr>
                <w:sz w:val="14"/>
                <w:szCs w:val="14"/>
              </w:rPr>
            </w:pPr>
          </w:p>
        </w:tc>
        <w:tc>
          <w:tcPr>
            <w:tcW w:w="3560" w:type="dxa"/>
            <w:gridSpan w:val="3"/>
            <w:tcBorders>
              <w:bottom w:val="single" w:sz="8" w:space="0" w:color="auto"/>
              <w:right w:val="single" w:sz="8" w:space="0" w:color="auto"/>
            </w:tcBorders>
            <w:vAlign w:val="bottom"/>
          </w:tcPr>
          <w:p w:rsidR="005D1EB4" w:rsidRDefault="005D1EB4" w:rsidP="001D0572">
            <w:pPr>
              <w:rPr>
                <w:sz w:val="14"/>
                <w:szCs w:val="14"/>
              </w:rPr>
            </w:pPr>
          </w:p>
        </w:tc>
      </w:tr>
      <w:tr w:rsidR="005D1EB4">
        <w:trPr>
          <w:trHeight w:val="247"/>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7" w:lineRule="exact"/>
              <w:rPr>
                <w:sz w:val="20"/>
                <w:szCs w:val="20"/>
              </w:rPr>
            </w:pPr>
            <w:r>
              <w:rPr>
                <w:rFonts w:ascii="Arial" w:eastAsia="Arial" w:hAnsi="Arial" w:cs="Arial"/>
              </w:rPr>
              <w:t>While a call centre is acceptable for logging support requirements,</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7" w:lineRule="exact"/>
              <w:ind w:left="100"/>
              <w:rPr>
                <w:sz w:val="20"/>
                <w:szCs w:val="20"/>
              </w:rPr>
            </w:pPr>
            <w:r>
              <w:rPr>
                <w:rFonts w:ascii="Arial" w:eastAsia="Arial" w:hAnsi="Arial" w:cs="Arial"/>
              </w:rPr>
              <w:t>A   self   certified   letter   to   be</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support must be provided on site by a qualified engineer as stated</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submitted by bidders</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2980" w:type="dxa"/>
            <w:vAlign w:val="bottom"/>
          </w:tcPr>
          <w:p w:rsidR="005D1EB4" w:rsidRDefault="001D0572" w:rsidP="001D0572">
            <w:pPr>
              <w:rPr>
                <w:sz w:val="20"/>
                <w:szCs w:val="20"/>
              </w:rPr>
            </w:pPr>
            <w:r>
              <w:rPr>
                <w:rFonts w:ascii="Arial" w:eastAsia="Arial" w:hAnsi="Arial" w:cs="Arial"/>
              </w:rPr>
              <w:t>above.</w:t>
            </w:r>
          </w:p>
        </w:tc>
        <w:tc>
          <w:tcPr>
            <w:tcW w:w="2400" w:type="dxa"/>
            <w:vAlign w:val="bottom"/>
          </w:tcPr>
          <w:p w:rsidR="005D1EB4" w:rsidRDefault="005D1EB4" w:rsidP="001D0572">
            <w:pPr>
              <w:rPr>
                <w:sz w:val="21"/>
                <w:szCs w:val="21"/>
              </w:rPr>
            </w:pPr>
          </w:p>
        </w:tc>
        <w:tc>
          <w:tcPr>
            <w:tcW w:w="1340" w:type="dxa"/>
            <w:tcBorders>
              <w:right w:val="single" w:sz="8" w:space="0" w:color="auto"/>
            </w:tcBorders>
            <w:vAlign w:val="bottom"/>
          </w:tcPr>
          <w:p w:rsidR="005D1EB4" w:rsidRDefault="005D1EB4" w:rsidP="001D0572">
            <w:pPr>
              <w:rPr>
                <w:sz w:val="21"/>
                <w:szCs w:val="21"/>
              </w:rPr>
            </w:pP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tcBorders>
              <w:right w:val="single" w:sz="8" w:space="0" w:color="auto"/>
            </w:tcBorders>
            <w:vAlign w:val="bottom"/>
          </w:tcPr>
          <w:p w:rsidR="005D1EB4" w:rsidRDefault="005D1EB4" w:rsidP="001D0572">
            <w:pPr>
              <w:rPr>
                <w:sz w:val="21"/>
                <w:szCs w:val="21"/>
              </w:rPr>
            </w:pPr>
          </w:p>
        </w:tc>
      </w:tr>
      <w:tr w:rsidR="005D1EB4">
        <w:trPr>
          <w:trHeight w:val="124"/>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4"/>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4" w:lineRule="exact"/>
              <w:rPr>
                <w:sz w:val="20"/>
                <w:szCs w:val="20"/>
              </w:rPr>
            </w:pPr>
            <w:r>
              <w:rPr>
                <w:rFonts w:ascii="Arial" w:eastAsia="Arial" w:hAnsi="Arial" w:cs="Arial"/>
              </w:rPr>
              <w:t>Should not be blacklisted / debarred by any Statutory or Regulatory</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4" w:lineRule="exact"/>
              <w:ind w:left="100"/>
              <w:rPr>
                <w:sz w:val="20"/>
                <w:szCs w:val="20"/>
              </w:rPr>
            </w:pPr>
            <w:r>
              <w:rPr>
                <w:rFonts w:ascii="Arial" w:eastAsia="Arial" w:hAnsi="Arial" w:cs="Arial"/>
              </w:rPr>
              <w:t>Self-certified letter/ undertaking</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Authorities in the past 1 year (As on 1</w:t>
            </w:r>
            <w:r>
              <w:rPr>
                <w:rFonts w:ascii="Arial" w:eastAsia="Arial" w:hAnsi="Arial" w:cs="Arial"/>
                <w:sz w:val="13"/>
                <w:szCs w:val="13"/>
              </w:rPr>
              <w:t>st</w:t>
            </w:r>
            <w:r>
              <w:rPr>
                <w:rFonts w:ascii="Arial" w:eastAsia="Arial" w:hAnsi="Arial" w:cs="Arial"/>
              </w:rPr>
              <w:t xml:space="preserve"> April 2017)</w:t>
            </w: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tcBorders>
              <w:right w:val="single" w:sz="8" w:space="0" w:color="auto"/>
            </w:tcBorders>
            <w:vAlign w:val="bottom"/>
          </w:tcPr>
          <w:p w:rsidR="005D1EB4" w:rsidRDefault="005D1EB4" w:rsidP="001D0572">
            <w:pPr>
              <w:rPr>
                <w:sz w:val="21"/>
                <w:szCs w:val="21"/>
              </w:rPr>
            </w:pPr>
          </w:p>
        </w:tc>
      </w:tr>
      <w:tr w:rsidR="005D1EB4">
        <w:trPr>
          <w:trHeight w:val="280"/>
        </w:trPr>
        <w:tc>
          <w:tcPr>
            <w:tcW w:w="3100" w:type="dxa"/>
            <w:gridSpan w:val="2"/>
            <w:tcBorders>
              <w:left w:val="single" w:sz="8" w:space="0" w:color="auto"/>
              <w:bottom w:val="single" w:sz="8" w:space="0" w:color="auto"/>
            </w:tcBorders>
            <w:vAlign w:val="bottom"/>
          </w:tcPr>
          <w:p w:rsidR="005D1EB4" w:rsidRDefault="005D1EB4" w:rsidP="001D0572">
            <w:pPr>
              <w:rPr>
                <w:sz w:val="24"/>
                <w:szCs w:val="24"/>
              </w:rPr>
            </w:pPr>
          </w:p>
        </w:tc>
        <w:tc>
          <w:tcPr>
            <w:tcW w:w="2400" w:type="dxa"/>
            <w:tcBorders>
              <w:bottom w:val="single" w:sz="8" w:space="0" w:color="auto"/>
            </w:tcBorders>
            <w:vAlign w:val="bottom"/>
          </w:tcPr>
          <w:p w:rsidR="005D1EB4" w:rsidRDefault="005D1EB4" w:rsidP="001D0572">
            <w:pPr>
              <w:rPr>
                <w:sz w:val="24"/>
                <w:szCs w:val="24"/>
              </w:rPr>
            </w:pPr>
          </w:p>
        </w:tc>
        <w:tc>
          <w:tcPr>
            <w:tcW w:w="1340" w:type="dxa"/>
            <w:tcBorders>
              <w:bottom w:val="single" w:sz="8" w:space="0" w:color="auto"/>
              <w:right w:val="single" w:sz="8" w:space="0" w:color="auto"/>
            </w:tcBorders>
            <w:vAlign w:val="bottom"/>
          </w:tcPr>
          <w:p w:rsidR="005D1EB4" w:rsidRDefault="005D1EB4" w:rsidP="001D0572">
            <w:pPr>
              <w:rPr>
                <w:sz w:val="24"/>
                <w:szCs w:val="24"/>
              </w:rPr>
            </w:pPr>
          </w:p>
        </w:tc>
        <w:tc>
          <w:tcPr>
            <w:tcW w:w="2260" w:type="dxa"/>
            <w:tcBorders>
              <w:bottom w:val="single" w:sz="8" w:space="0" w:color="auto"/>
              <w:right w:val="single" w:sz="8" w:space="0" w:color="auto"/>
            </w:tcBorders>
            <w:vAlign w:val="bottom"/>
          </w:tcPr>
          <w:p w:rsidR="005D1EB4" w:rsidRDefault="005D1EB4" w:rsidP="001D0572">
            <w:pPr>
              <w:rPr>
                <w:sz w:val="24"/>
                <w:szCs w:val="24"/>
              </w:rPr>
            </w:pPr>
          </w:p>
        </w:tc>
        <w:tc>
          <w:tcPr>
            <w:tcW w:w="960" w:type="dxa"/>
            <w:tcBorders>
              <w:bottom w:val="single" w:sz="8" w:space="0" w:color="auto"/>
            </w:tcBorders>
            <w:vAlign w:val="bottom"/>
          </w:tcPr>
          <w:p w:rsidR="005D1EB4" w:rsidRDefault="005D1EB4" w:rsidP="001D0572">
            <w:pPr>
              <w:rPr>
                <w:sz w:val="24"/>
                <w:szCs w:val="24"/>
              </w:rPr>
            </w:pPr>
          </w:p>
        </w:tc>
        <w:tc>
          <w:tcPr>
            <w:tcW w:w="1360" w:type="dxa"/>
            <w:tcBorders>
              <w:bottom w:val="single" w:sz="8" w:space="0" w:color="auto"/>
            </w:tcBorders>
            <w:vAlign w:val="bottom"/>
          </w:tcPr>
          <w:p w:rsidR="005D1EB4" w:rsidRDefault="005D1EB4" w:rsidP="001D0572">
            <w:pPr>
              <w:rPr>
                <w:sz w:val="24"/>
                <w:szCs w:val="24"/>
              </w:rPr>
            </w:pPr>
          </w:p>
        </w:tc>
        <w:tc>
          <w:tcPr>
            <w:tcW w:w="12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253"/>
        </w:trPr>
        <w:tc>
          <w:tcPr>
            <w:tcW w:w="3100" w:type="dxa"/>
            <w:gridSpan w:val="2"/>
            <w:vAlign w:val="bottom"/>
          </w:tcPr>
          <w:p w:rsidR="005D1EB4" w:rsidRDefault="001D0572" w:rsidP="001D0572">
            <w:pPr>
              <w:ind w:left="20"/>
              <w:rPr>
                <w:sz w:val="20"/>
                <w:szCs w:val="20"/>
              </w:rPr>
            </w:pPr>
            <w:r>
              <w:rPr>
                <w:rFonts w:ascii="Arial" w:eastAsia="Arial" w:hAnsi="Arial" w:cs="Arial"/>
              </w:rPr>
              <w:t>Authorized Signatory</w:t>
            </w:r>
          </w:p>
        </w:tc>
        <w:tc>
          <w:tcPr>
            <w:tcW w:w="2400" w:type="dxa"/>
            <w:vAlign w:val="bottom"/>
          </w:tcPr>
          <w:p w:rsidR="005D1EB4" w:rsidRDefault="005D1EB4" w:rsidP="001D0572"/>
        </w:tc>
        <w:tc>
          <w:tcPr>
            <w:tcW w:w="1340" w:type="dxa"/>
            <w:vAlign w:val="bottom"/>
          </w:tcPr>
          <w:p w:rsidR="005D1EB4" w:rsidRDefault="005D1EB4" w:rsidP="001D0572"/>
        </w:tc>
        <w:tc>
          <w:tcPr>
            <w:tcW w:w="2260" w:type="dxa"/>
            <w:vAlign w:val="bottom"/>
          </w:tcPr>
          <w:p w:rsidR="005D1EB4" w:rsidRDefault="005D1EB4" w:rsidP="001D0572"/>
        </w:tc>
        <w:tc>
          <w:tcPr>
            <w:tcW w:w="960" w:type="dxa"/>
            <w:vAlign w:val="bottom"/>
          </w:tcPr>
          <w:p w:rsidR="005D1EB4" w:rsidRDefault="005D1EB4" w:rsidP="001D0572"/>
        </w:tc>
        <w:tc>
          <w:tcPr>
            <w:tcW w:w="1360" w:type="dxa"/>
            <w:vAlign w:val="bottom"/>
          </w:tcPr>
          <w:p w:rsidR="005D1EB4" w:rsidRDefault="005D1EB4" w:rsidP="001D0572"/>
        </w:tc>
        <w:tc>
          <w:tcPr>
            <w:tcW w:w="1240" w:type="dxa"/>
            <w:vAlign w:val="bottom"/>
          </w:tcPr>
          <w:p w:rsidR="005D1EB4" w:rsidRDefault="005D1EB4" w:rsidP="001D0572"/>
        </w:tc>
      </w:tr>
      <w:tr w:rsidR="005D1EB4">
        <w:trPr>
          <w:trHeight w:val="252"/>
        </w:trPr>
        <w:tc>
          <w:tcPr>
            <w:tcW w:w="3100" w:type="dxa"/>
            <w:gridSpan w:val="2"/>
            <w:vAlign w:val="bottom"/>
          </w:tcPr>
          <w:p w:rsidR="005D1EB4" w:rsidRDefault="001D0572" w:rsidP="001D0572">
            <w:pPr>
              <w:ind w:left="20"/>
              <w:rPr>
                <w:sz w:val="20"/>
                <w:szCs w:val="20"/>
              </w:rPr>
            </w:pPr>
            <w:r>
              <w:rPr>
                <w:rFonts w:ascii="Arial" w:eastAsia="Arial" w:hAnsi="Arial" w:cs="Arial"/>
              </w:rPr>
              <w:t>Name:</w:t>
            </w:r>
          </w:p>
        </w:tc>
        <w:tc>
          <w:tcPr>
            <w:tcW w:w="2400" w:type="dxa"/>
            <w:vAlign w:val="bottom"/>
          </w:tcPr>
          <w:p w:rsidR="005D1EB4" w:rsidRDefault="005D1EB4" w:rsidP="001D0572">
            <w:pPr>
              <w:rPr>
                <w:sz w:val="21"/>
                <w:szCs w:val="21"/>
              </w:rPr>
            </w:pPr>
          </w:p>
        </w:tc>
        <w:tc>
          <w:tcPr>
            <w:tcW w:w="1340" w:type="dxa"/>
            <w:vAlign w:val="bottom"/>
          </w:tcPr>
          <w:p w:rsidR="005D1EB4" w:rsidRDefault="005D1EB4" w:rsidP="001D0572">
            <w:pPr>
              <w:rPr>
                <w:sz w:val="21"/>
                <w:szCs w:val="21"/>
              </w:rPr>
            </w:pPr>
          </w:p>
        </w:tc>
        <w:tc>
          <w:tcPr>
            <w:tcW w:w="2260" w:type="dxa"/>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vAlign w:val="bottom"/>
          </w:tcPr>
          <w:p w:rsidR="005D1EB4" w:rsidRDefault="005D1EB4" w:rsidP="001D0572">
            <w:pPr>
              <w:rPr>
                <w:sz w:val="21"/>
                <w:szCs w:val="21"/>
              </w:rPr>
            </w:pPr>
          </w:p>
        </w:tc>
      </w:tr>
      <w:tr w:rsidR="005D1EB4">
        <w:trPr>
          <w:trHeight w:val="254"/>
        </w:trPr>
        <w:tc>
          <w:tcPr>
            <w:tcW w:w="3100" w:type="dxa"/>
            <w:gridSpan w:val="2"/>
            <w:vAlign w:val="bottom"/>
          </w:tcPr>
          <w:p w:rsidR="005D1EB4" w:rsidRDefault="001D0572" w:rsidP="001D0572">
            <w:pPr>
              <w:ind w:left="20"/>
              <w:rPr>
                <w:sz w:val="20"/>
                <w:szCs w:val="20"/>
              </w:rPr>
            </w:pPr>
            <w:r>
              <w:rPr>
                <w:rFonts w:ascii="Arial" w:eastAsia="Arial" w:hAnsi="Arial" w:cs="Arial"/>
              </w:rPr>
              <w:t>Designation:</w:t>
            </w:r>
          </w:p>
        </w:tc>
        <w:tc>
          <w:tcPr>
            <w:tcW w:w="6960" w:type="dxa"/>
            <w:gridSpan w:val="4"/>
            <w:vAlign w:val="bottom"/>
          </w:tcPr>
          <w:p w:rsidR="005D1EB4" w:rsidRDefault="001D0572" w:rsidP="001D0572">
            <w:pPr>
              <w:ind w:left="520"/>
              <w:rPr>
                <w:sz w:val="20"/>
                <w:szCs w:val="20"/>
              </w:rPr>
            </w:pPr>
            <w:r>
              <w:rPr>
                <w:rFonts w:ascii="Arial" w:eastAsia="Arial" w:hAnsi="Arial" w:cs="Arial"/>
              </w:rPr>
              <w:t>Seal &amp; Signature of Authorized signatory)Authorized Signatory</w:t>
            </w:r>
          </w:p>
        </w:tc>
        <w:tc>
          <w:tcPr>
            <w:tcW w:w="1360" w:type="dxa"/>
            <w:vAlign w:val="bottom"/>
          </w:tcPr>
          <w:p w:rsidR="005D1EB4" w:rsidRDefault="005D1EB4" w:rsidP="001D0572"/>
        </w:tc>
        <w:tc>
          <w:tcPr>
            <w:tcW w:w="1240" w:type="dxa"/>
            <w:vAlign w:val="bottom"/>
          </w:tcPr>
          <w:p w:rsidR="005D1EB4" w:rsidRDefault="005D1EB4" w:rsidP="001D0572"/>
        </w:tc>
      </w:tr>
      <w:tr w:rsidR="005D1EB4">
        <w:trPr>
          <w:trHeight w:val="252"/>
        </w:trPr>
        <w:tc>
          <w:tcPr>
            <w:tcW w:w="3100" w:type="dxa"/>
            <w:gridSpan w:val="2"/>
            <w:vAlign w:val="bottom"/>
          </w:tcPr>
          <w:p w:rsidR="005D1EB4" w:rsidRDefault="001D0572" w:rsidP="001D0572">
            <w:pPr>
              <w:ind w:left="20"/>
              <w:rPr>
                <w:sz w:val="20"/>
                <w:szCs w:val="20"/>
              </w:rPr>
            </w:pPr>
            <w:r>
              <w:rPr>
                <w:rFonts w:ascii="Arial" w:eastAsia="Arial" w:hAnsi="Arial" w:cs="Arial"/>
              </w:rPr>
              <w:t>Vendor’s Corporate Name</w:t>
            </w:r>
          </w:p>
        </w:tc>
        <w:tc>
          <w:tcPr>
            <w:tcW w:w="2400" w:type="dxa"/>
            <w:vAlign w:val="bottom"/>
          </w:tcPr>
          <w:p w:rsidR="005D1EB4" w:rsidRDefault="005D1EB4" w:rsidP="001D0572">
            <w:pPr>
              <w:rPr>
                <w:sz w:val="21"/>
                <w:szCs w:val="21"/>
              </w:rPr>
            </w:pPr>
          </w:p>
        </w:tc>
        <w:tc>
          <w:tcPr>
            <w:tcW w:w="1340" w:type="dxa"/>
            <w:vAlign w:val="bottom"/>
          </w:tcPr>
          <w:p w:rsidR="005D1EB4" w:rsidRDefault="005D1EB4" w:rsidP="001D0572">
            <w:pPr>
              <w:rPr>
                <w:sz w:val="21"/>
                <w:szCs w:val="21"/>
              </w:rPr>
            </w:pPr>
          </w:p>
        </w:tc>
        <w:tc>
          <w:tcPr>
            <w:tcW w:w="2260" w:type="dxa"/>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vAlign w:val="bottom"/>
          </w:tcPr>
          <w:p w:rsidR="005D1EB4" w:rsidRDefault="005D1EB4" w:rsidP="001D0572">
            <w:pPr>
              <w:rPr>
                <w:sz w:val="21"/>
                <w:szCs w:val="21"/>
              </w:rPr>
            </w:pPr>
          </w:p>
        </w:tc>
      </w:tr>
    </w:tbl>
    <w:p w:rsidR="005D1EB4" w:rsidRDefault="005D1EB4" w:rsidP="001D0572">
      <w:pPr>
        <w:spacing w:line="1" w:lineRule="exact"/>
        <w:rPr>
          <w:sz w:val="20"/>
          <w:szCs w:val="20"/>
        </w:rPr>
      </w:pPr>
    </w:p>
    <w:p w:rsidR="005D1EB4" w:rsidRDefault="001D0572" w:rsidP="001D0572">
      <w:pPr>
        <w:ind w:left="20"/>
        <w:rPr>
          <w:sz w:val="20"/>
          <w:szCs w:val="20"/>
        </w:rPr>
      </w:pPr>
      <w:r>
        <w:rPr>
          <w:rFonts w:ascii="Arial" w:eastAsia="Arial" w:hAnsi="Arial" w:cs="Arial"/>
        </w:rPr>
        <w:t>Address</w:t>
      </w:r>
    </w:p>
    <w:p w:rsidR="005D1EB4" w:rsidRDefault="001D0572" w:rsidP="001D0572">
      <w:pPr>
        <w:ind w:left="20"/>
        <w:rPr>
          <w:sz w:val="20"/>
          <w:szCs w:val="20"/>
        </w:rPr>
      </w:pPr>
      <w:r>
        <w:rPr>
          <w:rFonts w:ascii="Arial" w:eastAsia="Arial" w:hAnsi="Arial" w:cs="Arial"/>
        </w:rPr>
        <w:t>Email and Phone No.</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40" w:lineRule="exact"/>
        <w:rPr>
          <w:sz w:val="20"/>
          <w:szCs w:val="20"/>
        </w:rPr>
      </w:pPr>
    </w:p>
    <w:p w:rsidR="005D1EB4" w:rsidRDefault="001D0572" w:rsidP="001D0572">
      <w:pPr>
        <w:ind w:right="-19"/>
        <w:rPr>
          <w:sz w:val="20"/>
          <w:szCs w:val="20"/>
        </w:rPr>
      </w:pPr>
      <w:r>
        <w:rPr>
          <w:rFonts w:ascii="Arial" w:eastAsia="Arial" w:hAnsi="Arial" w:cs="Arial"/>
        </w:rPr>
        <w:t>Annexure 3 – Eligibility Criteria Compliance</w:t>
      </w:r>
    </w:p>
    <w:p w:rsidR="005D1EB4" w:rsidRDefault="005D1EB4" w:rsidP="001D0572">
      <w:pPr>
        <w:sectPr w:rsidR="005D1EB4">
          <w:pgSz w:w="15840" w:h="12240" w:orient="landscape"/>
          <w:pgMar w:top="1440" w:right="1440" w:bottom="275" w:left="1420" w:header="0" w:footer="0" w:gutter="0"/>
          <w:cols w:space="720" w:equalWidth="0">
            <w:col w:w="12980"/>
          </w:cols>
        </w:sectPr>
      </w:pPr>
    </w:p>
    <w:p w:rsidR="005D1EB4" w:rsidRDefault="005D1EB4" w:rsidP="001D0572">
      <w:pPr>
        <w:spacing w:line="6" w:lineRule="exact"/>
        <w:rPr>
          <w:sz w:val="20"/>
          <w:szCs w:val="20"/>
        </w:rPr>
      </w:pPr>
    </w:p>
    <w:p w:rsidR="005D1EB4" w:rsidRDefault="001D0572" w:rsidP="001D0572">
      <w:pPr>
        <w:ind w:left="7660"/>
        <w:rPr>
          <w:sz w:val="20"/>
          <w:szCs w:val="20"/>
        </w:rPr>
      </w:pPr>
      <w:r>
        <w:rPr>
          <w:rFonts w:ascii="Arial" w:eastAsia="Arial" w:hAnsi="Arial" w:cs="Arial"/>
          <w:sz w:val="21"/>
          <w:szCs w:val="21"/>
          <w:u w:val="single"/>
        </w:rPr>
        <w:t>Annexure - IV</w:t>
      </w:r>
    </w:p>
    <w:p w:rsidR="005D1EB4" w:rsidRDefault="005D1EB4" w:rsidP="001D0572">
      <w:pPr>
        <w:spacing w:line="131" w:lineRule="exact"/>
        <w:rPr>
          <w:sz w:val="20"/>
          <w:szCs w:val="20"/>
        </w:rPr>
      </w:pPr>
    </w:p>
    <w:p w:rsidR="005D1EB4" w:rsidRDefault="001D0572" w:rsidP="001D0572">
      <w:pPr>
        <w:spacing w:line="237" w:lineRule="auto"/>
        <w:ind w:left="360" w:right="360"/>
        <w:rPr>
          <w:sz w:val="20"/>
          <w:szCs w:val="20"/>
        </w:rPr>
      </w:pPr>
      <w:r>
        <w:rPr>
          <w:rFonts w:ascii="Arial" w:eastAsia="Arial" w:hAnsi="Arial" w:cs="Arial"/>
          <w:u w:val="single"/>
        </w:rPr>
        <w:t>The process to be followed by the vendor for integrating PCs into Bank’s WAN – (a detailed document along with the CDs for integrating the PCs would be provided to the successful bidder)</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b/>
          <w:bCs/>
          <w:u w:val="single"/>
        </w:rPr>
        <w:t>For Enterprise PC (one PC per branch)</w:t>
      </w:r>
    </w:p>
    <w:p w:rsidR="005D1EB4" w:rsidRDefault="005D1EB4" w:rsidP="001D0572">
      <w:pPr>
        <w:spacing w:line="200" w:lineRule="exact"/>
        <w:rPr>
          <w:sz w:val="20"/>
          <w:szCs w:val="20"/>
        </w:rPr>
      </w:pPr>
    </w:p>
    <w:p w:rsidR="005D1EB4" w:rsidRDefault="005D1EB4" w:rsidP="001D0572">
      <w:pPr>
        <w:spacing w:line="296" w:lineRule="exact"/>
        <w:rPr>
          <w:sz w:val="20"/>
          <w:szCs w:val="20"/>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Connect the PC into domain</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Set administrator password and disable system standby option</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Provide full control to the domain users</w:t>
      </w:r>
    </w:p>
    <w:p w:rsidR="005D1EB4" w:rsidRDefault="005D1EB4" w:rsidP="001D0572">
      <w:pPr>
        <w:spacing w:line="128"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 Antivirus software from the CD provided</w:t>
      </w:r>
    </w:p>
    <w:p w:rsidR="005D1EB4" w:rsidRDefault="005D1EB4" w:rsidP="001D0572">
      <w:pPr>
        <w:spacing w:line="134" w:lineRule="exact"/>
        <w:rPr>
          <w:rFonts w:ascii="Arial" w:eastAsia="Arial" w:hAnsi="Arial" w:cs="Arial"/>
        </w:rPr>
      </w:pPr>
    </w:p>
    <w:p w:rsidR="005D1EB4" w:rsidRDefault="001D0572" w:rsidP="001D0572">
      <w:pPr>
        <w:numPr>
          <w:ilvl w:val="0"/>
          <w:numId w:val="39"/>
        </w:numPr>
        <w:tabs>
          <w:tab w:val="left" w:pos="1080"/>
        </w:tabs>
        <w:spacing w:line="351" w:lineRule="auto"/>
        <w:ind w:left="1080" w:right="860" w:hanging="360"/>
        <w:rPr>
          <w:rFonts w:ascii="Arial" w:eastAsia="Arial" w:hAnsi="Arial" w:cs="Arial"/>
        </w:rPr>
      </w:pPr>
      <w:r>
        <w:rPr>
          <w:rFonts w:ascii="Arial" w:eastAsia="Arial" w:hAnsi="Arial" w:cs="Arial"/>
        </w:rPr>
        <w:t>Copy the patches updation and monitoring software from the CD provided to local disk</w:t>
      </w:r>
    </w:p>
    <w:p w:rsidR="005D1EB4" w:rsidRDefault="005D1EB4" w:rsidP="001D0572">
      <w:pPr>
        <w:spacing w:line="10"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Installation of server version of  patches updation and monitoring software</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Set the static host &amp; user name of the PC</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copy the static folder from the CD provided to local disk and check the size</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Installation of client version of  patches updation and monitoring software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3" w:lineRule="exact"/>
        <w:rPr>
          <w:sz w:val="20"/>
          <w:szCs w:val="20"/>
        </w:rPr>
      </w:pPr>
    </w:p>
    <w:p w:rsidR="005D1EB4" w:rsidRDefault="001D0572" w:rsidP="001D0572">
      <w:pPr>
        <w:ind w:left="360"/>
        <w:rPr>
          <w:sz w:val="20"/>
          <w:szCs w:val="20"/>
        </w:rPr>
      </w:pPr>
      <w:r>
        <w:rPr>
          <w:rFonts w:ascii="Arial" w:eastAsia="Arial" w:hAnsi="Arial" w:cs="Arial"/>
          <w:b/>
          <w:bCs/>
          <w:u w:val="single"/>
        </w:rPr>
        <w:t>For PCs other than Enterprise PC</w:t>
      </w:r>
    </w:p>
    <w:p w:rsidR="005D1EB4" w:rsidRDefault="005D1EB4" w:rsidP="001D0572">
      <w:pPr>
        <w:spacing w:line="251" w:lineRule="exact"/>
        <w:rPr>
          <w:sz w:val="20"/>
          <w:szCs w:val="20"/>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Connect the PC into domain</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Set administrator password and disable system standby option</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Provide full control to the domain users</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Install Antivirus software from the CD provided</w:t>
      </w:r>
    </w:p>
    <w:p w:rsidR="005D1EB4" w:rsidRDefault="005D1EB4" w:rsidP="001D0572">
      <w:pPr>
        <w:spacing w:line="134" w:lineRule="exact"/>
        <w:rPr>
          <w:rFonts w:ascii="Arial" w:eastAsia="Arial" w:hAnsi="Arial" w:cs="Arial"/>
        </w:rPr>
      </w:pPr>
    </w:p>
    <w:p w:rsidR="005D1EB4" w:rsidRDefault="001D0572" w:rsidP="001D0572">
      <w:pPr>
        <w:numPr>
          <w:ilvl w:val="0"/>
          <w:numId w:val="40"/>
        </w:numPr>
        <w:tabs>
          <w:tab w:val="left" w:pos="1080"/>
        </w:tabs>
        <w:spacing w:line="352" w:lineRule="auto"/>
        <w:ind w:left="1080" w:right="860" w:hanging="360"/>
        <w:rPr>
          <w:rFonts w:ascii="Arial" w:eastAsia="Arial" w:hAnsi="Arial" w:cs="Arial"/>
        </w:rPr>
      </w:pPr>
      <w:r>
        <w:rPr>
          <w:rFonts w:ascii="Arial" w:eastAsia="Arial" w:hAnsi="Arial" w:cs="Arial"/>
        </w:rPr>
        <w:t>Copy the patches updation and monitoring software from the CD provided to local disk</w:t>
      </w:r>
    </w:p>
    <w:p w:rsidR="005D1EB4" w:rsidRDefault="005D1EB4" w:rsidP="001D0572">
      <w:pPr>
        <w:spacing w:line="8"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Installation of client version of  patches updation and monitoring software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53" w:lineRule="exact"/>
        <w:rPr>
          <w:sz w:val="20"/>
          <w:szCs w:val="20"/>
        </w:rPr>
      </w:pPr>
    </w:p>
    <w:p w:rsidR="005D1EB4" w:rsidRDefault="001D0572" w:rsidP="001D0572">
      <w:pPr>
        <w:ind w:left="7600"/>
        <w:rPr>
          <w:sz w:val="20"/>
          <w:szCs w:val="20"/>
        </w:rPr>
      </w:pPr>
      <w:r>
        <w:rPr>
          <w:rFonts w:ascii="Verdana" w:eastAsia="Verdana" w:hAnsi="Verdana" w:cs="Verdana"/>
          <w:sz w:val="20"/>
          <w:szCs w:val="20"/>
        </w:rPr>
        <w:t>Page 53 of 63</w:t>
      </w:r>
    </w:p>
    <w:p w:rsidR="005D1EB4" w:rsidRDefault="005D1EB4" w:rsidP="001D0572">
      <w:pPr>
        <w:sectPr w:rsidR="005D1EB4">
          <w:pgSz w:w="12240" w:h="15840"/>
          <w:pgMar w:top="1440" w:right="1440" w:bottom="274" w:left="1440" w:header="0" w:footer="0" w:gutter="0"/>
          <w:cols w:space="720" w:equalWidth="0">
            <w:col w:w="9360"/>
          </w:cols>
        </w:sectPr>
      </w:pPr>
    </w:p>
    <w:p w:rsidR="005D1EB4" w:rsidRDefault="001D0572" w:rsidP="001D0572">
      <w:pPr>
        <w:rPr>
          <w:sz w:val="20"/>
          <w:szCs w:val="20"/>
        </w:rPr>
      </w:pPr>
      <w:r>
        <w:rPr>
          <w:rFonts w:ascii="Arial" w:eastAsia="Arial" w:hAnsi="Arial" w:cs="Arial"/>
          <w:b/>
          <w:bCs/>
          <w:sz w:val="24"/>
          <w:szCs w:val="24"/>
        </w:rPr>
        <w:t>Annexure V</w:t>
      </w:r>
    </w:p>
    <w:p w:rsidR="005D1EB4" w:rsidRDefault="005D1EB4" w:rsidP="001D0572">
      <w:pPr>
        <w:spacing w:line="240" w:lineRule="exact"/>
        <w:rPr>
          <w:sz w:val="20"/>
          <w:szCs w:val="20"/>
        </w:rPr>
      </w:pPr>
    </w:p>
    <w:p w:rsidR="005D1EB4" w:rsidRDefault="001D0572" w:rsidP="001D0572">
      <w:pPr>
        <w:ind w:right="-319"/>
        <w:rPr>
          <w:sz w:val="20"/>
          <w:szCs w:val="20"/>
        </w:rPr>
      </w:pPr>
      <w:r>
        <w:rPr>
          <w:rFonts w:ascii="Arial" w:eastAsia="Arial" w:hAnsi="Arial" w:cs="Arial"/>
          <w:b/>
          <w:bCs/>
          <w:sz w:val="24"/>
          <w:szCs w:val="24"/>
        </w:rPr>
        <w:t>Format for Service Support Details</w:t>
      </w:r>
    </w:p>
    <w:p w:rsidR="005D1EB4" w:rsidRDefault="005D1EB4" w:rsidP="001D0572">
      <w:pPr>
        <w:spacing w:line="21" w:lineRule="exact"/>
        <w:rPr>
          <w:sz w:val="20"/>
          <w:szCs w:val="20"/>
        </w:rPr>
      </w:pPr>
    </w:p>
    <w:p w:rsidR="005D1EB4" w:rsidRDefault="00441896" w:rsidP="001D0572">
      <w:pPr>
        <w:ind w:right="-39"/>
        <w:rPr>
          <w:sz w:val="20"/>
          <w:szCs w:val="20"/>
        </w:rPr>
      </w:pPr>
      <w:r w:rsidRPr="00441896">
        <w:rPr>
          <w:rFonts w:ascii="Calibri" w:eastAsia="Calibri" w:hAnsi="Calibri" w:cs="Calibri"/>
          <w:b/>
          <w:bCs/>
          <w:sz w:val="18"/>
          <w:szCs w:val="18"/>
          <w:u w:val="single"/>
        </w:rPr>
        <w:t>RFP Reference: BUPGB/IT/RORAEB/RFP/01 dated 28.02.2018</w:t>
      </w:r>
    </w:p>
    <w:p w:rsidR="005D1EB4" w:rsidRDefault="005D1EB4" w:rsidP="001D0572">
      <w:pPr>
        <w:spacing w:line="200" w:lineRule="exact"/>
        <w:rPr>
          <w:sz w:val="20"/>
          <w:szCs w:val="20"/>
        </w:rPr>
      </w:pPr>
    </w:p>
    <w:p w:rsidR="005D1EB4" w:rsidRDefault="005D1EB4" w:rsidP="001D0572">
      <w:pPr>
        <w:spacing w:line="206" w:lineRule="exact"/>
        <w:rPr>
          <w:sz w:val="20"/>
          <w:szCs w:val="20"/>
        </w:rPr>
      </w:pPr>
    </w:p>
    <w:p w:rsidR="005D1EB4" w:rsidRDefault="001D0572" w:rsidP="001D0572">
      <w:pPr>
        <w:spacing w:line="235" w:lineRule="auto"/>
        <w:ind w:left="40" w:right="880"/>
        <w:rPr>
          <w:sz w:val="20"/>
          <w:szCs w:val="20"/>
        </w:rPr>
      </w:pPr>
      <w:r>
        <w:rPr>
          <w:rFonts w:ascii="Arial" w:eastAsia="Arial" w:hAnsi="Arial" w:cs="Arial"/>
          <w:sz w:val="24"/>
          <w:szCs w:val="24"/>
        </w:rPr>
        <w:t>A. Details of Service/ Support offices (a) across the country (for OEM)/ (b) across state of Uttar Pradesh (for OEM partners)</w:t>
      </w:r>
    </w:p>
    <w:p w:rsidR="005D1EB4" w:rsidRDefault="005D1EB4" w:rsidP="001D0572">
      <w:pPr>
        <w:spacing w:line="1" w:lineRule="exact"/>
        <w:rPr>
          <w:sz w:val="20"/>
          <w:szCs w:val="20"/>
        </w:rPr>
      </w:pPr>
    </w:p>
    <w:tbl>
      <w:tblPr>
        <w:tblW w:w="0" w:type="auto"/>
        <w:tblInd w:w="50" w:type="dxa"/>
        <w:tblLayout w:type="fixed"/>
        <w:tblCellMar>
          <w:left w:w="0" w:type="dxa"/>
          <w:right w:w="0" w:type="dxa"/>
        </w:tblCellMar>
        <w:tblLook w:val="04A0"/>
      </w:tblPr>
      <w:tblGrid>
        <w:gridCol w:w="560"/>
        <w:gridCol w:w="2140"/>
        <w:gridCol w:w="1940"/>
        <w:gridCol w:w="2580"/>
        <w:gridCol w:w="1940"/>
        <w:gridCol w:w="1320"/>
        <w:gridCol w:w="1180"/>
        <w:gridCol w:w="1180"/>
      </w:tblGrid>
      <w:tr w:rsidR="005D1EB4">
        <w:trPr>
          <w:trHeight w:val="989"/>
        </w:trPr>
        <w:tc>
          <w:tcPr>
            <w:tcW w:w="560" w:type="dxa"/>
            <w:tcBorders>
              <w:top w:val="single" w:sz="8" w:space="0" w:color="auto"/>
              <w:left w:val="single" w:sz="8" w:space="0" w:color="auto"/>
              <w:right w:val="single" w:sz="8" w:space="0" w:color="auto"/>
            </w:tcBorders>
            <w:vAlign w:val="bottom"/>
          </w:tcPr>
          <w:p w:rsidR="005D1EB4" w:rsidRDefault="005D1EB4" w:rsidP="001D0572">
            <w:pPr>
              <w:rPr>
                <w:sz w:val="24"/>
                <w:szCs w:val="24"/>
              </w:rPr>
            </w:pPr>
          </w:p>
        </w:tc>
        <w:tc>
          <w:tcPr>
            <w:tcW w:w="2140" w:type="dxa"/>
            <w:tcBorders>
              <w:top w:val="single" w:sz="8" w:space="0" w:color="auto"/>
              <w:right w:val="single" w:sz="8" w:space="0" w:color="auto"/>
            </w:tcBorders>
            <w:vAlign w:val="bottom"/>
          </w:tcPr>
          <w:p w:rsidR="005D1EB4" w:rsidRDefault="005D1EB4" w:rsidP="001D0572">
            <w:pPr>
              <w:rPr>
                <w:sz w:val="24"/>
                <w:szCs w:val="24"/>
              </w:rPr>
            </w:pPr>
          </w:p>
        </w:tc>
        <w:tc>
          <w:tcPr>
            <w:tcW w:w="1940" w:type="dxa"/>
            <w:tcBorders>
              <w:top w:val="single" w:sz="8" w:space="0" w:color="auto"/>
              <w:right w:val="single" w:sz="8" w:space="0" w:color="auto"/>
            </w:tcBorders>
            <w:vAlign w:val="bottom"/>
          </w:tcPr>
          <w:p w:rsidR="005D1EB4" w:rsidRDefault="005D1EB4" w:rsidP="001D0572">
            <w:pPr>
              <w:rPr>
                <w:sz w:val="24"/>
                <w:szCs w:val="24"/>
              </w:rPr>
            </w:pPr>
          </w:p>
        </w:tc>
        <w:tc>
          <w:tcPr>
            <w:tcW w:w="2580" w:type="dxa"/>
            <w:tcBorders>
              <w:top w:val="single" w:sz="8" w:space="0" w:color="auto"/>
              <w:right w:val="single" w:sz="8" w:space="0" w:color="auto"/>
            </w:tcBorders>
            <w:vAlign w:val="bottom"/>
          </w:tcPr>
          <w:p w:rsidR="005D1EB4" w:rsidRDefault="005D1EB4" w:rsidP="001D0572">
            <w:pPr>
              <w:rPr>
                <w:sz w:val="24"/>
                <w:szCs w:val="24"/>
              </w:rPr>
            </w:pPr>
          </w:p>
        </w:tc>
        <w:tc>
          <w:tcPr>
            <w:tcW w:w="1940" w:type="dxa"/>
            <w:tcBorders>
              <w:top w:val="single" w:sz="8" w:space="0" w:color="auto"/>
              <w:right w:val="single" w:sz="8" w:space="0" w:color="auto"/>
            </w:tcBorders>
            <w:vAlign w:val="bottom"/>
          </w:tcPr>
          <w:p w:rsidR="005D1EB4" w:rsidRDefault="005D1EB4" w:rsidP="001D0572">
            <w:pPr>
              <w:rPr>
                <w:sz w:val="24"/>
                <w:szCs w:val="24"/>
              </w:rPr>
            </w:pPr>
          </w:p>
        </w:tc>
        <w:tc>
          <w:tcPr>
            <w:tcW w:w="1320" w:type="dxa"/>
            <w:tcBorders>
              <w:top w:val="single" w:sz="8" w:space="0" w:color="auto"/>
              <w:right w:val="single" w:sz="8" w:space="0" w:color="auto"/>
            </w:tcBorders>
            <w:vAlign w:val="bottom"/>
          </w:tcPr>
          <w:p w:rsidR="005D1EB4" w:rsidRDefault="005D1EB4" w:rsidP="001D0572">
            <w:pPr>
              <w:rPr>
                <w:sz w:val="24"/>
                <w:szCs w:val="24"/>
              </w:rPr>
            </w:pPr>
          </w:p>
        </w:tc>
        <w:tc>
          <w:tcPr>
            <w:tcW w:w="1180" w:type="dxa"/>
            <w:tcBorders>
              <w:top w:val="single" w:sz="8" w:space="0" w:color="auto"/>
              <w:right w:val="single" w:sz="8" w:space="0" w:color="auto"/>
            </w:tcBorders>
            <w:vAlign w:val="bottom"/>
          </w:tcPr>
          <w:p w:rsidR="005D1EB4" w:rsidRDefault="005D1EB4" w:rsidP="001D0572">
            <w:pPr>
              <w:rPr>
                <w:sz w:val="24"/>
                <w:szCs w:val="24"/>
              </w:rPr>
            </w:pPr>
          </w:p>
        </w:tc>
        <w:tc>
          <w:tcPr>
            <w:tcW w:w="1180" w:type="dxa"/>
            <w:tcBorders>
              <w:top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r>
      <w:tr w:rsidR="005D1EB4">
        <w:trPr>
          <w:trHeight w:val="240"/>
        </w:trPr>
        <w:tc>
          <w:tcPr>
            <w:tcW w:w="560" w:type="dxa"/>
            <w:tcBorders>
              <w:left w:val="single" w:sz="8" w:space="0" w:color="auto"/>
              <w:right w:val="single" w:sz="8" w:space="0" w:color="auto"/>
            </w:tcBorders>
            <w:vAlign w:val="bottom"/>
          </w:tcPr>
          <w:p w:rsidR="005D1EB4" w:rsidRDefault="005D1EB4" w:rsidP="001D0572">
            <w:pPr>
              <w:rPr>
                <w:sz w:val="20"/>
                <w:szCs w:val="20"/>
              </w:rPr>
            </w:pPr>
          </w:p>
        </w:tc>
        <w:tc>
          <w:tcPr>
            <w:tcW w:w="214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5D1EB4" w:rsidP="001D0572">
            <w:pPr>
              <w:rPr>
                <w:sz w:val="20"/>
                <w:szCs w:val="20"/>
              </w:rPr>
            </w:pPr>
          </w:p>
        </w:tc>
        <w:tc>
          <w:tcPr>
            <w:tcW w:w="258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5D1EB4" w:rsidP="001D0572">
            <w:pPr>
              <w:rPr>
                <w:sz w:val="20"/>
                <w:szCs w:val="20"/>
              </w:rPr>
            </w:pPr>
          </w:p>
        </w:tc>
        <w:tc>
          <w:tcPr>
            <w:tcW w:w="13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Working</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H/w</w:t>
            </w:r>
          </w:p>
        </w:tc>
      </w:tr>
      <w:tr w:rsidR="005D1EB4">
        <w:trPr>
          <w:trHeight w:val="240"/>
        </w:trPr>
        <w:tc>
          <w:tcPr>
            <w:tcW w:w="560" w:type="dxa"/>
            <w:tcBorders>
              <w:left w:val="single" w:sz="8" w:space="0" w:color="auto"/>
              <w:right w:val="single" w:sz="8" w:space="0" w:color="auto"/>
            </w:tcBorders>
            <w:vAlign w:val="bottom"/>
          </w:tcPr>
          <w:p w:rsidR="005D1EB4" w:rsidRDefault="005D1EB4" w:rsidP="001D0572">
            <w:pPr>
              <w:rPr>
                <w:sz w:val="20"/>
                <w:szCs w:val="20"/>
              </w:rPr>
            </w:pPr>
          </w:p>
        </w:tc>
        <w:tc>
          <w:tcPr>
            <w:tcW w:w="214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Address of Service</w:t>
            </w:r>
          </w:p>
        </w:tc>
        <w:tc>
          <w:tcPr>
            <w:tcW w:w="25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Contact Person (Name/</w:t>
            </w:r>
          </w:p>
        </w:tc>
        <w:tc>
          <w:tcPr>
            <w:tcW w:w="1940" w:type="dxa"/>
            <w:tcBorders>
              <w:right w:val="single" w:sz="8" w:space="0" w:color="auto"/>
            </w:tcBorders>
            <w:vAlign w:val="bottom"/>
          </w:tcPr>
          <w:p w:rsidR="005D1EB4" w:rsidRDefault="005D1EB4" w:rsidP="001D0572">
            <w:pPr>
              <w:rPr>
                <w:sz w:val="20"/>
                <w:szCs w:val="20"/>
              </w:rPr>
            </w:pPr>
          </w:p>
        </w:tc>
        <w:tc>
          <w:tcPr>
            <w:tcW w:w="13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Days and</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6"/>
                <w:sz w:val="18"/>
                <w:szCs w:val="18"/>
              </w:rPr>
              <w:t>S/w</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w:t>
            </w:r>
          </w:p>
        </w:tc>
      </w:tr>
      <w:tr w:rsidR="005D1EB4">
        <w:trPr>
          <w:trHeight w:val="244"/>
        </w:trPr>
        <w:tc>
          <w:tcPr>
            <w:tcW w:w="560" w:type="dxa"/>
            <w:tcBorders>
              <w:left w:val="single" w:sz="8" w:space="0" w:color="auto"/>
              <w:bottom w:val="single" w:sz="8" w:space="0" w:color="auto"/>
              <w:right w:val="single" w:sz="8" w:space="0" w:color="auto"/>
            </w:tcBorders>
            <w:vAlign w:val="bottom"/>
          </w:tcPr>
          <w:p w:rsidR="005D1EB4" w:rsidRDefault="001D0572" w:rsidP="001D0572">
            <w:pPr>
              <w:ind w:left="180"/>
              <w:rPr>
                <w:sz w:val="20"/>
                <w:szCs w:val="20"/>
              </w:rPr>
            </w:pPr>
            <w:r>
              <w:rPr>
                <w:rFonts w:ascii="Arial" w:eastAsia="Arial" w:hAnsi="Arial" w:cs="Arial"/>
                <w:b/>
                <w:bCs/>
                <w:w w:val="96"/>
                <w:sz w:val="18"/>
                <w:szCs w:val="18"/>
              </w:rPr>
              <w:t>S.N.</w:t>
            </w:r>
          </w:p>
        </w:tc>
        <w:tc>
          <w:tcPr>
            <w:tcW w:w="2140" w:type="dxa"/>
            <w:tcBorders>
              <w:bottom w:val="single" w:sz="8" w:space="0" w:color="auto"/>
              <w:right w:val="single" w:sz="8" w:space="0" w:color="auto"/>
            </w:tcBorders>
            <w:vAlign w:val="bottom"/>
          </w:tcPr>
          <w:p w:rsidR="005D1EB4" w:rsidRDefault="001D0572" w:rsidP="001D0572">
            <w:pPr>
              <w:ind w:left="460"/>
              <w:rPr>
                <w:sz w:val="20"/>
                <w:szCs w:val="20"/>
              </w:rPr>
            </w:pPr>
            <w:r>
              <w:rPr>
                <w:rFonts w:ascii="Arial" w:eastAsia="Arial" w:hAnsi="Arial" w:cs="Arial"/>
                <w:b/>
                <w:bCs/>
                <w:sz w:val="18"/>
                <w:szCs w:val="18"/>
              </w:rPr>
              <w:t>Location/ City</w:t>
            </w:r>
          </w:p>
        </w:tc>
        <w:tc>
          <w:tcPr>
            <w:tcW w:w="194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Unit</w:t>
            </w:r>
          </w:p>
        </w:tc>
        <w:tc>
          <w:tcPr>
            <w:tcW w:w="25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Designation)</w:t>
            </w:r>
          </w:p>
        </w:tc>
        <w:tc>
          <w:tcPr>
            <w:tcW w:w="1940" w:type="dxa"/>
            <w:tcBorders>
              <w:bottom w:val="single" w:sz="8" w:space="0" w:color="auto"/>
              <w:right w:val="single" w:sz="8" w:space="0" w:color="auto"/>
            </w:tcBorders>
            <w:vAlign w:val="bottom"/>
          </w:tcPr>
          <w:p w:rsidR="005D1EB4" w:rsidRDefault="001D0572" w:rsidP="001D0572">
            <w:pPr>
              <w:ind w:left="160"/>
              <w:rPr>
                <w:sz w:val="20"/>
                <w:szCs w:val="20"/>
              </w:rPr>
            </w:pPr>
            <w:r>
              <w:rPr>
                <w:rFonts w:ascii="Arial" w:eastAsia="Arial" w:hAnsi="Arial" w:cs="Arial"/>
                <w:b/>
                <w:bCs/>
                <w:sz w:val="18"/>
                <w:szCs w:val="18"/>
              </w:rPr>
              <w:t>Contact Number(s)</w:t>
            </w:r>
          </w:p>
        </w:tc>
        <w:tc>
          <w:tcPr>
            <w:tcW w:w="13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Hours</w:t>
            </w:r>
          </w:p>
        </w:tc>
        <w:tc>
          <w:tcPr>
            <w:tcW w:w="11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Engineers</w:t>
            </w:r>
          </w:p>
        </w:tc>
        <w:tc>
          <w:tcPr>
            <w:tcW w:w="11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w:t>
            </w:r>
          </w:p>
        </w:tc>
      </w:tr>
      <w:tr w:rsidR="005D1EB4">
        <w:trPr>
          <w:trHeight w:val="269"/>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r w:rsidR="005D1EB4">
        <w:trPr>
          <w:trHeight w:val="266"/>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r w:rsidR="005D1EB4">
        <w:trPr>
          <w:trHeight w:val="230"/>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9"/>
                <w:szCs w:val="19"/>
              </w:rPr>
            </w:pPr>
          </w:p>
        </w:tc>
        <w:tc>
          <w:tcPr>
            <w:tcW w:w="2140" w:type="dxa"/>
            <w:tcBorders>
              <w:bottom w:val="single" w:sz="8" w:space="0" w:color="auto"/>
              <w:right w:val="single" w:sz="8" w:space="0" w:color="auto"/>
            </w:tcBorders>
            <w:vAlign w:val="bottom"/>
          </w:tcPr>
          <w:p w:rsidR="005D1EB4" w:rsidRDefault="005D1EB4" w:rsidP="001D0572">
            <w:pPr>
              <w:rPr>
                <w:sz w:val="19"/>
                <w:szCs w:val="19"/>
              </w:rPr>
            </w:pPr>
          </w:p>
        </w:tc>
        <w:tc>
          <w:tcPr>
            <w:tcW w:w="1940" w:type="dxa"/>
            <w:tcBorders>
              <w:bottom w:val="single" w:sz="8" w:space="0" w:color="auto"/>
              <w:right w:val="single" w:sz="8" w:space="0" w:color="auto"/>
            </w:tcBorders>
            <w:vAlign w:val="bottom"/>
          </w:tcPr>
          <w:p w:rsidR="005D1EB4" w:rsidRDefault="005D1EB4" w:rsidP="001D0572">
            <w:pPr>
              <w:rPr>
                <w:sz w:val="19"/>
                <w:szCs w:val="19"/>
              </w:rPr>
            </w:pPr>
          </w:p>
        </w:tc>
        <w:tc>
          <w:tcPr>
            <w:tcW w:w="2580" w:type="dxa"/>
            <w:tcBorders>
              <w:bottom w:val="single" w:sz="8" w:space="0" w:color="auto"/>
              <w:right w:val="single" w:sz="8" w:space="0" w:color="auto"/>
            </w:tcBorders>
            <w:vAlign w:val="bottom"/>
          </w:tcPr>
          <w:p w:rsidR="005D1EB4" w:rsidRDefault="005D1EB4" w:rsidP="001D0572">
            <w:pPr>
              <w:rPr>
                <w:sz w:val="19"/>
                <w:szCs w:val="19"/>
              </w:rPr>
            </w:pPr>
          </w:p>
        </w:tc>
        <w:tc>
          <w:tcPr>
            <w:tcW w:w="1940" w:type="dxa"/>
            <w:tcBorders>
              <w:bottom w:val="single" w:sz="8" w:space="0" w:color="auto"/>
              <w:right w:val="single" w:sz="8" w:space="0" w:color="auto"/>
            </w:tcBorders>
            <w:vAlign w:val="bottom"/>
          </w:tcPr>
          <w:p w:rsidR="005D1EB4" w:rsidRDefault="005D1EB4" w:rsidP="001D0572">
            <w:pPr>
              <w:rPr>
                <w:sz w:val="19"/>
                <w:szCs w:val="19"/>
              </w:rPr>
            </w:pPr>
          </w:p>
        </w:tc>
        <w:tc>
          <w:tcPr>
            <w:tcW w:w="1320" w:type="dxa"/>
            <w:tcBorders>
              <w:bottom w:val="single" w:sz="8" w:space="0" w:color="auto"/>
              <w:right w:val="single" w:sz="8" w:space="0" w:color="auto"/>
            </w:tcBorders>
            <w:vAlign w:val="bottom"/>
          </w:tcPr>
          <w:p w:rsidR="005D1EB4" w:rsidRDefault="005D1EB4" w:rsidP="001D0572">
            <w:pPr>
              <w:rPr>
                <w:sz w:val="19"/>
                <w:szCs w:val="19"/>
              </w:rPr>
            </w:pPr>
          </w:p>
        </w:tc>
        <w:tc>
          <w:tcPr>
            <w:tcW w:w="1180" w:type="dxa"/>
            <w:tcBorders>
              <w:bottom w:val="single" w:sz="8" w:space="0" w:color="auto"/>
              <w:right w:val="single" w:sz="8" w:space="0" w:color="auto"/>
            </w:tcBorders>
            <w:vAlign w:val="bottom"/>
          </w:tcPr>
          <w:p w:rsidR="005D1EB4" w:rsidRDefault="005D1EB4" w:rsidP="001D0572">
            <w:pPr>
              <w:rPr>
                <w:sz w:val="19"/>
                <w:szCs w:val="19"/>
              </w:rPr>
            </w:pPr>
          </w:p>
        </w:tc>
        <w:tc>
          <w:tcPr>
            <w:tcW w:w="1180" w:type="dxa"/>
            <w:tcBorders>
              <w:bottom w:val="single" w:sz="8" w:space="0" w:color="auto"/>
              <w:right w:val="single" w:sz="8" w:space="0" w:color="auto"/>
            </w:tcBorders>
            <w:vAlign w:val="bottom"/>
          </w:tcPr>
          <w:p w:rsidR="005D1EB4" w:rsidRDefault="005D1EB4" w:rsidP="001D0572">
            <w:pPr>
              <w:rPr>
                <w:sz w:val="19"/>
                <w:szCs w:val="19"/>
              </w:rPr>
            </w:pPr>
          </w:p>
        </w:tc>
      </w:tr>
      <w:tr w:rsidR="005D1EB4">
        <w:trPr>
          <w:trHeight w:val="268"/>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bl>
    <w:p w:rsidR="005D1EB4" w:rsidRDefault="005D1EB4" w:rsidP="001D0572">
      <w:pPr>
        <w:spacing w:line="200" w:lineRule="exact"/>
        <w:rPr>
          <w:sz w:val="20"/>
          <w:szCs w:val="20"/>
        </w:rPr>
      </w:pPr>
    </w:p>
    <w:p w:rsidR="005D1EB4" w:rsidRDefault="005D1EB4" w:rsidP="001D0572">
      <w:pPr>
        <w:spacing w:line="347" w:lineRule="exact"/>
        <w:rPr>
          <w:sz w:val="20"/>
          <w:szCs w:val="20"/>
        </w:rPr>
      </w:pPr>
    </w:p>
    <w:p w:rsidR="005D1EB4" w:rsidRDefault="001D0572" w:rsidP="001D0572">
      <w:pPr>
        <w:ind w:left="40"/>
        <w:rPr>
          <w:sz w:val="20"/>
          <w:szCs w:val="20"/>
        </w:rPr>
      </w:pPr>
      <w:r>
        <w:rPr>
          <w:rFonts w:ascii="Arial" w:eastAsia="Arial" w:hAnsi="Arial" w:cs="Arial"/>
          <w:sz w:val="24"/>
          <w:szCs w:val="24"/>
        </w:rPr>
        <w:t>B. Details of Service engineers in the area of supply of Hardware</w:t>
      </w:r>
    </w:p>
    <w:tbl>
      <w:tblPr>
        <w:tblW w:w="0" w:type="auto"/>
        <w:tblInd w:w="50" w:type="dxa"/>
        <w:tblLayout w:type="fixed"/>
        <w:tblCellMar>
          <w:left w:w="0" w:type="dxa"/>
          <w:right w:w="0" w:type="dxa"/>
        </w:tblCellMar>
        <w:tblLook w:val="04A0"/>
      </w:tblPr>
      <w:tblGrid>
        <w:gridCol w:w="460"/>
        <w:gridCol w:w="1800"/>
        <w:gridCol w:w="1620"/>
        <w:gridCol w:w="2160"/>
        <w:gridCol w:w="1620"/>
        <w:gridCol w:w="2160"/>
        <w:gridCol w:w="1100"/>
        <w:gridCol w:w="1000"/>
        <w:gridCol w:w="980"/>
      </w:tblGrid>
      <w:tr w:rsidR="005D1EB4">
        <w:trPr>
          <w:trHeight w:val="571"/>
        </w:trPr>
        <w:tc>
          <w:tcPr>
            <w:tcW w:w="460" w:type="dxa"/>
            <w:tcBorders>
              <w:top w:val="single" w:sz="8" w:space="0" w:color="auto"/>
              <w:left w:val="single" w:sz="8" w:space="0" w:color="auto"/>
              <w:right w:val="single" w:sz="8" w:space="0" w:color="auto"/>
            </w:tcBorders>
            <w:vAlign w:val="bottom"/>
          </w:tcPr>
          <w:p w:rsidR="005D1EB4" w:rsidRDefault="005D1EB4" w:rsidP="001D0572">
            <w:pPr>
              <w:rPr>
                <w:sz w:val="24"/>
                <w:szCs w:val="24"/>
              </w:rPr>
            </w:pPr>
          </w:p>
        </w:tc>
        <w:tc>
          <w:tcPr>
            <w:tcW w:w="1800" w:type="dxa"/>
            <w:tcBorders>
              <w:top w:val="single" w:sz="8" w:space="0" w:color="auto"/>
              <w:right w:val="single" w:sz="8" w:space="0" w:color="auto"/>
            </w:tcBorders>
            <w:vAlign w:val="bottom"/>
          </w:tcPr>
          <w:p w:rsidR="005D1EB4" w:rsidRDefault="005D1EB4" w:rsidP="001D0572">
            <w:pPr>
              <w:rPr>
                <w:sz w:val="24"/>
                <w:szCs w:val="24"/>
              </w:rPr>
            </w:pPr>
          </w:p>
        </w:tc>
        <w:tc>
          <w:tcPr>
            <w:tcW w:w="1620" w:type="dxa"/>
            <w:tcBorders>
              <w:top w:val="single" w:sz="8" w:space="0" w:color="auto"/>
              <w:right w:val="single" w:sz="8" w:space="0" w:color="auto"/>
            </w:tcBorders>
            <w:vAlign w:val="bottom"/>
          </w:tcPr>
          <w:p w:rsidR="005D1EB4" w:rsidRDefault="005D1EB4" w:rsidP="001D0572">
            <w:pPr>
              <w:rPr>
                <w:sz w:val="24"/>
                <w:szCs w:val="24"/>
              </w:rPr>
            </w:pPr>
          </w:p>
        </w:tc>
        <w:tc>
          <w:tcPr>
            <w:tcW w:w="2160" w:type="dxa"/>
            <w:tcBorders>
              <w:top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In respect of</w:t>
            </w:r>
          </w:p>
        </w:tc>
        <w:tc>
          <w:tcPr>
            <w:tcW w:w="1620" w:type="dxa"/>
            <w:tcBorders>
              <w:top w:val="single" w:sz="8" w:space="0" w:color="auto"/>
              <w:right w:val="single" w:sz="8" w:space="0" w:color="auto"/>
            </w:tcBorders>
            <w:vAlign w:val="bottom"/>
          </w:tcPr>
          <w:p w:rsidR="005D1EB4" w:rsidRDefault="005D1EB4" w:rsidP="001D0572">
            <w:pPr>
              <w:rPr>
                <w:sz w:val="24"/>
                <w:szCs w:val="24"/>
              </w:rPr>
            </w:pPr>
          </w:p>
        </w:tc>
        <w:tc>
          <w:tcPr>
            <w:tcW w:w="2160" w:type="dxa"/>
            <w:tcBorders>
              <w:top w:val="single" w:sz="8" w:space="0" w:color="auto"/>
              <w:right w:val="single" w:sz="8" w:space="0" w:color="auto"/>
            </w:tcBorders>
            <w:vAlign w:val="bottom"/>
          </w:tcPr>
          <w:p w:rsidR="005D1EB4" w:rsidRDefault="005D1EB4" w:rsidP="001D0572">
            <w:pPr>
              <w:rPr>
                <w:sz w:val="24"/>
                <w:szCs w:val="24"/>
              </w:rPr>
            </w:pPr>
          </w:p>
        </w:tc>
        <w:tc>
          <w:tcPr>
            <w:tcW w:w="1100" w:type="dxa"/>
            <w:tcBorders>
              <w:top w:val="single" w:sz="8" w:space="0" w:color="auto"/>
              <w:right w:val="single" w:sz="8" w:space="0" w:color="auto"/>
            </w:tcBorders>
            <w:vAlign w:val="bottom"/>
          </w:tcPr>
          <w:p w:rsidR="005D1EB4" w:rsidRDefault="005D1EB4" w:rsidP="001D0572">
            <w:pPr>
              <w:rPr>
                <w:sz w:val="24"/>
                <w:szCs w:val="24"/>
              </w:rPr>
            </w:pPr>
          </w:p>
        </w:tc>
        <w:tc>
          <w:tcPr>
            <w:tcW w:w="1000" w:type="dxa"/>
            <w:tcBorders>
              <w:top w:val="single" w:sz="8" w:space="0" w:color="auto"/>
              <w:right w:val="single" w:sz="8" w:space="0" w:color="auto"/>
            </w:tcBorders>
            <w:vAlign w:val="bottom"/>
          </w:tcPr>
          <w:p w:rsidR="005D1EB4" w:rsidRDefault="005D1EB4" w:rsidP="001D0572">
            <w:pPr>
              <w:rPr>
                <w:sz w:val="24"/>
                <w:szCs w:val="24"/>
              </w:rPr>
            </w:pPr>
          </w:p>
        </w:tc>
        <w:tc>
          <w:tcPr>
            <w:tcW w:w="980" w:type="dxa"/>
            <w:tcBorders>
              <w:top w:val="single" w:sz="8" w:space="0" w:color="auto"/>
              <w:right w:val="single" w:sz="8" w:space="0" w:color="auto"/>
            </w:tcBorders>
            <w:vAlign w:val="bottom"/>
          </w:tcPr>
          <w:p w:rsidR="005D1EB4" w:rsidRDefault="005D1EB4" w:rsidP="001D0572">
            <w:pPr>
              <w:rPr>
                <w:sz w:val="24"/>
                <w:szCs w:val="24"/>
              </w:rPr>
            </w:pP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Whether local</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Column 3, if</w:t>
            </w:r>
          </w:p>
        </w:tc>
        <w:tc>
          <w:tcPr>
            <w:tcW w:w="1620" w:type="dxa"/>
            <w:tcBorders>
              <w:right w:val="single" w:sz="8" w:space="0" w:color="auto"/>
            </w:tcBorders>
            <w:vAlign w:val="bottom"/>
          </w:tcPr>
          <w:p w:rsidR="005D1EB4" w:rsidRDefault="005D1EB4" w:rsidP="001D0572">
            <w:pPr>
              <w:rPr>
                <w:sz w:val="20"/>
                <w:szCs w:val="20"/>
              </w:rPr>
            </w:pPr>
          </w:p>
        </w:tc>
        <w:tc>
          <w:tcPr>
            <w:tcW w:w="2160" w:type="dxa"/>
            <w:tcBorders>
              <w:right w:val="single" w:sz="8" w:space="0" w:color="auto"/>
            </w:tcBorders>
            <w:vAlign w:val="bottom"/>
          </w:tcPr>
          <w:p w:rsidR="005D1EB4" w:rsidRDefault="005D1EB4" w:rsidP="001D0572">
            <w:pPr>
              <w:rPr>
                <w:sz w:val="20"/>
                <w:szCs w:val="20"/>
              </w:rPr>
            </w:pPr>
          </w:p>
        </w:tc>
        <w:tc>
          <w:tcPr>
            <w:tcW w:w="1100" w:type="dxa"/>
            <w:tcBorders>
              <w:right w:val="single" w:sz="8" w:space="0" w:color="auto"/>
            </w:tcBorders>
            <w:vAlign w:val="bottom"/>
          </w:tcPr>
          <w:p w:rsidR="005D1EB4" w:rsidRDefault="005D1EB4" w:rsidP="001D0572">
            <w:pPr>
              <w:rPr>
                <w:sz w:val="20"/>
                <w:szCs w:val="20"/>
              </w:rPr>
            </w:pPr>
          </w:p>
        </w:tc>
        <w:tc>
          <w:tcPr>
            <w:tcW w:w="1000" w:type="dxa"/>
            <w:tcBorders>
              <w:right w:val="single" w:sz="8" w:space="0" w:color="auto"/>
            </w:tcBorders>
            <w:vAlign w:val="bottom"/>
          </w:tcPr>
          <w:p w:rsidR="005D1EB4" w:rsidRDefault="005D1EB4" w:rsidP="001D0572">
            <w:pPr>
              <w:rPr>
                <w:sz w:val="20"/>
                <w:szCs w:val="20"/>
              </w:rPr>
            </w:pPr>
          </w:p>
        </w:tc>
        <w:tc>
          <w:tcPr>
            <w:tcW w:w="980" w:type="dxa"/>
            <w:tcBorders>
              <w:right w:val="single" w:sz="8" w:space="0" w:color="auto"/>
            </w:tcBorders>
            <w:vAlign w:val="bottom"/>
          </w:tcPr>
          <w:p w:rsidR="005D1EB4" w:rsidRDefault="005D1EB4" w:rsidP="001D0572">
            <w:pPr>
              <w:rPr>
                <w:sz w:val="20"/>
                <w:szCs w:val="20"/>
              </w:rPr>
            </w:pP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support</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response is “NO”,</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Service</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Address and</w:t>
            </w:r>
          </w:p>
        </w:tc>
        <w:tc>
          <w:tcPr>
            <w:tcW w:w="1100" w:type="dxa"/>
            <w:tcBorders>
              <w:right w:val="single" w:sz="8" w:space="0" w:color="auto"/>
            </w:tcBorders>
            <w:vAlign w:val="bottom"/>
          </w:tcPr>
          <w:p w:rsidR="005D1EB4" w:rsidRDefault="005D1EB4" w:rsidP="001D0572">
            <w:pPr>
              <w:rPr>
                <w:sz w:val="20"/>
                <w:szCs w:val="20"/>
              </w:rPr>
            </w:pPr>
          </w:p>
        </w:tc>
        <w:tc>
          <w:tcPr>
            <w:tcW w:w="1000" w:type="dxa"/>
            <w:tcBorders>
              <w:right w:val="single" w:sz="8" w:space="0" w:color="auto"/>
            </w:tcBorders>
            <w:vAlign w:val="bottom"/>
          </w:tcPr>
          <w:p w:rsidR="005D1EB4" w:rsidRDefault="005D1EB4" w:rsidP="001D0572">
            <w:pPr>
              <w:rPr>
                <w:sz w:val="20"/>
                <w:szCs w:val="20"/>
              </w:rPr>
            </w:pP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available at the</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specify location</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Support OWN</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Telephone No</w:t>
            </w:r>
          </w:p>
        </w:tc>
        <w:tc>
          <w:tcPr>
            <w:tcW w:w="11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Working</w:t>
            </w:r>
          </w:p>
        </w:tc>
        <w:tc>
          <w:tcPr>
            <w:tcW w:w="10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H/w</w:t>
            </w:r>
          </w:p>
        </w:tc>
      </w:tr>
      <w:tr w:rsidR="005D1EB4">
        <w:trPr>
          <w:trHeight w:val="245"/>
        </w:trPr>
        <w:tc>
          <w:tcPr>
            <w:tcW w:w="460" w:type="dxa"/>
            <w:tcBorders>
              <w:left w:val="single" w:sz="8" w:space="0" w:color="auto"/>
              <w:right w:val="single" w:sz="8" w:space="0" w:color="auto"/>
            </w:tcBorders>
            <w:vAlign w:val="bottom"/>
          </w:tcPr>
          <w:p w:rsidR="005D1EB4" w:rsidRDefault="005D1EB4" w:rsidP="001D0572">
            <w:pPr>
              <w:rPr>
                <w:sz w:val="21"/>
                <w:szCs w:val="21"/>
              </w:rPr>
            </w:pPr>
          </w:p>
        </w:tc>
        <w:tc>
          <w:tcPr>
            <w:tcW w:w="1800" w:type="dxa"/>
            <w:tcBorders>
              <w:right w:val="single" w:sz="8" w:space="0" w:color="auto"/>
            </w:tcBorders>
            <w:vAlign w:val="bottom"/>
          </w:tcPr>
          <w:p w:rsidR="005D1EB4" w:rsidRDefault="005D1EB4" w:rsidP="001D0572">
            <w:pPr>
              <w:rPr>
                <w:sz w:val="21"/>
                <w:szCs w:val="21"/>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location</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from which support</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or through</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sz w:val="18"/>
                <w:szCs w:val="18"/>
              </w:rPr>
              <w:t>[for response</w:t>
            </w:r>
          </w:p>
        </w:tc>
        <w:tc>
          <w:tcPr>
            <w:tcW w:w="11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Days and</w:t>
            </w:r>
          </w:p>
        </w:tc>
        <w:tc>
          <w:tcPr>
            <w:tcW w:w="10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6"/>
                <w:sz w:val="18"/>
                <w:szCs w:val="18"/>
              </w:rPr>
              <w:t>S/w</w:t>
            </w: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w:t>
            </w:r>
          </w:p>
        </w:tc>
      </w:tr>
      <w:tr w:rsidR="005D1EB4">
        <w:trPr>
          <w:trHeight w:val="241"/>
        </w:trPr>
        <w:tc>
          <w:tcPr>
            <w:tcW w:w="460" w:type="dxa"/>
            <w:tcBorders>
              <w:left w:val="single" w:sz="8" w:space="0" w:color="auto"/>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S.N.</w:t>
            </w:r>
          </w:p>
        </w:tc>
        <w:tc>
          <w:tcPr>
            <w:tcW w:w="1800" w:type="dxa"/>
            <w:tcBorders>
              <w:bottom w:val="single" w:sz="8" w:space="0" w:color="auto"/>
              <w:right w:val="single" w:sz="8" w:space="0" w:color="auto"/>
            </w:tcBorders>
            <w:vAlign w:val="bottom"/>
          </w:tcPr>
          <w:p w:rsidR="005D1EB4" w:rsidRDefault="001D0572" w:rsidP="001D0572">
            <w:pPr>
              <w:ind w:left="520"/>
              <w:rPr>
                <w:sz w:val="20"/>
                <w:szCs w:val="20"/>
              </w:rPr>
            </w:pPr>
            <w:r>
              <w:rPr>
                <w:rFonts w:ascii="Arial" w:eastAsia="Arial" w:hAnsi="Arial" w:cs="Arial"/>
                <w:b/>
                <w:bCs/>
                <w:sz w:val="18"/>
                <w:szCs w:val="18"/>
              </w:rPr>
              <w:t>Location</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[Yes or No]</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extended.</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Franchise</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sz w:val="18"/>
                <w:szCs w:val="18"/>
              </w:rPr>
              <w:t>specified in column 5]</w:t>
            </w:r>
          </w:p>
        </w:tc>
        <w:tc>
          <w:tcPr>
            <w:tcW w:w="11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Hours</w:t>
            </w:r>
          </w:p>
        </w:tc>
        <w:tc>
          <w:tcPr>
            <w:tcW w:w="10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Engineers</w:t>
            </w:r>
          </w:p>
        </w:tc>
        <w:tc>
          <w:tcPr>
            <w:tcW w:w="9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w:t>
            </w:r>
          </w:p>
        </w:tc>
      </w:tr>
      <w:tr w:rsidR="005D1EB4">
        <w:trPr>
          <w:trHeight w:val="239"/>
        </w:trPr>
        <w:tc>
          <w:tcPr>
            <w:tcW w:w="460" w:type="dxa"/>
            <w:tcBorders>
              <w:left w:val="single" w:sz="8" w:space="0" w:color="auto"/>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sz w:val="18"/>
                <w:szCs w:val="18"/>
              </w:rPr>
              <w:t>1</w:t>
            </w:r>
          </w:p>
        </w:tc>
        <w:tc>
          <w:tcPr>
            <w:tcW w:w="1800" w:type="dxa"/>
            <w:tcBorders>
              <w:bottom w:val="single" w:sz="8" w:space="0" w:color="auto"/>
              <w:right w:val="single" w:sz="8" w:space="0" w:color="auto"/>
            </w:tcBorders>
            <w:vAlign w:val="bottom"/>
          </w:tcPr>
          <w:p w:rsidR="005D1EB4" w:rsidRDefault="001D0572" w:rsidP="001D0572">
            <w:pPr>
              <w:ind w:right="470"/>
              <w:rPr>
                <w:sz w:val="20"/>
                <w:szCs w:val="20"/>
              </w:rPr>
            </w:pPr>
            <w:r>
              <w:rPr>
                <w:rFonts w:ascii="Arial" w:eastAsia="Arial" w:hAnsi="Arial" w:cs="Arial"/>
                <w:sz w:val="18"/>
                <w:szCs w:val="18"/>
              </w:rPr>
              <w:t>2</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79"/>
                <w:sz w:val="18"/>
                <w:szCs w:val="18"/>
              </w:rPr>
              <w:t>3</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4</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79"/>
                <w:sz w:val="18"/>
                <w:szCs w:val="18"/>
              </w:rPr>
              <w:t>5</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6</w:t>
            </w:r>
          </w:p>
        </w:tc>
        <w:tc>
          <w:tcPr>
            <w:tcW w:w="11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7</w:t>
            </w:r>
          </w:p>
        </w:tc>
        <w:tc>
          <w:tcPr>
            <w:tcW w:w="10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8</w:t>
            </w:r>
          </w:p>
        </w:tc>
        <w:tc>
          <w:tcPr>
            <w:tcW w:w="9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9</w:t>
            </w:r>
          </w:p>
        </w:tc>
      </w:tr>
      <w:tr w:rsidR="005D1EB4">
        <w:trPr>
          <w:trHeight w:val="266"/>
        </w:trPr>
        <w:tc>
          <w:tcPr>
            <w:tcW w:w="460" w:type="dxa"/>
            <w:tcBorders>
              <w:left w:val="single" w:sz="8" w:space="0" w:color="auto"/>
              <w:bottom w:val="single" w:sz="8" w:space="0" w:color="auto"/>
              <w:right w:val="single" w:sz="8" w:space="0" w:color="auto"/>
            </w:tcBorders>
            <w:vAlign w:val="bottom"/>
          </w:tcPr>
          <w:p w:rsidR="005D1EB4" w:rsidRDefault="001D0572" w:rsidP="001D0572">
            <w:pPr>
              <w:spacing w:line="265" w:lineRule="exact"/>
              <w:rPr>
                <w:sz w:val="20"/>
                <w:szCs w:val="20"/>
              </w:rPr>
            </w:pPr>
            <w:r>
              <w:rPr>
                <w:rFonts w:ascii="Arial" w:eastAsia="Arial" w:hAnsi="Arial" w:cs="Arial"/>
                <w:sz w:val="24"/>
                <w:szCs w:val="24"/>
              </w:rPr>
              <w:t>1</w:t>
            </w:r>
          </w:p>
        </w:tc>
        <w:tc>
          <w:tcPr>
            <w:tcW w:w="1800" w:type="dxa"/>
            <w:tcBorders>
              <w:bottom w:val="single" w:sz="8" w:space="0" w:color="auto"/>
              <w:right w:val="single" w:sz="8" w:space="0" w:color="auto"/>
            </w:tcBorders>
            <w:vAlign w:val="bottom"/>
          </w:tcPr>
          <w:p w:rsidR="005D1EB4" w:rsidRDefault="00450E82" w:rsidP="001D0572">
            <w:pPr>
              <w:rPr>
                <w:sz w:val="20"/>
                <w:szCs w:val="20"/>
              </w:rPr>
            </w:pPr>
            <w:r>
              <w:rPr>
                <w:rFonts w:ascii="Arial" w:eastAsia="Arial" w:hAnsi="Arial" w:cs="Arial"/>
                <w:sz w:val="18"/>
                <w:szCs w:val="18"/>
              </w:rPr>
              <w:t>Raebareli</w:t>
            </w:r>
          </w:p>
        </w:tc>
        <w:tc>
          <w:tcPr>
            <w:tcW w:w="1620" w:type="dxa"/>
            <w:tcBorders>
              <w:bottom w:val="single" w:sz="8" w:space="0" w:color="auto"/>
              <w:right w:val="single" w:sz="8" w:space="0" w:color="auto"/>
            </w:tcBorders>
            <w:vAlign w:val="bottom"/>
          </w:tcPr>
          <w:p w:rsidR="005D1EB4" w:rsidRDefault="005D1EB4" w:rsidP="001D0572">
            <w:pPr>
              <w:rPr>
                <w:sz w:val="23"/>
                <w:szCs w:val="23"/>
              </w:rPr>
            </w:pPr>
          </w:p>
        </w:tc>
        <w:tc>
          <w:tcPr>
            <w:tcW w:w="2160" w:type="dxa"/>
            <w:tcBorders>
              <w:bottom w:val="single" w:sz="8" w:space="0" w:color="auto"/>
              <w:right w:val="single" w:sz="8" w:space="0" w:color="auto"/>
            </w:tcBorders>
            <w:vAlign w:val="bottom"/>
          </w:tcPr>
          <w:p w:rsidR="005D1EB4" w:rsidRDefault="005D1EB4" w:rsidP="001D0572">
            <w:pPr>
              <w:rPr>
                <w:sz w:val="23"/>
                <w:szCs w:val="23"/>
              </w:rPr>
            </w:pPr>
          </w:p>
        </w:tc>
        <w:tc>
          <w:tcPr>
            <w:tcW w:w="1620" w:type="dxa"/>
            <w:tcBorders>
              <w:bottom w:val="single" w:sz="8" w:space="0" w:color="auto"/>
              <w:right w:val="single" w:sz="8" w:space="0" w:color="auto"/>
            </w:tcBorders>
            <w:vAlign w:val="bottom"/>
          </w:tcPr>
          <w:p w:rsidR="005D1EB4" w:rsidRDefault="005D1EB4" w:rsidP="001D0572">
            <w:pPr>
              <w:rPr>
                <w:sz w:val="23"/>
                <w:szCs w:val="23"/>
              </w:rPr>
            </w:pPr>
          </w:p>
        </w:tc>
        <w:tc>
          <w:tcPr>
            <w:tcW w:w="2160" w:type="dxa"/>
            <w:tcBorders>
              <w:bottom w:val="single" w:sz="8" w:space="0" w:color="auto"/>
              <w:right w:val="single" w:sz="8" w:space="0" w:color="auto"/>
            </w:tcBorders>
            <w:vAlign w:val="bottom"/>
          </w:tcPr>
          <w:p w:rsidR="005D1EB4" w:rsidRDefault="005D1EB4" w:rsidP="001D0572">
            <w:pPr>
              <w:rPr>
                <w:sz w:val="23"/>
                <w:szCs w:val="23"/>
              </w:rPr>
            </w:pPr>
          </w:p>
        </w:tc>
        <w:tc>
          <w:tcPr>
            <w:tcW w:w="1100" w:type="dxa"/>
            <w:tcBorders>
              <w:bottom w:val="single" w:sz="8" w:space="0" w:color="auto"/>
              <w:right w:val="single" w:sz="8" w:space="0" w:color="auto"/>
            </w:tcBorders>
            <w:vAlign w:val="bottom"/>
          </w:tcPr>
          <w:p w:rsidR="005D1EB4" w:rsidRDefault="005D1EB4" w:rsidP="001D0572">
            <w:pPr>
              <w:rPr>
                <w:sz w:val="23"/>
                <w:szCs w:val="23"/>
              </w:rPr>
            </w:pPr>
          </w:p>
        </w:tc>
        <w:tc>
          <w:tcPr>
            <w:tcW w:w="1000" w:type="dxa"/>
            <w:tcBorders>
              <w:bottom w:val="single" w:sz="8" w:space="0" w:color="auto"/>
              <w:right w:val="single" w:sz="8" w:space="0" w:color="auto"/>
            </w:tcBorders>
            <w:vAlign w:val="bottom"/>
          </w:tcPr>
          <w:p w:rsidR="005D1EB4" w:rsidRDefault="005D1EB4" w:rsidP="001D0572">
            <w:pPr>
              <w:rPr>
                <w:sz w:val="23"/>
                <w:szCs w:val="23"/>
              </w:rPr>
            </w:pPr>
          </w:p>
        </w:tc>
        <w:tc>
          <w:tcPr>
            <w:tcW w:w="980" w:type="dxa"/>
            <w:tcBorders>
              <w:bottom w:val="single" w:sz="8" w:space="0" w:color="auto"/>
              <w:right w:val="single" w:sz="8" w:space="0" w:color="auto"/>
            </w:tcBorders>
            <w:vAlign w:val="bottom"/>
          </w:tcPr>
          <w:p w:rsidR="005D1EB4" w:rsidRDefault="005D1EB4" w:rsidP="001D0572">
            <w:pPr>
              <w:rPr>
                <w:sz w:val="23"/>
                <w:szCs w:val="23"/>
              </w:rPr>
            </w:pPr>
          </w:p>
        </w:tc>
      </w:tr>
    </w:tbl>
    <w:p w:rsidR="005D1EB4" w:rsidRDefault="00FF1B1A" w:rsidP="001D0572">
      <w:pPr>
        <w:spacing w:line="20" w:lineRule="exact"/>
        <w:rPr>
          <w:sz w:val="20"/>
          <w:szCs w:val="20"/>
        </w:rPr>
      </w:pPr>
      <w:r w:rsidRPr="00FF1B1A">
        <w:rPr>
          <w:sz w:val="20"/>
          <w:szCs w:val="20"/>
        </w:rPr>
        <w:pict>
          <v:rect id="Shape 126" o:spid="_x0000_s1151" style="position:absolute;margin-left:2pt;margin-top:-38.8pt;width:1pt;height:1pt;z-index:-251591680;visibility:visible;mso-wrap-distance-left:0;mso-wrap-distance-right:0;mso-position-horizontal-relative:text;mso-position-vertical-relative:text" o:allowincell="f" fillcolor="black" stroked="f"/>
        </w:pict>
      </w:r>
      <w:r w:rsidRPr="00FF1B1A">
        <w:rPr>
          <w:sz w:val="20"/>
          <w:szCs w:val="20"/>
        </w:rPr>
        <w:pict>
          <v:rect id="Shape 127" o:spid="_x0000_s1152" style="position:absolute;margin-left:294.45pt;margin-top:-38.8pt;width:1pt;height:1pt;z-index:-251590656;visibility:visible;mso-wrap-distance-left:0;mso-wrap-distance-right:0;mso-position-horizontal-relative:text;mso-position-vertical-relative:text" o:allowincell="f" fillcolor="black" stroked="f"/>
        </w:pict>
      </w:r>
      <w:r w:rsidRPr="00FF1B1A">
        <w:rPr>
          <w:sz w:val="20"/>
          <w:szCs w:val="20"/>
        </w:rPr>
        <w:pict>
          <v:rect id="Shape 128" o:spid="_x0000_s1153" style="position:absolute;margin-left:490.85pt;margin-top:-38.8pt;width:1.05pt;height:1pt;z-index:-251589632;visibility:visible;mso-wrap-distance-left:0;mso-wrap-distance-right:0;mso-position-horizontal-relative:text;mso-position-vertical-relative:text" o:allowincell="f" fillcolor="black" stroked="f"/>
        </w:pict>
      </w:r>
      <w:r w:rsidRPr="00FF1B1A">
        <w:rPr>
          <w:sz w:val="20"/>
          <w:szCs w:val="20"/>
        </w:rPr>
        <w:pict>
          <v:rect id="Shape 129" o:spid="_x0000_s1154" style="position:absolute;margin-left:545.95pt;margin-top:-38.8pt;width:1pt;height:1pt;z-index:-251588608;visibility:visible;mso-wrap-distance-left:0;mso-wrap-distance-right:0;mso-position-horizontal-relative:text;mso-position-vertical-relative:text" o:allowincell="f" fillcolor="black" stroked="f"/>
        </w:pict>
      </w:r>
      <w:r w:rsidRPr="00FF1B1A">
        <w:rPr>
          <w:sz w:val="20"/>
          <w:szCs w:val="20"/>
        </w:rPr>
        <w:pict>
          <v:rect id="Shape 130" o:spid="_x0000_s1155" style="position:absolute;margin-left:596.25pt;margin-top:-38.8pt;width:1pt;height:1pt;z-index:-251587584;visibility:visible;mso-wrap-distance-left:0;mso-wrap-distance-right:0;mso-position-horizontal-relative:text;mso-position-vertical-relative:text" o:allowincell="f" fillcolor="black" stroked="f"/>
        </w:pict>
      </w:r>
      <w:r w:rsidRPr="00FF1B1A">
        <w:rPr>
          <w:sz w:val="20"/>
          <w:szCs w:val="20"/>
        </w:rPr>
        <w:pict>
          <v:rect id="Shape 131" o:spid="_x0000_s1156" style="position:absolute;margin-left:2pt;margin-top:-25.5pt;width:1pt;height:1pt;z-index:-251586560;visibility:visible;mso-wrap-distance-left:0;mso-wrap-distance-right:0;mso-position-horizontal-relative:text;mso-position-vertical-relative:text" o:allowincell="f" fillcolor="black" stroked="f"/>
        </w:pict>
      </w:r>
      <w:r w:rsidRPr="00FF1B1A">
        <w:rPr>
          <w:sz w:val="20"/>
          <w:szCs w:val="20"/>
        </w:rPr>
        <w:pict>
          <v:rect id="Shape 132" o:spid="_x0000_s1157" style="position:absolute;margin-left:490.85pt;margin-top:-25.5pt;width:1.05pt;height:1pt;z-index:-251585536;visibility:visible;mso-wrap-distance-left:0;mso-wrap-distance-right:0;mso-position-horizontal-relative:text;mso-position-vertical-relative:text" o:allowincell="f" fillcolor="black" stroked="f"/>
        </w:pict>
      </w:r>
      <w:r w:rsidRPr="00FF1B1A">
        <w:rPr>
          <w:sz w:val="20"/>
          <w:szCs w:val="20"/>
        </w:rPr>
        <w:pict>
          <v:rect id="Shape 133" o:spid="_x0000_s1158" style="position:absolute;margin-left:545.95pt;margin-top:-25.5pt;width:1pt;height:1pt;z-index:-251584512;visibility:visible;mso-wrap-distance-left:0;mso-wrap-distance-right:0;mso-position-horizontal-relative:text;mso-position-vertical-relative:text" o:allowincell="f" fillcolor="black" stroked="f"/>
        </w:pict>
      </w:r>
      <w:r w:rsidRPr="00FF1B1A">
        <w:rPr>
          <w:sz w:val="20"/>
          <w:szCs w:val="20"/>
        </w:rPr>
        <w:pict>
          <v:rect id="Shape 134" o:spid="_x0000_s1159" style="position:absolute;margin-left:596.25pt;margin-top:-25.5pt;width:1pt;height:1pt;z-index:-251583488;visibility:visible;mso-wrap-distance-left:0;mso-wrap-distance-right:0;mso-position-horizontal-relative:text;mso-position-vertical-relative:text" o:allowincell="f" fillcolor="black" stroked="f"/>
        </w:pic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7"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54 of 63</w:t>
      </w:r>
    </w:p>
    <w:p w:rsidR="005D1EB4" w:rsidRDefault="005D1EB4" w:rsidP="001D0572">
      <w:pPr>
        <w:sectPr w:rsidR="005D1EB4">
          <w:pgSz w:w="15840" w:h="12240" w:orient="landscape"/>
          <w:pgMar w:top="1435" w:right="1440" w:bottom="274" w:left="1440" w:header="0" w:footer="0" w:gutter="0"/>
          <w:cols w:space="720" w:equalWidth="0">
            <w:col w:w="12960"/>
          </w:cols>
        </w:sectPr>
      </w:pPr>
    </w:p>
    <w:p w:rsidR="005D1EB4" w:rsidRDefault="001D0572" w:rsidP="001D0572">
      <w:pPr>
        <w:ind w:left="7740"/>
        <w:rPr>
          <w:sz w:val="20"/>
          <w:szCs w:val="20"/>
        </w:rPr>
      </w:pPr>
      <w:r>
        <w:rPr>
          <w:rFonts w:ascii="Arial" w:eastAsia="Arial" w:hAnsi="Arial" w:cs="Arial"/>
          <w:b/>
          <w:bCs/>
          <w:sz w:val="24"/>
          <w:szCs w:val="24"/>
        </w:rPr>
        <w:t>Annexure - VI</w:t>
      </w:r>
    </w:p>
    <w:p w:rsidR="005D1EB4" w:rsidRDefault="001D0572" w:rsidP="001D0572">
      <w:pPr>
        <w:rPr>
          <w:sz w:val="20"/>
          <w:szCs w:val="20"/>
        </w:rPr>
      </w:pPr>
      <w:r>
        <w:rPr>
          <w:rFonts w:ascii="Arial" w:eastAsia="Arial" w:hAnsi="Arial" w:cs="Arial"/>
          <w:b/>
          <w:bCs/>
          <w:sz w:val="24"/>
          <w:szCs w:val="24"/>
        </w:rPr>
        <w:t>Forwarding Letter</w:t>
      </w:r>
    </w:p>
    <w:p w:rsidR="005D1EB4" w:rsidRDefault="001D0572" w:rsidP="001D0572">
      <w:pPr>
        <w:ind w:right="20"/>
        <w:rPr>
          <w:sz w:val="20"/>
          <w:szCs w:val="20"/>
        </w:rPr>
      </w:pPr>
      <w:r>
        <w:rPr>
          <w:rFonts w:ascii="Arial" w:eastAsia="Arial" w:hAnsi="Arial" w:cs="Arial"/>
          <w:sz w:val="24"/>
          <w:szCs w:val="24"/>
        </w:rPr>
        <w:t>(To be submitted on company’s letter head)</w:t>
      </w:r>
    </w:p>
    <w:p w:rsidR="005D1EB4" w:rsidRDefault="005D1EB4" w:rsidP="001D0572">
      <w:pPr>
        <w:spacing w:line="276" w:lineRule="exact"/>
        <w:rPr>
          <w:sz w:val="20"/>
          <w:szCs w:val="20"/>
        </w:rPr>
      </w:pPr>
    </w:p>
    <w:p w:rsidR="005D1EB4" w:rsidRDefault="001D0572" w:rsidP="001D0572">
      <w:pPr>
        <w:rPr>
          <w:sz w:val="20"/>
          <w:szCs w:val="20"/>
        </w:rPr>
      </w:pPr>
      <w:r>
        <w:rPr>
          <w:rFonts w:ascii="Arial" w:eastAsia="Arial" w:hAnsi="Arial" w:cs="Arial"/>
          <w:sz w:val="24"/>
          <w:szCs w:val="24"/>
        </w:rPr>
        <w:t>To:</w:t>
      </w:r>
    </w:p>
    <w:p w:rsidR="005D1EB4" w:rsidRDefault="005D1EB4" w:rsidP="001D0572">
      <w:pPr>
        <w:spacing w:line="276" w:lineRule="exact"/>
        <w:rPr>
          <w:sz w:val="20"/>
          <w:szCs w:val="20"/>
        </w:rPr>
      </w:pPr>
    </w:p>
    <w:p w:rsidR="005D1EB4" w:rsidRDefault="001D0572" w:rsidP="007F035F">
      <w:pPr>
        <w:jc w:val="both"/>
        <w:rPr>
          <w:sz w:val="20"/>
          <w:szCs w:val="20"/>
        </w:rPr>
      </w:pPr>
      <w:r>
        <w:rPr>
          <w:rFonts w:ascii="Arial" w:eastAsia="Arial" w:hAnsi="Arial" w:cs="Arial"/>
          <w:b/>
          <w:bCs/>
          <w:sz w:val="21"/>
          <w:szCs w:val="21"/>
        </w:rPr>
        <w:t>The Regional Manager</w:t>
      </w:r>
    </w:p>
    <w:p w:rsidR="005D1EB4" w:rsidRDefault="005D1EB4" w:rsidP="007F035F">
      <w:pPr>
        <w:spacing w:line="121" w:lineRule="exact"/>
        <w:jc w:val="both"/>
        <w:rPr>
          <w:sz w:val="20"/>
          <w:szCs w:val="20"/>
        </w:rPr>
      </w:pPr>
    </w:p>
    <w:p w:rsidR="005D1EB4" w:rsidRDefault="001D0572" w:rsidP="007F035F">
      <w:pPr>
        <w:jc w:val="both"/>
        <w:rPr>
          <w:sz w:val="20"/>
          <w:szCs w:val="20"/>
        </w:rPr>
      </w:pPr>
      <w:r>
        <w:rPr>
          <w:rFonts w:ascii="Arial" w:eastAsia="Arial" w:hAnsi="Arial" w:cs="Arial"/>
          <w:b/>
          <w:bCs/>
          <w:sz w:val="21"/>
          <w:szCs w:val="21"/>
        </w:rPr>
        <w:t>Baroda Uttar Pradesh Gramin Bank</w:t>
      </w:r>
    </w:p>
    <w:p w:rsidR="007F035F" w:rsidRDefault="007F035F" w:rsidP="007F035F">
      <w:pPr>
        <w:spacing w:line="238" w:lineRule="auto"/>
        <w:jc w:val="both"/>
        <w:rPr>
          <w:rFonts w:ascii="Arial" w:eastAsia="Arial" w:hAnsi="Arial" w:cs="Arial"/>
          <w:b/>
          <w:bCs/>
          <w:sz w:val="21"/>
          <w:szCs w:val="21"/>
        </w:rPr>
      </w:pPr>
      <w:r>
        <w:rPr>
          <w:rFonts w:ascii="Arial" w:eastAsia="Arial" w:hAnsi="Arial" w:cs="Arial"/>
          <w:b/>
          <w:bCs/>
          <w:sz w:val="21"/>
          <w:szCs w:val="21"/>
        </w:rPr>
        <w:t>Regional Office</w:t>
      </w:r>
    </w:p>
    <w:p w:rsidR="007F035F" w:rsidRDefault="007F035F" w:rsidP="007F035F">
      <w:pPr>
        <w:spacing w:line="238" w:lineRule="auto"/>
        <w:jc w:val="both"/>
        <w:rPr>
          <w:rFonts w:ascii="Arial" w:eastAsia="Arial" w:hAnsi="Arial" w:cs="Arial"/>
          <w:b/>
          <w:bCs/>
          <w:sz w:val="21"/>
          <w:szCs w:val="21"/>
        </w:rPr>
      </w:pPr>
      <w:r>
        <w:rPr>
          <w:rFonts w:ascii="Arial" w:eastAsia="Arial" w:hAnsi="Arial" w:cs="Arial"/>
          <w:b/>
          <w:bCs/>
          <w:sz w:val="21"/>
          <w:szCs w:val="21"/>
        </w:rPr>
        <w:t>151, Kirorimal Complex</w:t>
      </w:r>
    </w:p>
    <w:p w:rsidR="005D1EB4" w:rsidRDefault="00450E82" w:rsidP="007F035F">
      <w:pPr>
        <w:spacing w:line="238" w:lineRule="auto"/>
        <w:jc w:val="both"/>
        <w:rPr>
          <w:sz w:val="20"/>
          <w:szCs w:val="20"/>
        </w:rPr>
      </w:pPr>
      <w:r>
        <w:rPr>
          <w:rFonts w:ascii="Arial" w:eastAsia="Arial" w:hAnsi="Arial" w:cs="Arial"/>
          <w:b/>
          <w:bCs/>
          <w:sz w:val="21"/>
          <w:szCs w:val="21"/>
        </w:rPr>
        <w:t>Raebareli</w:t>
      </w:r>
      <w:r w:rsidR="007F035F">
        <w:rPr>
          <w:rFonts w:ascii="Arial" w:eastAsia="Arial" w:hAnsi="Arial" w:cs="Arial"/>
          <w:b/>
          <w:bCs/>
          <w:sz w:val="21"/>
          <w:szCs w:val="21"/>
        </w:rPr>
        <w:t xml:space="preserve"> - 229</w:t>
      </w:r>
      <w:r w:rsidR="001D0572">
        <w:rPr>
          <w:rFonts w:ascii="Arial" w:eastAsia="Arial" w:hAnsi="Arial" w:cs="Arial"/>
          <w:b/>
          <w:bCs/>
          <w:sz w:val="21"/>
          <w:szCs w:val="21"/>
        </w:rPr>
        <w:t>001</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0" w:lineRule="exact"/>
        <w:rPr>
          <w:sz w:val="20"/>
          <w:szCs w:val="20"/>
        </w:rPr>
      </w:pPr>
    </w:p>
    <w:p w:rsidR="005D1EB4" w:rsidRDefault="001D0572" w:rsidP="007F035F">
      <w:pPr>
        <w:jc w:val="both"/>
        <w:rPr>
          <w:sz w:val="20"/>
          <w:szCs w:val="20"/>
        </w:rPr>
      </w:pPr>
      <w:r>
        <w:rPr>
          <w:rFonts w:ascii="Arial" w:eastAsia="Arial" w:hAnsi="Arial" w:cs="Arial"/>
          <w:sz w:val="24"/>
          <w:szCs w:val="24"/>
        </w:rPr>
        <w:t>Dear Sir,</w:t>
      </w:r>
    </w:p>
    <w:p w:rsidR="005D1EB4" w:rsidRDefault="005D1EB4" w:rsidP="007F035F">
      <w:pPr>
        <w:spacing w:line="287" w:lineRule="exact"/>
        <w:jc w:val="both"/>
        <w:rPr>
          <w:sz w:val="20"/>
          <w:szCs w:val="20"/>
        </w:rPr>
      </w:pPr>
    </w:p>
    <w:p w:rsidR="005D1EB4" w:rsidRDefault="001D0572" w:rsidP="007F035F">
      <w:pPr>
        <w:spacing w:line="230" w:lineRule="auto"/>
        <w:ind w:right="900"/>
        <w:jc w:val="both"/>
        <w:rPr>
          <w:sz w:val="20"/>
          <w:szCs w:val="20"/>
        </w:rPr>
      </w:pPr>
      <w:r>
        <w:rPr>
          <w:rFonts w:ascii="Arial" w:eastAsia="Arial" w:hAnsi="Arial" w:cs="Arial"/>
          <w:b/>
          <w:bCs/>
          <w:sz w:val="24"/>
          <w:szCs w:val="24"/>
        </w:rPr>
        <w:t xml:space="preserve">Sub: Tender for supply of </w:t>
      </w:r>
      <w:r>
        <w:rPr>
          <w:rFonts w:ascii="Arial" w:eastAsia="Arial" w:hAnsi="Arial" w:cs="Arial"/>
          <w:b/>
          <w:bCs/>
          <w:sz w:val="23"/>
          <w:szCs w:val="23"/>
        </w:rPr>
        <w:t>Desk</w:t>
      </w:r>
      <w:r w:rsidR="007F035F">
        <w:rPr>
          <w:rFonts w:ascii="Arial" w:eastAsia="Arial" w:hAnsi="Arial" w:cs="Arial"/>
          <w:b/>
          <w:bCs/>
          <w:sz w:val="23"/>
          <w:szCs w:val="23"/>
        </w:rPr>
        <w:t>top PCs</w:t>
      </w:r>
      <w:r>
        <w:rPr>
          <w:rFonts w:ascii="Arial" w:eastAsia="Arial" w:hAnsi="Arial" w:cs="Arial"/>
          <w:b/>
          <w:bCs/>
          <w:sz w:val="23"/>
          <w:szCs w:val="23"/>
        </w:rPr>
        <w:t>/ Laser</w:t>
      </w:r>
      <w:r>
        <w:rPr>
          <w:rFonts w:ascii="Arial" w:eastAsia="Arial" w:hAnsi="Arial" w:cs="Arial"/>
          <w:b/>
          <w:bCs/>
          <w:sz w:val="24"/>
          <w:szCs w:val="24"/>
        </w:rPr>
        <w:t xml:space="preserve"> </w:t>
      </w:r>
      <w:r>
        <w:rPr>
          <w:rFonts w:ascii="Arial" w:eastAsia="Arial" w:hAnsi="Arial" w:cs="Arial"/>
          <w:b/>
          <w:bCs/>
          <w:sz w:val="23"/>
          <w:szCs w:val="23"/>
        </w:rPr>
        <w:t>Printers</w:t>
      </w:r>
    </w:p>
    <w:p w:rsidR="005D1EB4" w:rsidRDefault="005D1EB4" w:rsidP="007F035F">
      <w:pPr>
        <w:spacing w:line="200" w:lineRule="exact"/>
        <w:jc w:val="both"/>
        <w:rPr>
          <w:sz w:val="20"/>
          <w:szCs w:val="20"/>
        </w:rPr>
      </w:pPr>
    </w:p>
    <w:p w:rsidR="005D1EB4" w:rsidRDefault="005D1EB4" w:rsidP="007F035F">
      <w:pPr>
        <w:spacing w:line="363" w:lineRule="exact"/>
        <w:jc w:val="both"/>
        <w:rPr>
          <w:sz w:val="20"/>
          <w:szCs w:val="20"/>
        </w:rPr>
      </w:pPr>
    </w:p>
    <w:p w:rsidR="005D1EB4" w:rsidRDefault="001D0572" w:rsidP="007F035F">
      <w:pPr>
        <w:spacing w:line="237" w:lineRule="auto"/>
        <w:ind w:firstLine="720"/>
        <w:jc w:val="both"/>
        <w:rPr>
          <w:sz w:val="20"/>
          <w:szCs w:val="20"/>
        </w:rPr>
      </w:pPr>
      <w:r>
        <w:rPr>
          <w:rFonts w:ascii="Arial" w:eastAsia="Arial" w:hAnsi="Arial" w:cs="Arial"/>
          <w:sz w:val="24"/>
          <w:szCs w:val="24"/>
        </w:rPr>
        <w:t xml:space="preserve">This is in reference to your above mentioned tender for the procurement of </w:t>
      </w:r>
      <w:r>
        <w:rPr>
          <w:rFonts w:ascii="Arial" w:eastAsia="Arial" w:hAnsi="Arial" w:cs="Arial"/>
          <w:b/>
          <w:bCs/>
          <w:sz w:val="24"/>
          <w:szCs w:val="24"/>
        </w:rPr>
        <w:t>Desktop PCs</w:t>
      </w:r>
      <w:r>
        <w:rPr>
          <w:rFonts w:ascii="Arial" w:eastAsia="Arial" w:hAnsi="Arial" w:cs="Arial"/>
          <w:b/>
          <w:bCs/>
          <w:sz w:val="23"/>
          <w:szCs w:val="23"/>
        </w:rPr>
        <w:t>/ Laser Printers</w:t>
      </w:r>
      <w:r>
        <w:rPr>
          <w:rFonts w:ascii="Arial" w:eastAsia="Arial" w:hAnsi="Arial" w:cs="Arial"/>
          <w:sz w:val="24"/>
          <w:szCs w:val="24"/>
        </w:rPr>
        <w:t>. Having examined the</w:t>
      </w:r>
      <w:r>
        <w:rPr>
          <w:rFonts w:ascii="Arial" w:eastAsia="Arial" w:hAnsi="Arial" w:cs="Arial"/>
          <w:b/>
          <w:bCs/>
          <w:sz w:val="24"/>
          <w:szCs w:val="24"/>
        </w:rPr>
        <w:t xml:space="preserve"> </w:t>
      </w:r>
      <w:r>
        <w:rPr>
          <w:rFonts w:ascii="Arial" w:eastAsia="Arial" w:hAnsi="Arial" w:cs="Arial"/>
          <w:sz w:val="24"/>
          <w:szCs w:val="24"/>
        </w:rPr>
        <w:t>tender document, the receipt of which is hereby duly acknowledged, we the undersigned, hereby submit our proposal along with necessary supporting documents.</w:t>
      </w:r>
    </w:p>
    <w:p w:rsidR="005D1EB4" w:rsidRDefault="005D1EB4" w:rsidP="007F035F">
      <w:pPr>
        <w:spacing w:line="290" w:lineRule="exact"/>
        <w:jc w:val="both"/>
        <w:rPr>
          <w:sz w:val="20"/>
          <w:szCs w:val="20"/>
        </w:rPr>
      </w:pPr>
    </w:p>
    <w:p w:rsidR="005D1EB4" w:rsidRDefault="001D0572" w:rsidP="007F035F">
      <w:pPr>
        <w:spacing w:line="235" w:lineRule="auto"/>
        <w:ind w:firstLine="720"/>
        <w:jc w:val="both"/>
        <w:rPr>
          <w:sz w:val="20"/>
          <w:szCs w:val="20"/>
        </w:rPr>
      </w:pPr>
      <w:r>
        <w:rPr>
          <w:rFonts w:ascii="Arial" w:eastAsia="Arial" w:hAnsi="Arial" w:cs="Arial"/>
          <w:sz w:val="24"/>
          <w:szCs w:val="24"/>
        </w:rPr>
        <w:t>We also certify that we are in core business of providing computer hardware for last three years as on date of floating of RFP.</w:t>
      </w:r>
    </w:p>
    <w:p w:rsidR="005D1EB4" w:rsidRDefault="005D1EB4" w:rsidP="007F035F">
      <w:pPr>
        <w:spacing w:line="288" w:lineRule="exact"/>
        <w:jc w:val="both"/>
        <w:rPr>
          <w:sz w:val="20"/>
          <w:szCs w:val="20"/>
        </w:rPr>
      </w:pPr>
    </w:p>
    <w:p w:rsidR="005D1EB4" w:rsidRDefault="001D0572" w:rsidP="007F035F">
      <w:pPr>
        <w:spacing w:line="236" w:lineRule="auto"/>
        <w:ind w:firstLine="720"/>
        <w:jc w:val="both"/>
        <w:rPr>
          <w:sz w:val="20"/>
          <w:szCs w:val="20"/>
        </w:rPr>
      </w:pPr>
      <w:r>
        <w:rPr>
          <w:rFonts w:ascii="Arial" w:eastAsia="Arial" w:hAnsi="Arial" w:cs="Arial"/>
          <w:sz w:val="24"/>
          <w:szCs w:val="24"/>
        </w:rPr>
        <w:t>Further, we agree to abide by all the terms and conditions as mentioned in the tender document. We have also noted that BUPGB reserves the right to consider/ reject any or all applications without assigning any reason thereof.</w:t>
      </w:r>
    </w:p>
    <w:p w:rsidR="005D1EB4" w:rsidRDefault="005D1EB4" w:rsidP="007F035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3" w:lineRule="exact"/>
        <w:rPr>
          <w:sz w:val="20"/>
          <w:szCs w:val="20"/>
        </w:rPr>
      </w:pPr>
    </w:p>
    <w:p w:rsidR="005D1EB4" w:rsidRDefault="001D0572" w:rsidP="001D0572">
      <w:pPr>
        <w:rPr>
          <w:sz w:val="20"/>
          <w:szCs w:val="20"/>
        </w:rPr>
      </w:pPr>
      <w:r>
        <w:rPr>
          <w:rFonts w:ascii="Arial" w:eastAsia="Arial" w:hAnsi="Arial" w:cs="Arial"/>
          <w:sz w:val="18"/>
          <w:szCs w:val="18"/>
        </w:rPr>
        <w:t>(</w:t>
      </w:r>
      <w:r>
        <w:rPr>
          <w:rFonts w:ascii="Arial" w:eastAsia="Arial" w:hAnsi="Arial" w:cs="Arial"/>
          <w:b/>
          <w:bCs/>
          <w:sz w:val="18"/>
          <w:szCs w:val="18"/>
        </w:rPr>
        <w:t>Signature and Seal of vendor)</w:t>
      </w:r>
    </w:p>
    <w:p w:rsidR="005D1EB4" w:rsidRDefault="005D1EB4" w:rsidP="001D0572">
      <w:pPr>
        <w:spacing w:line="278" w:lineRule="exact"/>
        <w:rPr>
          <w:sz w:val="20"/>
          <w:szCs w:val="20"/>
        </w:rPr>
      </w:pPr>
    </w:p>
    <w:p w:rsidR="005D1EB4" w:rsidRDefault="001D0572" w:rsidP="001D0572">
      <w:pPr>
        <w:rPr>
          <w:sz w:val="20"/>
          <w:szCs w:val="20"/>
        </w:rPr>
      </w:pPr>
      <w:r>
        <w:rPr>
          <w:rFonts w:ascii="Arial" w:eastAsia="Arial" w:hAnsi="Arial" w:cs="Arial"/>
          <w:sz w:val="24"/>
          <w:szCs w:val="24"/>
        </w:rPr>
        <w:t>Date:...../...../2018</w:t>
      </w:r>
    </w:p>
    <w:p w:rsidR="005D1EB4" w:rsidRDefault="005D1EB4" w:rsidP="001D0572">
      <w:pPr>
        <w:spacing w:line="200" w:lineRule="exact"/>
        <w:rPr>
          <w:sz w:val="20"/>
          <w:szCs w:val="20"/>
        </w:rPr>
      </w:pPr>
    </w:p>
    <w:p w:rsidR="005D1EB4" w:rsidRDefault="005D1EB4" w:rsidP="001D0572">
      <w:pPr>
        <w:spacing w:line="352" w:lineRule="exact"/>
        <w:rPr>
          <w:sz w:val="20"/>
          <w:szCs w:val="20"/>
        </w:rPr>
      </w:pPr>
    </w:p>
    <w:p w:rsidR="005D1EB4" w:rsidRDefault="001D0572" w:rsidP="001D0572">
      <w:pPr>
        <w:rPr>
          <w:sz w:val="20"/>
          <w:szCs w:val="20"/>
        </w:rPr>
      </w:pPr>
      <w:r>
        <w:rPr>
          <w:rFonts w:ascii="Arial" w:eastAsia="Arial" w:hAnsi="Arial" w:cs="Arial"/>
          <w:sz w:val="24"/>
          <w:szCs w:val="24"/>
        </w:rPr>
        <w:t>Authorized Signatory.</w:t>
      </w:r>
    </w:p>
    <w:p w:rsidR="005D1EB4" w:rsidRDefault="005D1EB4" w:rsidP="001D0572">
      <w:pPr>
        <w:spacing w:line="278" w:lineRule="exact"/>
        <w:rPr>
          <w:sz w:val="20"/>
          <w:szCs w:val="20"/>
        </w:rPr>
      </w:pPr>
    </w:p>
    <w:p w:rsidR="005D1EB4" w:rsidRDefault="001D0572" w:rsidP="001D0572">
      <w:pPr>
        <w:rPr>
          <w:sz w:val="20"/>
          <w:szCs w:val="20"/>
        </w:rPr>
      </w:pPr>
      <w:r>
        <w:rPr>
          <w:rFonts w:ascii="Arial" w:eastAsia="Arial" w:hAnsi="Arial" w:cs="Arial"/>
          <w:sz w:val="23"/>
          <w:szCs w:val="23"/>
        </w:rPr>
        <w:t>Name:</w:t>
      </w:r>
    </w:p>
    <w:p w:rsidR="005D1EB4" w:rsidRDefault="001D0572" w:rsidP="001D0572">
      <w:pPr>
        <w:rPr>
          <w:sz w:val="20"/>
          <w:szCs w:val="20"/>
        </w:rPr>
      </w:pPr>
      <w:r>
        <w:rPr>
          <w:rFonts w:ascii="Arial" w:eastAsia="Arial" w:hAnsi="Arial" w:cs="Arial"/>
          <w:sz w:val="23"/>
          <w:szCs w:val="23"/>
        </w:rPr>
        <w:t>Designation:</w:t>
      </w:r>
    </w:p>
    <w:p w:rsidR="005D1EB4" w:rsidRDefault="005D1EB4" w:rsidP="001D0572">
      <w:pPr>
        <w:spacing w:line="273" w:lineRule="exact"/>
        <w:rPr>
          <w:sz w:val="20"/>
          <w:szCs w:val="20"/>
        </w:rPr>
      </w:pPr>
    </w:p>
    <w:p w:rsidR="005D1EB4" w:rsidRDefault="001D0572" w:rsidP="007F035F">
      <w:pPr>
        <w:ind w:left="4320" w:right="80" w:firstLine="720"/>
        <w:rPr>
          <w:sz w:val="20"/>
          <w:szCs w:val="20"/>
        </w:rPr>
      </w:pPr>
      <w:r>
        <w:rPr>
          <w:rFonts w:ascii="Arial" w:eastAsia="Arial" w:hAnsi="Arial" w:cs="Arial"/>
          <w:b/>
          <w:bCs/>
          <w:sz w:val="24"/>
          <w:szCs w:val="24"/>
        </w:rPr>
        <w: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07" w:lineRule="exact"/>
        <w:rPr>
          <w:sz w:val="20"/>
          <w:szCs w:val="20"/>
        </w:rPr>
      </w:pPr>
    </w:p>
    <w:p w:rsidR="005D1EB4" w:rsidRDefault="001D0572" w:rsidP="001D0572">
      <w:pPr>
        <w:ind w:left="7960"/>
        <w:rPr>
          <w:sz w:val="20"/>
          <w:szCs w:val="20"/>
        </w:rPr>
      </w:pPr>
      <w:r>
        <w:rPr>
          <w:rFonts w:ascii="Verdana" w:eastAsia="Verdana" w:hAnsi="Verdana" w:cs="Verdana"/>
          <w:sz w:val="20"/>
          <w:szCs w:val="20"/>
        </w:rPr>
        <w:t>Page 55 of 63</w:t>
      </w:r>
    </w:p>
    <w:p w:rsidR="005D1EB4" w:rsidRDefault="005D1EB4" w:rsidP="001D0572">
      <w:pPr>
        <w:sectPr w:rsidR="005D1EB4">
          <w:pgSz w:w="12240" w:h="15840"/>
          <w:pgMar w:top="1435" w:right="1440" w:bottom="274" w:left="1440" w:header="0" w:footer="0" w:gutter="0"/>
          <w:cols w:space="720" w:equalWidth="0">
            <w:col w:w="9360"/>
          </w:cols>
        </w:sectPr>
      </w:pPr>
    </w:p>
    <w:p w:rsidR="005D1EB4" w:rsidRDefault="001D0572" w:rsidP="001D0572">
      <w:pPr>
        <w:ind w:left="7860"/>
        <w:rPr>
          <w:sz w:val="20"/>
          <w:szCs w:val="20"/>
        </w:rPr>
      </w:pPr>
      <w:r>
        <w:rPr>
          <w:rFonts w:ascii="Arial" w:eastAsia="Arial" w:hAnsi="Arial" w:cs="Arial"/>
          <w:b/>
          <w:bCs/>
          <w:sz w:val="24"/>
          <w:szCs w:val="24"/>
        </w:rPr>
        <w:t>Annexure - VI</w:t>
      </w:r>
      <w:r>
        <w:rPr>
          <w:rFonts w:ascii="Arial" w:eastAsia="Arial" w:hAnsi="Arial" w:cs="Arial"/>
          <w:sz w:val="24"/>
          <w:szCs w:val="24"/>
        </w:rPr>
        <w:t>I</w:t>
      </w:r>
    </w:p>
    <w:p w:rsidR="005D1EB4" w:rsidRDefault="005D1EB4" w:rsidP="001D0572">
      <w:pPr>
        <w:spacing w:line="200" w:lineRule="exact"/>
        <w:rPr>
          <w:sz w:val="20"/>
          <w:szCs w:val="20"/>
        </w:rPr>
      </w:pPr>
    </w:p>
    <w:p w:rsidR="005D1EB4" w:rsidRDefault="005D1EB4" w:rsidP="001D0572">
      <w:pPr>
        <w:spacing w:line="363" w:lineRule="exact"/>
        <w:rPr>
          <w:sz w:val="20"/>
          <w:szCs w:val="20"/>
        </w:rPr>
      </w:pPr>
    </w:p>
    <w:p w:rsidR="005D1EB4" w:rsidRDefault="001D0572" w:rsidP="001D0572">
      <w:pPr>
        <w:spacing w:line="235" w:lineRule="auto"/>
        <w:ind w:left="120" w:right="1200"/>
        <w:rPr>
          <w:sz w:val="20"/>
          <w:szCs w:val="20"/>
        </w:rPr>
      </w:pPr>
      <w:r>
        <w:rPr>
          <w:rFonts w:ascii="Arial" w:eastAsia="Arial" w:hAnsi="Arial" w:cs="Arial"/>
          <w:b/>
          <w:bCs/>
          <w:sz w:val="24"/>
          <w:szCs w:val="24"/>
        </w:rPr>
        <w:t>Details of Major Clients of bidder (PSU’s like name of bank/financial institutions) whom PCs &amp; Peripherals were supplied with satisfactory services during</w:t>
      </w:r>
    </w:p>
    <w:p w:rsidR="005D1EB4" w:rsidRDefault="005D1EB4" w:rsidP="001D0572">
      <w:pPr>
        <w:spacing w:line="164" w:lineRule="exact"/>
        <w:rPr>
          <w:sz w:val="20"/>
          <w:szCs w:val="20"/>
        </w:rPr>
      </w:pPr>
    </w:p>
    <w:tbl>
      <w:tblPr>
        <w:tblW w:w="0" w:type="auto"/>
        <w:tblInd w:w="10" w:type="dxa"/>
        <w:tblLayout w:type="fixed"/>
        <w:tblCellMar>
          <w:left w:w="0" w:type="dxa"/>
          <w:right w:w="0" w:type="dxa"/>
        </w:tblCellMar>
        <w:tblLook w:val="04A0"/>
      </w:tblPr>
      <w:tblGrid>
        <w:gridCol w:w="840"/>
        <w:gridCol w:w="1440"/>
        <w:gridCol w:w="1040"/>
        <w:gridCol w:w="1300"/>
        <w:gridCol w:w="3440"/>
        <w:gridCol w:w="2440"/>
      </w:tblGrid>
      <w:tr w:rsidR="005D1EB4">
        <w:trPr>
          <w:trHeight w:val="280"/>
        </w:trPr>
        <w:tc>
          <w:tcPr>
            <w:tcW w:w="840" w:type="dxa"/>
            <w:tcBorders>
              <w:top w:val="single" w:sz="8" w:space="0" w:color="auto"/>
              <w:left w:val="single" w:sz="8" w:space="0" w:color="auto"/>
              <w:right w:val="single" w:sz="8" w:space="0" w:color="auto"/>
            </w:tcBorders>
            <w:vAlign w:val="bottom"/>
          </w:tcPr>
          <w:p w:rsidR="005D1EB4" w:rsidRDefault="001D0572" w:rsidP="001D0572">
            <w:pPr>
              <w:ind w:left="120"/>
              <w:rPr>
                <w:sz w:val="20"/>
                <w:szCs w:val="20"/>
              </w:rPr>
            </w:pPr>
            <w:r>
              <w:rPr>
                <w:rFonts w:ascii="Arial" w:eastAsia="Arial" w:hAnsi="Arial" w:cs="Arial"/>
                <w:sz w:val="24"/>
                <w:szCs w:val="24"/>
              </w:rPr>
              <w:t>S.No.</w:t>
            </w:r>
          </w:p>
        </w:tc>
        <w:tc>
          <w:tcPr>
            <w:tcW w:w="14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Name of</w:t>
            </w:r>
          </w:p>
        </w:tc>
        <w:tc>
          <w:tcPr>
            <w:tcW w:w="10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Year of</w:t>
            </w:r>
          </w:p>
        </w:tc>
        <w:tc>
          <w:tcPr>
            <w:tcW w:w="130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Order</w:t>
            </w:r>
          </w:p>
        </w:tc>
        <w:tc>
          <w:tcPr>
            <w:tcW w:w="344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Name of Contact Person at</w:t>
            </w:r>
          </w:p>
        </w:tc>
        <w:tc>
          <w:tcPr>
            <w:tcW w:w="24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Contact Nos.</w:t>
            </w:r>
          </w:p>
        </w:tc>
      </w:tr>
      <w:tr w:rsidR="005D1EB4">
        <w:trPr>
          <w:trHeight w:val="276"/>
        </w:trPr>
        <w:tc>
          <w:tcPr>
            <w:tcW w:w="840" w:type="dxa"/>
            <w:tcBorders>
              <w:left w:val="single" w:sz="8" w:space="0" w:color="auto"/>
              <w:right w:val="single" w:sz="8" w:space="0" w:color="auto"/>
            </w:tcBorders>
            <w:vAlign w:val="bottom"/>
          </w:tcPr>
          <w:p w:rsidR="005D1EB4" w:rsidRDefault="005D1EB4" w:rsidP="001D0572">
            <w:pPr>
              <w:rPr>
                <w:sz w:val="24"/>
                <w:szCs w:val="24"/>
              </w:rPr>
            </w:pPr>
          </w:p>
        </w:tc>
        <w:tc>
          <w:tcPr>
            <w:tcW w:w="144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Client</w:t>
            </w:r>
          </w:p>
        </w:tc>
        <w:tc>
          <w:tcPr>
            <w:tcW w:w="104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supply</w:t>
            </w:r>
          </w:p>
        </w:tc>
        <w:tc>
          <w:tcPr>
            <w:tcW w:w="130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Value</w:t>
            </w:r>
          </w:p>
        </w:tc>
        <w:tc>
          <w:tcPr>
            <w:tcW w:w="344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Client Side</w:t>
            </w:r>
          </w:p>
        </w:tc>
        <w:tc>
          <w:tcPr>
            <w:tcW w:w="2440" w:type="dxa"/>
            <w:tcBorders>
              <w:right w:val="single" w:sz="8" w:space="0" w:color="auto"/>
            </w:tcBorders>
            <w:vAlign w:val="bottom"/>
          </w:tcPr>
          <w:p w:rsidR="005D1EB4" w:rsidRDefault="005D1EB4" w:rsidP="001D0572">
            <w:pPr>
              <w:rPr>
                <w:sz w:val="24"/>
                <w:szCs w:val="24"/>
              </w:rPr>
            </w:pPr>
          </w:p>
        </w:tc>
      </w:tr>
      <w:tr w:rsidR="005D1EB4">
        <w:trPr>
          <w:trHeight w:val="276"/>
        </w:trPr>
        <w:tc>
          <w:tcPr>
            <w:tcW w:w="840" w:type="dxa"/>
            <w:tcBorders>
              <w:left w:val="single" w:sz="8" w:space="0" w:color="auto"/>
              <w:right w:val="single" w:sz="8" w:space="0" w:color="auto"/>
            </w:tcBorders>
            <w:vAlign w:val="bottom"/>
          </w:tcPr>
          <w:p w:rsidR="005D1EB4" w:rsidRDefault="005D1EB4" w:rsidP="001D0572">
            <w:pPr>
              <w:rPr>
                <w:sz w:val="24"/>
                <w:szCs w:val="24"/>
              </w:rPr>
            </w:pPr>
          </w:p>
        </w:tc>
        <w:tc>
          <w:tcPr>
            <w:tcW w:w="1440" w:type="dxa"/>
            <w:tcBorders>
              <w:right w:val="single" w:sz="8" w:space="0" w:color="auto"/>
            </w:tcBorders>
            <w:vAlign w:val="bottom"/>
          </w:tcPr>
          <w:p w:rsidR="005D1EB4" w:rsidRDefault="005D1EB4" w:rsidP="001D0572">
            <w:pPr>
              <w:rPr>
                <w:sz w:val="24"/>
                <w:szCs w:val="24"/>
              </w:rPr>
            </w:pPr>
          </w:p>
        </w:tc>
        <w:tc>
          <w:tcPr>
            <w:tcW w:w="1040" w:type="dxa"/>
            <w:tcBorders>
              <w:right w:val="single" w:sz="8" w:space="0" w:color="auto"/>
            </w:tcBorders>
            <w:vAlign w:val="bottom"/>
          </w:tcPr>
          <w:p w:rsidR="005D1EB4" w:rsidRDefault="005D1EB4" w:rsidP="001D0572">
            <w:pPr>
              <w:rPr>
                <w:sz w:val="24"/>
                <w:szCs w:val="24"/>
              </w:rPr>
            </w:pPr>
          </w:p>
        </w:tc>
        <w:tc>
          <w:tcPr>
            <w:tcW w:w="130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(Rs. in</w:t>
            </w:r>
          </w:p>
        </w:tc>
        <w:tc>
          <w:tcPr>
            <w:tcW w:w="3440" w:type="dxa"/>
            <w:tcBorders>
              <w:right w:val="single" w:sz="8" w:space="0" w:color="auto"/>
            </w:tcBorders>
            <w:vAlign w:val="bottom"/>
          </w:tcPr>
          <w:p w:rsidR="005D1EB4" w:rsidRDefault="005D1EB4" w:rsidP="001D0572">
            <w:pPr>
              <w:rPr>
                <w:sz w:val="24"/>
                <w:szCs w:val="24"/>
              </w:rPr>
            </w:pPr>
          </w:p>
        </w:tc>
        <w:tc>
          <w:tcPr>
            <w:tcW w:w="2440" w:type="dxa"/>
            <w:tcBorders>
              <w:right w:val="single" w:sz="8" w:space="0" w:color="auto"/>
            </w:tcBorders>
            <w:vAlign w:val="bottom"/>
          </w:tcPr>
          <w:p w:rsidR="005D1EB4" w:rsidRDefault="005D1EB4" w:rsidP="001D0572">
            <w:pPr>
              <w:rPr>
                <w:sz w:val="24"/>
                <w:szCs w:val="24"/>
              </w:rPr>
            </w:pPr>
          </w:p>
        </w:tc>
      </w:tr>
      <w:tr w:rsidR="005D1EB4">
        <w:trPr>
          <w:trHeight w:val="279"/>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Lakh)</w:t>
            </w: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7"/>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5"/>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86"/>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6"/>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bl>
    <w:p w:rsidR="005D1EB4" w:rsidRDefault="001D0572" w:rsidP="001D0572">
      <w:pPr>
        <w:spacing w:line="235" w:lineRule="auto"/>
        <w:ind w:left="120"/>
        <w:rPr>
          <w:sz w:val="20"/>
          <w:szCs w:val="20"/>
        </w:rPr>
      </w:pPr>
      <w:r>
        <w:rPr>
          <w:rFonts w:ascii="Arial" w:eastAsia="Arial" w:hAnsi="Arial" w:cs="Arial"/>
          <w:b/>
          <w:bCs/>
          <w:sz w:val="24"/>
          <w:szCs w:val="24"/>
        </w:rPr>
        <w:t>warranty period during last three years.</w:t>
      </w:r>
    </w:p>
    <w:p w:rsidR="005D1EB4" w:rsidRDefault="005D1EB4" w:rsidP="001D0572">
      <w:pPr>
        <w:spacing w:line="200" w:lineRule="exact"/>
        <w:rPr>
          <w:sz w:val="20"/>
          <w:szCs w:val="20"/>
        </w:rPr>
      </w:pPr>
    </w:p>
    <w:p w:rsidR="005D1EB4" w:rsidRDefault="005D1EB4" w:rsidP="001D0572">
      <w:pPr>
        <w:spacing w:line="364" w:lineRule="exact"/>
        <w:rPr>
          <w:sz w:val="20"/>
          <w:szCs w:val="20"/>
        </w:rPr>
      </w:pPr>
    </w:p>
    <w:p w:rsidR="005D1EB4" w:rsidRDefault="001D0572" w:rsidP="001D0572">
      <w:pPr>
        <w:spacing w:line="235" w:lineRule="auto"/>
        <w:ind w:left="120" w:right="1400"/>
        <w:rPr>
          <w:sz w:val="20"/>
          <w:szCs w:val="20"/>
        </w:rPr>
      </w:pPr>
      <w:r>
        <w:rPr>
          <w:rFonts w:ascii="Arial" w:eastAsia="Arial" w:hAnsi="Arial" w:cs="Arial"/>
          <w:b/>
          <w:bCs/>
          <w:sz w:val="24"/>
          <w:szCs w:val="24"/>
        </w:rPr>
        <w:t>Note : Enclose copy of Purchase Orders issued &amp; catered by the bidder during last three years in support of the above details.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2" w:lineRule="exact"/>
        <w:rPr>
          <w:sz w:val="20"/>
          <w:szCs w:val="20"/>
        </w:rPr>
      </w:pPr>
    </w:p>
    <w:p w:rsidR="005D1EB4" w:rsidRDefault="001D0572" w:rsidP="001D0572">
      <w:pPr>
        <w:ind w:left="8080"/>
        <w:rPr>
          <w:sz w:val="20"/>
          <w:szCs w:val="20"/>
        </w:rPr>
      </w:pPr>
      <w:r>
        <w:rPr>
          <w:rFonts w:ascii="Verdana" w:eastAsia="Verdana" w:hAnsi="Verdana" w:cs="Verdana"/>
          <w:sz w:val="20"/>
          <w:szCs w:val="20"/>
        </w:rPr>
        <w:t>Page 56 of 63</w:t>
      </w:r>
    </w:p>
    <w:p w:rsidR="005D1EB4" w:rsidRDefault="005D1EB4" w:rsidP="001D0572">
      <w:pPr>
        <w:sectPr w:rsidR="005D1EB4">
          <w:pgSz w:w="12240" w:h="15840"/>
          <w:pgMar w:top="1435" w:right="440" w:bottom="274" w:left="1320" w:header="0" w:footer="0" w:gutter="0"/>
          <w:cols w:space="720" w:equalWidth="0">
            <w:col w:w="10480"/>
          </w:cols>
        </w:sectPr>
      </w:pPr>
    </w:p>
    <w:p w:rsidR="005D1EB4" w:rsidRDefault="001D0572" w:rsidP="001D0572">
      <w:pPr>
        <w:rPr>
          <w:sz w:val="20"/>
          <w:szCs w:val="20"/>
        </w:rPr>
      </w:pPr>
      <w:r>
        <w:rPr>
          <w:rFonts w:ascii="Calibri" w:eastAsia="Calibri" w:hAnsi="Calibri" w:cs="Calibri"/>
          <w:b/>
          <w:bCs/>
        </w:rPr>
        <w:t>Appendix - 1</w:t>
      </w:r>
    </w:p>
    <w:p w:rsidR="005D1EB4" w:rsidRDefault="00FF1B1A" w:rsidP="001D0572">
      <w:pPr>
        <w:spacing w:line="20" w:lineRule="exact"/>
        <w:rPr>
          <w:sz w:val="20"/>
          <w:szCs w:val="20"/>
        </w:rPr>
      </w:pPr>
      <w:r w:rsidRPr="00FF1B1A">
        <w:rPr>
          <w:sz w:val="20"/>
          <w:szCs w:val="20"/>
        </w:rPr>
        <w:pict>
          <v:line id="Shape 135" o:spid="_x0000_s1160" style="position:absolute;z-index:251706368;visibility:visible;mso-wrap-distance-left:0;mso-wrap-distance-right:0" from="0,.85pt" to="616.15pt,.85pt" o:allowincell="f" strokeweight=".33864mm"/>
        </w:pict>
      </w:r>
      <w:r w:rsidRPr="00FF1B1A">
        <w:rPr>
          <w:sz w:val="20"/>
          <w:szCs w:val="20"/>
        </w:rPr>
        <w:pict>
          <v:line id="Shape 136" o:spid="_x0000_s1161" style="position:absolute;z-index:251707392;visibility:visible;mso-wrap-distance-left:0;mso-wrap-distance-right:0" from=".95pt,15.1pt" to="43.1pt,15.1pt" o:allowincell="f" strokecolor="silver" strokeweight="1.08pt"/>
        </w:pict>
      </w:r>
      <w:r w:rsidRPr="00FF1B1A">
        <w:rPr>
          <w:sz w:val="20"/>
          <w:szCs w:val="20"/>
        </w:rPr>
        <w:pict>
          <v:line id="Shape 137" o:spid="_x0000_s1162" style="position:absolute;z-index:251708416;visibility:visible;mso-wrap-distance-left:0;mso-wrap-distance-right:0" from="43.3pt,15.1pt" to="615.1pt,15.1pt" o:allowincell="f" strokecolor="silver" strokeweight="1.08pt"/>
        </w:pict>
      </w:r>
      <w:r w:rsidRPr="00FF1B1A">
        <w:rPr>
          <w:sz w:val="20"/>
          <w:szCs w:val="20"/>
        </w:rPr>
        <w:pict>
          <v:line id="Shape 138" o:spid="_x0000_s1163" style="position:absolute;z-index:251709440;visibility:visible;mso-wrap-distance-left:0;mso-wrap-distance-right:0" from="0,14.3pt" to="616.15pt,14.3pt" o:allowincell="f" strokeweight=".16931mm"/>
        </w:pict>
      </w:r>
      <w:r w:rsidRPr="00FF1B1A">
        <w:rPr>
          <w:sz w:val="20"/>
          <w:szCs w:val="20"/>
        </w:rPr>
        <w:pict>
          <v:line id="Shape 139" o:spid="_x0000_s1164" style="position:absolute;z-index:251710464;visibility:visible;mso-wrap-distance-left:0;mso-wrap-distance-right:0" from=".45pt,.4pt" to=".45pt,257pt" o:allowincell="f" strokeweight=".33864mm"/>
        </w:pict>
      </w:r>
      <w:r w:rsidRPr="00FF1B1A">
        <w:rPr>
          <w:sz w:val="20"/>
          <w:szCs w:val="20"/>
        </w:rPr>
        <w:pict>
          <v:line id="Shape 140" o:spid="_x0000_s1165" style="position:absolute;z-index:251711488;visibility:visible;mso-wrap-distance-left:0;mso-wrap-distance-right:0" from="0,67.45pt" to="268.95pt,67.45pt" o:allowincell="f" strokeweight=".48pt"/>
        </w:pict>
      </w:r>
      <w:r w:rsidRPr="00FF1B1A">
        <w:rPr>
          <w:sz w:val="20"/>
          <w:szCs w:val="20"/>
        </w:rPr>
        <w:pict>
          <v:line id="Shape 141" o:spid="_x0000_s1166" style="position:absolute;z-index:251712512;visibility:visible;mso-wrap-distance-left:0;mso-wrap-distance-right:0" from="43.3pt,14.05pt" to="43.3pt,99.2pt" o:allowincell="f" strokeweight=".48pt"/>
        </w:pict>
      </w:r>
      <w:r w:rsidRPr="00FF1B1A">
        <w:rPr>
          <w:sz w:val="20"/>
          <w:szCs w:val="20"/>
        </w:rPr>
        <w:pict>
          <v:line id="Shape 142" o:spid="_x0000_s1167" style="position:absolute;z-index:251713536;visibility:visible;mso-wrap-distance-left:0;mso-wrap-distance-right:0" from="615.65pt,.4pt" to="615.65pt,257pt" o:allowincell="f" strokeweight=".96pt"/>
        </w:pict>
      </w:r>
    </w:p>
    <w:p w:rsidR="005D1EB4" w:rsidRDefault="005D1EB4" w:rsidP="001D0572">
      <w:pPr>
        <w:spacing w:line="16" w:lineRule="exact"/>
        <w:rPr>
          <w:sz w:val="20"/>
          <w:szCs w:val="20"/>
        </w:rPr>
      </w:pPr>
    </w:p>
    <w:p w:rsidR="005D1EB4" w:rsidRDefault="001D0572" w:rsidP="001D0572">
      <w:pPr>
        <w:ind w:left="4840"/>
        <w:rPr>
          <w:sz w:val="20"/>
          <w:szCs w:val="20"/>
        </w:rPr>
      </w:pPr>
      <w:r>
        <w:rPr>
          <w:rFonts w:ascii="Verdana" w:eastAsia="Verdana" w:hAnsi="Verdana" w:cs="Verdana"/>
          <w:b/>
          <w:bCs/>
          <w:sz w:val="20"/>
          <w:szCs w:val="20"/>
        </w:rPr>
        <w:t>Commercial Bid Format</w:t>
      </w:r>
    </w:p>
    <w:p w:rsidR="005D1EB4" w:rsidRDefault="005D1EB4" w:rsidP="001D0572">
      <w:pPr>
        <w:spacing w:line="34" w:lineRule="exact"/>
        <w:rPr>
          <w:sz w:val="20"/>
          <w:szCs w:val="20"/>
        </w:rPr>
      </w:pPr>
    </w:p>
    <w:tbl>
      <w:tblPr>
        <w:tblW w:w="0" w:type="auto"/>
        <w:tblLayout w:type="fixed"/>
        <w:tblCellMar>
          <w:left w:w="0" w:type="dxa"/>
          <w:right w:w="0" w:type="dxa"/>
        </w:tblCellMar>
        <w:tblLook w:val="04A0"/>
      </w:tblPr>
      <w:tblGrid>
        <w:gridCol w:w="20"/>
        <w:gridCol w:w="100"/>
        <w:gridCol w:w="640"/>
        <w:gridCol w:w="220"/>
        <w:gridCol w:w="4300"/>
        <w:gridCol w:w="120"/>
        <w:gridCol w:w="100"/>
        <w:gridCol w:w="540"/>
        <w:gridCol w:w="120"/>
        <w:gridCol w:w="100"/>
        <w:gridCol w:w="920"/>
        <w:gridCol w:w="120"/>
        <w:gridCol w:w="100"/>
        <w:gridCol w:w="860"/>
        <w:gridCol w:w="120"/>
        <w:gridCol w:w="120"/>
        <w:gridCol w:w="200"/>
        <w:gridCol w:w="1100"/>
        <w:gridCol w:w="120"/>
        <w:gridCol w:w="100"/>
        <w:gridCol w:w="2180"/>
        <w:gridCol w:w="100"/>
        <w:gridCol w:w="20"/>
        <w:gridCol w:w="20"/>
      </w:tblGrid>
      <w:tr w:rsidR="005D1EB4">
        <w:trPr>
          <w:trHeight w:val="230"/>
        </w:trPr>
        <w:tc>
          <w:tcPr>
            <w:tcW w:w="20" w:type="dxa"/>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640" w:type="dxa"/>
            <w:tcBorders>
              <w:bottom w:val="single" w:sz="8" w:space="0" w:color="C0C0C0"/>
            </w:tcBorders>
            <w:shd w:val="clear" w:color="auto" w:fill="C0C0C0"/>
            <w:vAlign w:val="bottom"/>
          </w:tcPr>
          <w:p w:rsidR="005D1EB4" w:rsidRDefault="005D1EB4" w:rsidP="001D0572">
            <w:pPr>
              <w:rPr>
                <w:sz w:val="20"/>
                <w:szCs w:val="20"/>
              </w:rPr>
            </w:pPr>
          </w:p>
        </w:tc>
        <w:tc>
          <w:tcPr>
            <w:tcW w:w="220" w:type="dxa"/>
            <w:tcBorders>
              <w:bottom w:val="single" w:sz="8" w:space="0" w:color="C0C0C0"/>
            </w:tcBorders>
            <w:shd w:val="clear" w:color="auto" w:fill="C0C0C0"/>
            <w:vAlign w:val="bottom"/>
          </w:tcPr>
          <w:p w:rsidR="005D1EB4" w:rsidRDefault="005D1EB4" w:rsidP="001D0572">
            <w:pPr>
              <w:rPr>
                <w:sz w:val="20"/>
                <w:szCs w:val="20"/>
              </w:rPr>
            </w:pPr>
          </w:p>
        </w:tc>
        <w:tc>
          <w:tcPr>
            <w:tcW w:w="4300" w:type="dxa"/>
            <w:tcBorders>
              <w:bottom w:val="single" w:sz="8" w:space="0" w:color="C0C0C0"/>
            </w:tcBorders>
            <w:shd w:val="clear" w:color="auto" w:fill="C0C0C0"/>
            <w:vAlign w:val="bottom"/>
          </w:tcPr>
          <w:p w:rsidR="005D1EB4" w:rsidRDefault="005D1EB4" w:rsidP="001D0572">
            <w:pPr>
              <w:rPr>
                <w:sz w:val="20"/>
                <w:szCs w:val="20"/>
              </w:rPr>
            </w:pP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54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a</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92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sz w:val="18"/>
                <w:szCs w:val="18"/>
              </w:rPr>
              <w:t>b</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1100" w:type="dxa"/>
            <w:gridSpan w:val="3"/>
            <w:tcBorders>
              <w:bottom w:val="single" w:sz="8" w:space="0" w:color="C0C0C0"/>
            </w:tcBorders>
            <w:shd w:val="clear" w:color="auto" w:fill="C0C0C0"/>
            <w:vAlign w:val="bottom"/>
          </w:tcPr>
          <w:p w:rsidR="005D1EB4" w:rsidRDefault="001D0572" w:rsidP="001D0572">
            <w:pPr>
              <w:ind w:left="500"/>
              <w:rPr>
                <w:sz w:val="20"/>
                <w:szCs w:val="20"/>
              </w:rPr>
            </w:pPr>
            <w:r>
              <w:rPr>
                <w:rFonts w:ascii="Arial" w:eastAsia="Arial" w:hAnsi="Arial" w:cs="Arial"/>
                <w:b/>
                <w:bCs/>
                <w:sz w:val="18"/>
                <w:szCs w:val="18"/>
              </w:rPr>
              <w:t>c</w:t>
            </w:r>
          </w:p>
        </w:tc>
        <w:tc>
          <w:tcPr>
            <w:tcW w:w="200" w:type="dxa"/>
            <w:tcBorders>
              <w:bottom w:val="single" w:sz="8" w:space="0" w:color="C0C0C0"/>
            </w:tcBorders>
            <w:shd w:val="clear" w:color="auto" w:fill="C0C0C0"/>
            <w:vAlign w:val="bottom"/>
          </w:tcPr>
          <w:p w:rsidR="005D1EB4" w:rsidRDefault="005D1EB4" w:rsidP="001D0572">
            <w:pPr>
              <w:rPr>
                <w:sz w:val="20"/>
                <w:szCs w:val="20"/>
              </w:rPr>
            </w:pPr>
          </w:p>
        </w:tc>
        <w:tc>
          <w:tcPr>
            <w:tcW w:w="1100" w:type="dxa"/>
            <w:tcBorders>
              <w:bottom w:val="single" w:sz="8" w:space="0" w:color="C0C0C0"/>
            </w:tcBorders>
            <w:shd w:val="clear" w:color="auto" w:fill="C0C0C0"/>
            <w:vAlign w:val="bottom"/>
          </w:tcPr>
          <w:p w:rsidR="005D1EB4" w:rsidRDefault="001D0572" w:rsidP="001D0572">
            <w:pPr>
              <w:ind w:left="500"/>
              <w:rPr>
                <w:sz w:val="20"/>
                <w:szCs w:val="20"/>
              </w:rPr>
            </w:pPr>
            <w:r>
              <w:rPr>
                <w:rFonts w:ascii="Arial" w:eastAsia="Arial" w:hAnsi="Arial" w:cs="Arial"/>
                <w:b/>
                <w:bCs/>
                <w:sz w:val="18"/>
                <w:szCs w:val="18"/>
              </w:rPr>
              <w:t>d</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218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e</w:t>
            </w: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95"/>
        </w:trPr>
        <w:tc>
          <w:tcPr>
            <w:tcW w:w="20" w:type="dxa"/>
            <w:tcBorders>
              <w:top w:val="single" w:sz="8" w:space="0" w:color="auto"/>
            </w:tcBorders>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640" w:type="dxa"/>
            <w:vMerge w:val="restart"/>
            <w:tcBorders>
              <w:top w:val="single" w:sz="8" w:space="0" w:color="auto"/>
            </w:tcBorders>
            <w:shd w:val="clear" w:color="auto" w:fill="C0C0C0"/>
            <w:vAlign w:val="bottom"/>
          </w:tcPr>
          <w:p w:rsidR="005D1EB4" w:rsidRDefault="001D0572" w:rsidP="001D0572">
            <w:pPr>
              <w:ind w:left="80"/>
              <w:rPr>
                <w:sz w:val="20"/>
                <w:szCs w:val="20"/>
              </w:rPr>
            </w:pPr>
            <w:r>
              <w:rPr>
                <w:rFonts w:ascii="Arial" w:eastAsia="Arial" w:hAnsi="Arial" w:cs="Arial"/>
                <w:b/>
                <w:bCs/>
                <w:sz w:val="18"/>
                <w:szCs w:val="18"/>
              </w:rPr>
              <w:t>S.No.</w:t>
            </w:r>
          </w:p>
        </w:tc>
        <w:tc>
          <w:tcPr>
            <w:tcW w:w="220" w:type="dxa"/>
            <w:tcBorders>
              <w:top w:val="single" w:sz="8" w:space="0" w:color="auto"/>
            </w:tcBorders>
            <w:shd w:val="clear" w:color="auto" w:fill="C0C0C0"/>
            <w:vAlign w:val="bottom"/>
          </w:tcPr>
          <w:p w:rsidR="005D1EB4" w:rsidRDefault="005D1EB4" w:rsidP="001D0572">
            <w:pPr>
              <w:rPr>
                <w:sz w:val="8"/>
                <w:szCs w:val="8"/>
              </w:rPr>
            </w:pPr>
          </w:p>
        </w:tc>
        <w:tc>
          <w:tcPr>
            <w:tcW w:w="4300" w:type="dxa"/>
            <w:vMerge w:val="restart"/>
            <w:tcBorders>
              <w:top w:val="single" w:sz="8" w:space="0" w:color="auto"/>
            </w:tcBorders>
            <w:shd w:val="clear" w:color="auto" w:fill="C0C0C0"/>
            <w:vAlign w:val="bottom"/>
          </w:tcPr>
          <w:p w:rsidR="005D1EB4" w:rsidRDefault="001D0572" w:rsidP="001D0572">
            <w:pPr>
              <w:ind w:left="1500"/>
              <w:rPr>
                <w:sz w:val="20"/>
                <w:szCs w:val="20"/>
              </w:rPr>
            </w:pPr>
            <w:r>
              <w:rPr>
                <w:rFonts w:ascii="Arial" w:eastAsia="Arial" w:hAnsi="Arial" w:cs="Arial"/>
                <w:b/>
                <w:bCs/>
                <w:sz w:val="18"/>
                <w:szCs w:val="18"/>
              </w:rPr>
              <w:t>HW Particulars</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540" w:type="dxa"/>
            <w:vMerge w:val="restart"/>
            <w:tcBorders>
              <w:top w:val="single" w:sz="8" w:space="0" w:color="auto"/>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Qty</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920" w:type="dxa"/>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sz w:val="18"/>
                <w:szCs w:val="18"/>
              </w:rPr>
              <w:t>Unit Rate</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860" w:type="dxa"/>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sz w:val="18"/>
                <w:szCs w:val="18"/>
                <w:highlight w:val="lightGray"/>
              </w:rPr>
              <w:t>GST Rate</w:t>
            </w:r>
          </w:p>
        </w:tc>
        <w:tc>
          <w:tcPr>
            <w:tcW w:w="120" w:type="dxa"/>
            <w:vMerge w:val="restart"/>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20" w:type="dxa"/>
            <w:vMerge w:val="restart"/>
            <w:tcBorders>
              <w:top w:val="single" w:sz="8" w:space="0" w:color="auto"/>
            </w:tcBorders>
            <w:shd w:val="clear" w:color="auto" w:fill="C0C0C0"/>
            <w:vAlign w:val="bottom"/>
          </w:tcPr>
          <w:p w:rsidR="005D1EB4" w:rsidRDefault="005D1EB4" w:rsidP="001D0572">
            <w:pPr>
              <w:rPr>
                <w:sz w:val="8"/>
                <w:szCs w:val="8"/>
              </w:rPr>
            </w:pPr>
          </w:p>
        </w:tc>
        <w:tc>
          <w:tcPr>
            <w:tcW w:w="1300" w:type="dxa"/>
            <w:gridSpan w:val="2"/>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w w:val="98"/>
                <w:sz w:val="18"/>
                <w:szCs w:val="18"/>
              </w:rPr>
              <w:t>GST Amount</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2180" w:type="dxa"/>
            <w:vMerge w:val="restart"/>
            <w:tcBorders>
              <w:top w:val="single" w:sz="8" w:space="0" w:color="auto"/>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Total Amt [a(b+d)]</w:t>
            </w: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20" w:type="dxa"/>
            <w:tcBorders>
              <w:top w:val="single" w:sz="8" w:space="0" w:color="auto"/>
            </w:tcBorders>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r w:rsidR="005D1EB4">
        <w:trPr>
          <w:trHeight w:val="94"/>
        </w:trPr>
        <w:tc>
          <w:tcPr>
            <w:tcW w:w="20" w:type="dxa"/>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640" w:type="dxa"/>
            <w:vMerge/>
            <w:shd w:val="clear" w:color="auto" w:fill="C0C0C0"/>
            <w:vAlign w:val="bottom"/>
          </w:tcPr>
          <w:p w:rsidR="005D1EB4" w:rsidRDefault="005D1EB4" w:rsidP="001D0572">
            <w:pPr>
              <w:rPr>
                <w:sz w:val="8"/>
                <w:szCs w:val="8"/>
              </w:rPr>
            </w:pPr>
          </w:p>
        </w:tc>
        <w:tc>
          <w:tcPr>
            <w:tcW w:w="220" w:type="dxa"/>
            <w:shd w:val="clear" w:color="auto" w:fill="C0C0C0"/>
            <w:vAlign w:val="bottom"/>
          </w:tcPr>
          <w:p w:rsidR="005D1EB4" w:rsidRDefault="005D1EB4" w:rsidP="001D0572">
            <w:pPr>
              <w:rPr>
                <w:sz w:val="8"/>
                <w:szCs w:val="8"/>
              </w:rPr>
            </w:pPr>
          </w:p>
        </w:tc>
        <w:tc>
          <w:tcPr>
            <w:tcW w:w="430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54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92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860" w:type="dxa"/>
            <w:vMerge/>
            <w:shd w:val="clear" w:color="auto" w:fill="C0C0C0"/>
            <w:vAlign w:val="bottom"/>
          </w:tcPr>
          <w:p w:rsidR="005D1EB4" w:rsidRDefault="005D1EB4" w:rsidP="001D0572">
            <w:pPr>
              <w:rPr>
                <w:sz w:val="8"/>
                <w:szCs w:val="8"/>
              </w:rPr>
            </w:pPr>
          </w:p>
        </w:tc>
        <w:tc>
          <w:tcPr>
            <w:tcW w:w="120" w:type="dxa"/>
            <w:vMerge/>
            <w:tcBorders>
              <w:right w:val="single" w:sz="8" w:space="0" w:color="auto"/>
            </w:tcBorders>
            <w:shd w:val="clear" w:color="auto" w:fill="C0C0C0"/>
            <w:vAlign w:val="bottom"/>
          </w:tcPr>
          <w:p w:rsidR="005D1EB4" w:rsidRDefault="005D1EB4" w:rsidP="001D0572">
            <w:pPr>
              <w:rPr>
                <w:sz w:val="8"/>
                <w:szCs w:val="8"/>
              </w:rPr>
            </w:pPr>
          </w:p>
        </w:tc>
        <w:tc>
          <w:tcPr>
            <w:tcW w:w="120" w:type="dxa"/>
            <w:vMerge/>
            <w:shd w:val="clear" w:color="auto" w:fill="C0C0C0"/>
            <w:vAlign w:val="bottom"/>
          </w:tcPr>
          <w:p w:rsidR="005D1EB4" w:rsidRDefault="005D1EB4" w:rsidP="001D0572">
            <w:pPr>
              <w:rPr>
                <w:sz w:val="8"/>
                <w:szCs w:val="8"/>
              </w:rPr>
            </w:pPr>
          </w:p>
        </w:tc>
        <w:tc>
          <w:tcPr>
            <w:tcW w:w="1300" w:type="dxa"/>
            <w:gridSpan w:val="2"/>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2180" w:type="dxa"/>
            <w:vMerge/>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20" w:type="dxa"/>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r w:rsidR="005D1EB4">
        <w:trPr>
          <w:trHeight w:val="113"/>
        </w:trPr>
        <w:tc>
          <w:tcPr>
            <w:tcW w:w="20" w:type="dxa"/>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640" w:type="dxa"/>
            <w:vMerge/>
            <w:shd w:val="clear" w:color="auto" w:fill="C0C0C0"/>
            <w:vAlign w:val="bottom"/>
          </w:tcPr>
          <w:p w:rsidR="005D1EB4" w:rsidRDefault="005D1EB4" w:rsidP="001D0572">
            <w:pPr>
              <w:rPr>
                <w:sz w:val="9"/>
                <w:szCs w:val="9"/>
              </w:rPr>
            </w:pPr>
          </w:p>
        </w:tc>
        <w:tc>
          <w:tcPr>
            <w:tcW w:w="220" w:type="dxa"/>
            <w:shd w:val="clear" w:color="auto" w:fill="C0C0C0"/>
            <w:vAlign w:val="bottom"/>
          </w:tcPr>
          <w:p w:rsidR="005D1EB4" w:rsidRDefault="005D1EB4" w:rsidP="001D0572">
            <w:pPr>
              <w:rPr>
                <w:sz w:val="9"/>
                <w:szCs w:val="9"/>
              </w:rPr>
            </w:pPr>
          </w:p>
        </w:tc>
        <w:tc>
          <w:tcPr>
            <w:tcW w:w="4300" w:type="dxa"/>
            <w:vMerge/>
            <w:shd w:val="clear" w:color="auto" w:fill="C0C0C0"/>
            <w:vAlign w:val="bottom"/>
          </w:tcPr>
          <w:p w:rsidR="005D1EB4" w:rsidRDefault="005D1EB4" w:rsidP="001D0572">
            <w:pPr>
              <w:rPr>
                <w:sz w:val="9"/>
                <w:szCs w:val="9"/>
              </w:rPr>
            </w:pP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540" w:type="dxa"/>
            <w:vMerge/>
            <w:shd w:val="clear" w:color="auto" w:fill="C0C0C0"/>
            <w:vAlign w:val="bottom"/>
          </w:tcPr>
          <w:p w:rsidR="005D1EB4" w:rsidRDefault="005D1EB4" w:rsidP="001D0572">
            <w:pPr>
              <w:rPr>
                <w:sz w:val="9"/>
                <w:szCs w:val="9"/>
              </w:rPr>
            </w:pP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920" w:type="dxa"/>
            <w:vMerge w:val="restart"/>
            <w:shd w:val="clear" w:color="auto" w:fill="C0C0C0"/>
            <w:vAlign w:val="bottom"/>
          </w:tcPr>
          <w:p w:rsidR="005D1EB4" w:rsidRDefault="001D0572" w:rsidP="001D0572">
            <w:pPr>
              <w:rPr>
                <w:sz w:val="20"/>
                <w:szCs w:val="20"/>
              </w:rPr>
            </w:pPr>
            <w:r>
              <w:rPr>
                <w:rFonts w:ascii="Arial" w:eastAsia="Arial" w:hAnsi="Arial" w:cs="Arial"/>
                <w:b/>
                <w:bCs/>
                <w:w w:val="99"/>
                <w:sz w:val="18"/>
                <w:szCs w:val="18"/>
              </w:rPr>
              <w:t>(Rs.)</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860" w:type="dxa"/>
            <w:vMerge w:val="restart"/>
            <w:shd w:val="clear" w:color="auto" w:fill="C0C0C0"/>
            <w:vAlign w:val="bottom"/>
          </w:tcPr>
          <w:p w:rsidR="005D1EB4" w:rsidRDefault="001D0572" w:rsidP="001D0572">
            <w:pPr>
              <w:ind w:right="210"/>
              <w:rPr>
                <w:sz w:val="20"/>
                <w:szCs w:val="20"/>
              </w:rPr>
            </w:pPr>
            <w:r>
              <w:rPr>
                <w:rFonts w:ascii="Arial" w:eastAsia="Arial" w:hAnsi="Arial" w:cs="Arial"/>
                <w:b/>
                <w:bCs/>
                <w:sz w:val="18"/>
                <w:szCs w:val="18"/>
              </w:rPr>
              <w:t>(%)</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20" w:type="dxa"/>
            <w:shd w:val="clear" w:color="auto" w:fill="C0C0C0"/>
            <w:vAlign w:val="bottom"/>
          </w:tcPr>
          <w:p w:rsidR="005D1EB4" w:rsidRDefault="005D1EB4" w:rsidP="001D0572">
            <w:pPr>
              <w:rPr>
                <w:sz w:val="9"/>
                <w:szCs w:val="9"/>
              </w:rPr>
            </w:pPr>
          </w:p>
        </w:tc>
        <w:tc>
          <w:tcPr>
            <w:tcW w:w="200" w:type="dxa"/>
            <w:shd w:val="clear" w:color="auto" w:fill="C0C0C0"/>
            <w:vAlign w:val="bottom"/>
          </w:tcPr>
          <w:p w:rsidR="005D1EB4" w:rsidRDefault="005D1EB4" w:rsidP="001D0572">
            <w:pPr>
              <w:rPr>
                <w:sz w:val="9"/>
                <w:szCs w:val="9"/>
              </w:rPr>
            </w:pPr>
          </w:p>
        </w:tc>
        <w:tc>
          <w:tcPr>
            <w:tcW w:w="1100" w:type="dxa"/>
            <w:vMerge w:val="restart"/>
            <w:shd w:val="clear" w:color="auto" w:fill="C0C0C0"/>
            <w:vAlign w:val="bottom"/>
          </w:tcPr>
          <w:p w:rsidR="005D1EB4" w:rsidRDefault="001D0572" w:rsidP="001D0572">
            <w:pPr>
              <w:ind w:right="130"/>
              <w:rPr>
                <w:sz w:val="20"/>
                <w:szCs w:val="20"/>
              </w:rPr>
            </w:pPr>
            <w:r>
              <w:rPr>
                <w:rFonts w:ascii="Arial" w:eastAsia="Arial" w:hAnsi="Arial" w:cs="Arial"/>
                <w:b/>
                <w:bCs/>
                <w:w w:val="99"/>
                <w:sz w:val="18"/>
                <w:szCs w:val="18"/>
              </w:rPr>
              <w:t>(Rs.)</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2180" w:type="dxa"/>
            <w:vMerge/>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20" w:type="dxa"/>
            <w:vAlign w:val="bottom"/>
          </w:tcPr>
          <w:p w:rsidR="005D1EB4" w:rsidRDefault="005D1EB4" w:rsidP="001D0572">
            <w:pPr>
              <w:rPr>
                <w:sz w:val="9"/>
                <w:szCs w:val="9"/>
              </w:rPr>
            </w:pPr>
          </w:p>
        </w:tc>
        <w:tc>
          <w:tcPr>
            <w:tcW w:w="0" w:type="dxa"/>
            <w:vAlign w:val="bottom"/>
          </w:tcPr>
          <w:p w:rsidR="005D1EB4" w:rsidRDefault="005D1EB4" w:rsidP="001D0572">
            <w:pPr>
              <w:rPr>
                <w:sz w:val="1"/>
                <w:szCs w:val="1"/>
              </w:rPr>
            </w:pPr>
          </w:p>
        </w:tc>
      </w:tr>
      <w:tr w:rsidR="005D1EB4">
        <w:trPr>
          <w:trHeight w:val="101"/>
        </w:trPr>
        <w:tc>
          <w:tcPr>
            <w:tcW w:w="20" w:type="dxa"/>
            <w:tcBorders>
              <w:bottom w:val="single" w:sz="8" w:space="0" w:color="auto"/>
            </w:tcBorders>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640" w:type="dxa"/>
            <w:tcBorders>
              <w:bottom w:val="single" w:sz="8" w:space="0" w:color="auto"/>
            </w:tcBorders>
            <w:shd w:val="clear" w:color="auto" w:fill="C0C0C0"/>
            <w:vAlign w:val="bottom"/>
          </w:tcPr>
          <w:p w:rsidR="005D1EB4" w:rsidRDefault="005D1EB4" w:rsidP="001D0572">
            <w:pPr>
              <w:rPr>
                <w:sz w:val="8"/>
                <w:szCs w:val="8"/>
              </w:rPr>
            </w:pPr>
          </w:p>
        </w:tc>
        <w:tc>
          <w:tcPr>
            <w:tcW w:w="220" w:type="dxa"/>
            <w:tcBorders>
              <w:bottom w:val="single" w:sz="8" w:space="0" w:color="auto"/>
            </w:tcBorders>
            <w:shd w:val="clear" w:color="auto" w:fill="C0C0C0"/>
            <w:vAlign w:val="bottom"/>
          </w:tcPr>
          <w:p w:rsidR="005D1EB4" w:rsidRDefault="005D1EB4" w:rsidP="001D0572">
            <w:pPr>
              <w:rPr>
                <w:sz w:val="8"/>
                <w:szCs w:val="8"/>
              </w:rPr>
            </w:pPr>
          </w:p>
        </w:tc>
        <w:tc>
          <w:tcPr>
            <w:tcW w:w="4300" w:type="dxa"/>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540" w:type="dxa"/>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92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86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tcBorders>
            <w:shd w:val="clear" w:color="auto" w:fill="C0C0C0"/>
            <w:vAlign w:val="bottom"/>
          </w:tcPr>
          <w:p w:rsidR="005D1EB4" w:rsidRDefault="005D1EB4" w:rsidP="001D0572">
            <w:pPr>
              <w:rPr>
                <w:sz w:val="8"/>
                <w:szCs w:val="8"/>
              </w:rPr>
            </w:pPr>
          </w:p>
        </w:tc>
        <w:tc>
          <w:tcPr>
            <w:tcW w:w="200" w:type="dxa"/>
            <w:tcBorders>
              <w:bottom w:val="single" w:sz="8" w:space="0" w:color="auto"/>
            </w:tcBorders>
            <w:shd w:val="clear" w:color="auto" w:fill="C0C0C0"/>
            <w:vAlign w:val="bottom"/>
          </w:tcPr>
          <w:p w:rsidR="005D1EB4" w:rsidRDefault="005D1EB4" w:rsidP="001D0572">
            <w:pPr>
              <w:rPr>
                <w:sz w:val="8"/>
                <w:szCs w:val="8"/>
              </w:rPr>
            </w:pPr>
          </w:p>
        </w:tc>
        <w:tc>
          <w:tcPr>
            <w:tcW w:w="110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2180" w:type="dxa"/>
            <w:tcBorders>
              <w:bottom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bl>
    <w:p w:rsidR="005D1EB4" w:rsidRDefault="005D1EB4" w:rsidP="001D0572">
      <w:pPr>
        <w:spacing w:line="112" w:lineRule="exact"/>
        <w:rPr>
          <w:sz w:val="20"/>
          <w:szCs w:val="20"/>
        </w:rPr>
      </w:pPr>
    </w:p>
    <w:p w:rsidR="005D1EB4" w:rsidRDefault="001D0572" w:rsidP="001D0572">
      <w:pPr>
        <w:numPr>
          <w:ilvl w:val="0"/>
          <w:numId w:val="41"/>
        </w:numPr>
        <w:tabs>
          <w:tab w:val="left" w:pos="1040"/>
        </w:tabs>
        <w:ind w:left="1040" w:hanging="922"/>
        <w:rPr>
          <w:rFonts w:ascii="Arial" w:eastAsia="Arial" w:hAnsi="Arial" w:cs="Arial"/>
          <w:b/>
          <w:bCs/>
          <w:sz w:val="20"/>
          <w:szCs w:val="20"/>
        </w:rPr>
      </w:pPr>
      <w:r>
        <w:rPr>
          <w:rFonts w:ascii="Arial" w:eastAsia="Arial" w:hAnsi="Arial" w:cs="Arial"/>
          <w:b/>
          <w:bCs/>
          <w:sz w:val="20"/>
          <w:szCs w:val="20"/>
        </w:rPr>
        <w:t>COMPUTER HARDWARE</w:t>
      </w:r>
    </w:p>
    <w:p w:rsidR="005D1EB4" w:rsidRDefault="00FF1B1A" w:rsidP="001D0572">
      <w:pPr>
        <w:spacing w:line="20" w:lineRule="exact"/>
        <w:rPr>
          <w:sz w:val="20"/>
          <w:szCs w:val="20"/>
        </w:rPr>
      </w:pPr>
      <w:r w:rsidRPr="00FF1B1A">
        <w:rPr>
          <w:sz w:val="20"/>
          <w:szCs w:val="20"/>
        </w:rPr>
        <w:pict>
          <v:rect id="Shape 143" o:spid="_x0000_s1168" style="position:absolute;margin-left:268.7pt;margin-top:.95pt;width:.95pt;height:1pt;z-index:-251582464;visibility:visible;mso-wrap-distance-left:0;mso-wrap-distance-right:0" o:allowincell="f" fillcolor="black" stroked="f"/>
        </w:pict>
      </w:r>
    </w:p>
    <w:tbl>
      <w:tblPr>
        <w:tblW w:w="0" w:type="auto"/>
        <w:tblLayout w:type="fixed"/>
        <w:tblCellMar>
          <w:left w:w="0" w:type="dxa"/>
          <w:right w:w="0" w:type="dxa"/>
        </w:tblCellMar>
        <w:tblLook w:val="04A0"/>
      </w:tblPr>
      <w:tblGrid>
        <w:gridCol w:w="740"/>
        <w:gridCol w:w="4660"/>
        <w:gridCol w:w="760"/>
        <w:gridCol w:w="1140"/>
        <w:gridCol w:w="1080"/>
        <w:gridCol w:w="1540"/>
        <w:gridCol w:w="2400"/>
      </w:tblGrid>
      <w:tr w:rsidR="005D1EB4">
        <w:trPr>
          <w:trHeight w:val="234"/>
        </w:trPr>
        <w:tc>
          <w:tcPr>
            <w:tcW w:w="740" w:type="dxa"/>
            <w:vAlign w:val="bottom"/>
          </w:tcPr>
          <w:p w:rsidR="005D1EB4" w:rsidRDefault="001D0572" w:rsidP="001D0572">
            <w:pPr>
              <w:ind w:right="140"/>
              <w:rPr>
                <w:sz w:val="20"/>
                <w:szCs w:val="20"/>
              </w:rPr>
            </w:pPr>
            <w:r>
              <w:rPr>
                <w:rFonts w:ascii="Arial" w:eastAsia="Arial" w:hAnsi="Arial" w:cs="Arial"/>
                <w:sz w:val="20"/>
                <w:szCs w:val="20"/>
              </w:rPr>
              <w:t>1</w:t>
            </w:r>
          </w:p>
        </w:tc>
        <w:tc>
          <w:tcPr>
            <w:tcW w:w="4660" w:type="dxa"/>
            <w:tcBorders>
              <w:right w:val="single" w:sz="8" w:space="0" w:color="auto"/>
            </w:tcBorders>
            <w:vAlign w:val="bottom"/>
          </w:tcPr>
          <w:p w:rsidR="005D1EB4" w:rsidRDefault="001D0572" w:rsidP="001D0572">
            <w:pPr>
              <w:ind w:left="240"/>
              <w:rPr>
                <w:sz w:val="20"/>
                <w:szCs w:val="20"/>
              </w:rPr>
            </w:pPr>
            <w:r>
              <w:rPr>
                <w:rFonts w:ascii="Arial" w:eastAsia="Arial" w:hAnsi="Arial" w:cs="Arial"/>
                <w:sz w:val="20"/>
                <w:szCs w:val="20"/>
              </w:rPr>
              <w:t>Desktop as per specs under RFP' with</w:t>
            </w:r>
          </w:p>
        </w:tc>
        <w:tc>
          <w:tcPr>
            <w:tcW w:w="760" w:type="dxa"/>
            <w:tcBorders>
              <w:top w:val="single" w:sz="8" w:space="0" w:color="auto"/>
              <w:right w:val="single" w:sz="8" w:space="0" w:color="auto"/>
            </w:tcBorders>
            <w:vAlign w:val="bottom"/>
          </w:tcPr>
          <w:p w:rsidR="005D1EB4" w:rsidRDefault="001D0572" w:rsidP="001D0572">
            <w:pPr>
              <w:ind w:right="120"/>
              <w:rPr>
                <w:sz w:val="20"/>
                <w:szCs w:val="20"/>
              </w:rPr>
            </w:pPr>
            <w:r>
              <w:rPr>
                <w:rFonts w:ascii="Arial" w:eastAsia="Arial" w:hAnsi="Arial" w:cs="Arial"/>
                <w:sz w:val="20"/>
                <w:szCs w:val="20"/>
              </w:rPr>
              <w:t>1</w:t>
            </w:r>
            <w:r w:rsidR="007F035F">
              <w:rPr>
                <w:rFonts w:ascii="Arial" w:eastAsia="Arial" w:hAnsi="Arial" w:cs="Arial"/>
                <w:sz w:val="20"/>
                <w:szCs w:val="20"/>
              </w:rPr>
              <w:t>25</w:t>
            </w:r>
          </w:p>
        </w:tc>
        <w:tc>
          <w:tcPr>
            <w:tcW w:w="1140" w:type="dxa"/>
            <w:tcBorders>
              <w:top w:val="single" w:sz="8" w:space="0" w:color="auto"/>
              <w:right w:val="single" w:sz="8" w:space="0" w:color="auto"/>
            </w:tcBorders>
            <w:vAlign w:val="bottom"/>
          </w:tcPr>
          <w:p w:rsidR="005D1EB4" w:rsidRDefault="005D1EB4" w:rsidP="001D0572">
            <w:pPr>
              <w:rPr>
                <w:sz w:val="20"/>
                <w:szCs w:val="20"/>
              </w:rPr>
            </w:pPr>
          </w:p>
        </w:tc>
        <w:tc>
          <w:tcPr>
            <w:tcW w:w="1080" w:type="dxa"/>
            <w:tcBorders>
              <w:top w:val="single" w:sz="8" w:space="0" w:color="auto"/>
              <w:right w:val="single" w:sz="8" w:space="0" w:color="auto"/>
            </w:tcBorders>
            <w:vAlign w:val="bottom"/>
          </w:tcPr>
          <w:p w:rsidR="005D1EB4" w:rsidRDefault="005D1EB4" w:rsidP="001D0572">
            <w:pPr>
              <w:rPr>
                <w:sz w:val="20"/>
                <w:szCs w:val="20"/>
              </w:rPr>
            </w:pPr>
          </w:p>
        </w:tc>
        <w:tc>
          <w:tcPr>
            <w:tcW w:w="1540" w:type="dxa"/>
            <w:tcBorders>
              <w:top w:val="single" w:sz="8" w:space="0" w:color="auto"/>
              <w:right w:val="single" w:sz="8" w:space="0" w:color="auto"/>
            </w:tcBorders>
            <w:vAlign w:val="bottom"/>
          </w:tcPr>
          <w:p w:rsidR="005D1EB4" w:rsidRDefault="005D1EB4" w:rsidP="001D0572">
            <w:pPr>
              <w:rPr>
                <w:sz w:val="20"/>
                <w:szCs w:val="20"/>
              </w:rPr>
            </w:pPr>
          </w:p>
        </w:tc>
        <w:tc>
          <w:tcPr>
            <w:tcW w:w="2400" w:type="dxa"/>
            <w:tcBorders>
              <w:top w:val="single" w:sz="8" w:space="0" w:color="auto"/>
            </w:tcBorders>
            <w:vAlign w:val="bottom"/>
          </w:tcPr>
          <w:p w:rsidR="005D1EB4" w:rsidRDefault="005D1EB4" w:rsidP="001D0572">
            <w:pPr>
              <w:rPr>
                <w:sz w:val="20"/>
                <w:szCs w:val="20"/>
              </w:rPr>
            </w:pPr>
          </w:p>
        </w:tc>
      </w:tr>
      <w:tr w:rsidR="005D1EB4">
        <w:trPr>
          <w:trHeight w:val="230"/>
        </w:trPr>
        <w:tc>
          <w:tcPr>
            <w:tcW w:w="740" w:type="dxa"/>
            <w:vAlign w:val="bottom"/>
          </w:tcPr>
          <w:p w:rsidR="005D1EB4" w:rsidRDefault="005D1EB4" w:rsidP="001D0572">
            <w:pPr>
              <w:rPr>
                <w:sz w:val="20"/>
                <w:szCs w:val="20"/>
              </w:rPr>
            </w:pPr>
          </w:p>
        </w:tc>
        <w:tc>
          <w:tcPr>
            <w:tcW w:w="4660" w:type="dxa"/>
            <w:tcBorders>
              <w:right w:val="single" w:sz="8" w:space="0" w:color="auto"/>
            </w:tcBorders>
            <w:vAlign w:val="bottom"/>
          </w:tcPr>
          <w:p w:rsidR="005D1EB4" w:rsidRDefault="001D0572" w:rsidP="001D0572">
            <w:pPr>
              <w:ind w:left="240"/>
              <w:rPr>
                <w:sz w:val="20"/>
                <w:szCs w:val="20"/>
              </w:rPr>
            </w:pPr>
            <w:r>
              <w:rPr>
                <w:rFonts w:ascii="Arial" w:eastAsia="Arial" w:hAnsi="Arial" w:cs="Arial"/>
                <w:sz w:val="20"/>
                <w:szCs w:val="20"/>
              </w:rPr>
              <w:t>integrating Desktop PCs into Bank’s WAN</w:t>
            </w:r>
          </w:p>
        </w:tc>
        <w:tc>
          <w:tcPr>
            <w:tcW w:w="760" w:type="dxa"/>
            <w:tcBorders>
              <w:right w:val="single" w:sz="8" w:space="0" w:color="auto"/>
            </w:tcBorders>
            <w:vAlign w:val="bottom"/>
          </w:tcPr>
          <w:p w:rsidR="005D1EB4" w:rsidRDefault="005D1EB4" w:rsidP="001D0572">
            <w:pPr>
              <w:rPr>
                <w:sz w:val="20"/>
                <w:szCs w:val="20"/>
              </w:rPr>
            </w:pPr>
          </w:p>
        </w:tc>
        <w:tc>
          <w:tcPr>
            <w:tcW w:w="1140" w:type="dxa"/>
            <w:tcBorders>
              <w:right w:val="single" w:sz="8" w:space="0" w:color="auto"/>
            </w:tcBorders>
            <w:vAlign w:val="bottom"/>
          </w:tcPr>
          <w:p w:rsidR="005D1EB4" w:rsidRDefault="005D1EB4" w:rsidP="001D0572">
            <w:pPr>
              <w:rPr>
                <w:sz w:val="20"/>
                <w:szCs w:val="20"/>
              </w:rPr>
            </w:pPr>
          </w:p>
        </w:tc>
        <w:tc>
          <w:tcPr>
            <w:tcW w:w="108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2400" w:type="dxa"/>
            <w:vAlign w:val="bottom"/>
          </w:tcPr>
          <w:p w:rsidR="005D1EB4" w:rsidRDefault="005D1EB4" w:rsidP="001D0572">
            <w:pPr>
              <w:rPr>
                <w:sz w:val="20"/>
                <w:szCs w:val="20"/>
              </w:rPr>
            </w:pPr>
          </w:p>
        </w:tc>
      </w:tr>
      <w:tr w:rsidR="005D1EB4">
        <w:trPr>
          <w:trHeight w:val="165"/>
        </w:trPr>
        <w:tc>
          <w:tcPr>
            <w:tcW w:w="740" w:type="dxa"/>
            <w:tcBorders>
              <w:bottom w:val="single" w:sz="8" w:space="0" w:color="auto"/>
            </w:tcBorders>
            <w:vAlign w:val="bottom"/>
          </w:tcPr>
          <w:p w:rsidR="005D1EB4" w:rsidRDefault="005D1EB4" w:rsidP="001D0572">
            <w:pPr>
              <w:rPr>
                <w:sz w:val="14"/>
                <w:szCs w:val="14"/>
              </w:rPr>
            </w:pPr>
          </w:p>
        </w:tc>
        <w:tc>
          <w:tcPr>
            <w:tcW w:w="4660" w:type="dxa"/>
            <w:tcBorders>
              <w:bottom w:val="single" w:sz="8" w:space="0" w:color="auto"/>
              <w:right w:val="single" w:sz="8" w:space="0" w:color="auto"/>
            </w:tcBorders>
            <w:vAlign w:val="bottom"/>
          </w:tcPr>
          <w:p w:rsidR="005D1EB4" w:rsidRDefault="005D1EB4" w:rsidP="001D0572">
            <w:pPr>
              <w:rPr>
                <w:sz w:val="14"/>
                <w:szCs w:val="14"/>
              </w:rPr>
            </w:pPr>
          </w:p>
        </w:tc>
        <w:tc>
          <w:tcPr>
            <w:tcW w:w="760" w:type="dxa"/>
            <w:tcBorders>
              <w:bottom w:val="single" w:sz="8" w:space="0" w:color="auto"/>
              <w:right w:val="single" w:sz="8" w:space="0" w:color="auto"/>
            </w:tcBorders>
            <w:vAlign w:val="bottom"/>
          </w:tcPr>
          <w:p w:rsidR="005D1EB4" w:rsidRDefault="005D1EB4" w:rsidP="001D0572">
            <w:pPr>
              <w:rPr>
                <w:sz w:val="14"/>
                <w:szCs w:val="14"/>
              </w:rPr>
            </w:pPr>
          </w:p>
        </w:tc>
        <w:tc>
          <w:tcPr>
            <w:tcW w:w="1140" w:type="dxa"/>
            <w:tcBorders>
              <w:bottom w:val="single" w:sz="8" w:space="0" w:color="auto"/>
              <w:right w:val="single" w:sz="8" w:space="0" w:color="auto"/>
            </w:tcBorders>
            <w:vAlign w:val="bottom"/>
          </w:tcPr>
          <w:p w:rsidR="005D1EB4" w:rsidRDefault="005D1EB4" w:rsidP="001D0572">
            <w:pPr>
              <w:rPr>
                <w:sz w:val="14"/>
                <w:szCs w:val="14"/>
              </w:rPr>
            </w:pPr>
          </w:p>
        </w:tc>
        <w:tc>
          <w:tcPr>
            <w:tcW w:w="1080" w:type="dxa"/>
            <w:tcBorders>
              <w:bottom w:val="single" w:sz="8" w:space="0" w:color="auto"/>
              <w:right w:val="single" w:sz="8" w:space="0" w:color="auto"/>
            </w:tcBorders>
            <w:vAlign w:val="bottom"/>
          </w:tcPr>
          <w:p w:rsidR="005D1EB4" w:rsidRDefault="005D1EB4" w:rsidP="001D0572">
            <w:pPr>
              <w:rPr>
                <w:sz w:val="14"/>
                <w:szCs w:val="14"/>
              </w:rPr>
            </w:pPr>
          </w:p>
        </w:tc>
        <w:tc>
          <w:tcPr>
            <w:tcW w:w="1540" w:type="dxa"/>
            <w:tcBorders>
              <w:bottom w:val="single" w:sz="8" w:space="0" w:color="auto"/>
              <w:right w:val="single" w:sz="8" w:space="0" w:color="auto"/>
            </w:tcBorders>
            <w:vAlign w:val="bottom"/>
          </w:tcPr>
          <w:p w:rsidR="005D1EB4" w:rsidRDefault="005D1EB4" w:rsidP="001D0572">
            <w:pPr>
              <w:rPr>
                <w:sz w:val="14"/>
                <w:szCs w:val="14"/>
              </w:rPr>
            </w:pPr>
          </w:p>
        </w:tc>
        <w:tc>
          <w:tcPr>
            <w:tcW w:w="2400" w:type="dxa"/>
            <w:tcBorders>
              <w:bottom w:val="single" w:sz="8" w:space="0" w:color="auto"/>
            </w:tcBorders>
            <w:vAlign w:val="bottom"/>
          </w:tcPr>
          <w:p w:rsidR="005D1EB4" w:rsidRDefault="005D1EB4" w:rsidP="001D0572">
            <w:pPr>
              <w:rPr>
                <w:sz w:val="14"/>
                <w:szCs w:val="14"/>
              </w:rPr>
            </w:pPr>
          </w:p>
        </w:tc>
      </w:tr>
    </w:tbl>
    <w:p w:rsidR="005D1EB4" w:rsidRDefault="005D1EB4" w:rsidP="001D0572">
      <w:pPr>
        <w:spacing w:line="115" w:lineRule="exact"/>
        <w:rPr>
          <w:sz w:val="20"/>
          <w:szCs w:val="20"/>
        </w:rPr>
      </w:pPr>
    </w:p>
    <w:p w:rsidR="005D1EB4" w:rsidRDefault="001D0572" w:rsidP="001D0572">
      <w:pPr>
        <w:numPr>
          <w:ilvl w:val="0"/>
          <w:numId w:val="42"/>
        </w:numPr>
        <w:tabs>
          <w:tab w:val="left" w:pos="760"/>
        </w:tabs>
        <w:ind w:left="760" w:hanging="642"/>
        <w:rPr>
          <w:rFonts w:ascii="Arial" w:eastAsia="Arial" w:hAnsi="Arial" w:cs="Arial"/>
          <w:b/>
          <w:bCs/>
          <w:sz w:val="20"/>
          <w:szCs w:val="20"/>
        </w:rPr>
      </w:pPr>
      <w:r>
        <w:rPr>
          <w:rFonts w:ascii="Arial" w:eastAsia="Arial" w:hAnsi="Arial" w:cs="Arial"/>
          <w:b/>
          <w:bCs/>
          <w:sz w:val="20"/>
          <w:szCs w:val="20"/>
        </w:rPr>
        <w:t>PERIPHERALS</w:t>
      </w:r>
    </w:p>
    <w:tbl>
      <w:tblPr>
        <w:tblW w:w="0" w:type="auto"/>
        <w:tblLayout w:type="fixed"/>
        <w:tblCellMar>
          <w:left w:w="0" w:type="dxa"/>
          <w:right w:w="0" w:type="dxa"/>
        </w:tblCellMar>
        <w:tblLook w:val="04A0"/>
      </w:tblPr>
      <w:tblGrid>
        <w:gridCol w:w="20"/>
        <w:gridCol w:w="860"/>
        <w:gridCol w:w="4520"/>
        <w:gridCol w:w="760"/>
        <w:gridCol w:w="1140"/>
        <w:gridCol w:w="1080"/>
        <w:gridCol w:w="1540"/>
        <w:gridCol w:w="2400"/>
        <w:gridCol w:w="20"/>
      </w:tblGrid>
      <w:tr w:rsidR="007F035F" w:rsidTr="007F035F">
        <w:trPr>
          <w:gridAfter w:val="8"/>
          <w:wAfter w:w="12320" w:type="dxa"/>
          <w:trHeight w:val="161"/>
        </w:trPr>
        <w:tc>
          <w:tcPr>
            <w:tcW w:w="20" w:type="dxa"/>
            <w:vAlign w:val="bottom"/>
          </w:tcPr>
          <w:p w:rsidR="007F035F" w:rsidRDefault="007F035F" w:rsidP="001D0572">
            <w:pPr>
              <w:rPr>
                <w:sz w:val="1"/>
                <w:szCs w:val="1"/>
              </w:rPr>
            </w:pPr>
          </w:p>
        </w:tc>
      </w:tr>
      <w:tr w:rsidR="007F035F" w:rsidTr="007F035F">
        <w:trPr>
          <w:gridAfter w:val="8"/>
          <w:wAfter w:w="12320" w:type="dxa"/>
          <w:trHeight w:val="122"/>
        </w:trPr>
        <w:tc>
          <w:tcPr>
            <w:tcW w:w="20" w:type="dxa"/>
            <w:vAlign w:val="bottom"/>
          </w:tcPr>
          <w:p w:rsidR="007F035F" w:rsidRDefault="007F035F" w:rsidP="001D0572">
            <w:pPr>
              <w:rPr>
                <w:sz w:val="1"/>
                <w:szCs w:val="1"/>
              </w:rPr>
            </w:pPr>
          </w:p>
        </w:tc>
      </w:tr>
      <w:tr w:rsidR="007F035F" w:rsidTr="007F035F">
        <w:trPr>
          <w:gridAfter w:val="8"/>
          <w:wAfter w:w="12320" w:type="dxa"/>
          <w:trHeight w:val="218"/>
        </w:trPr>
        <w:tc>
          <w:tcPr>
            <w:tcW w:w="20" w:type="dxa"/>
            <w:vAlign w:val="bottom"/>
          </w:tcPr>
          <w:p w:rsidR="007F035F" w:rsidRDefault="007F035F" w:rsidP="001D0572">
            <w:pPr>
              <w:rPr>
                <w:sz w:val="1"/>
                <w:szCs w:val="1"/>
              </w:rPr>
            </w:pPr>
          </w:p>
        </w:tc>
      </w:tr>
      <w:tr w:rsidR="007F035F" w:rsidTr="007F035F">
        <w:trPr>
          <w:gridAfter w:val="8"/>
          <w:wAfter w:w="12320" w:type="dxa"/>
          <w:trHeight w:val="122"/>
        </w:trPr>
        <w:tc>
          <w:tcPr>
            <w:tcW w:w="20" w:type="dxa"/>
            <w:vAlign w:val="bottom"/>
          </w:tcPr>
          <w:p w:rsidR="007F035F" w:rsidRDefault="00FF1B1A" w:rsidP="001D0572">
            <w:pPr>
              <w:rPr>
                <w:sz w:val="1"/>
                <w:szCs w:val="1"/>
              </w:rPr>
            </w:pPr>
            <w:r w:rsidRPr="00FF1B1A">
              <w:rPr>
                <w:noProof/>
                <w:sz w:val="1"/>
                <w:szCs w:val="1"/>
              </w:rPr>
              <w:pict>
                <v:line id="_x0000_s1179" style="position:absolute;z-index:251737088;visibility:visible;mso-wrap-distance-left:0;mso-wrap-distance-right:0;mso-position-horizontal-relative:text;mso-position-vertical-relative:text" from="-1.05pt,4.25pt" to="615.1pt,4.25pt" o:allowincell="f" strokeweight=".17781mm"/>
              </w:pict>
            </w:r>
          </w:p>
        </w:tc>
      </w:tr>
      <w:tr w:rsidR="005D1EB4" w:rsidTr="007F035F">
        <w:trPr>
          <w:trHeight w:val="218"/>
        </w:trPr>
        <w:tc>
          <w:tcPr>
            <w:tcW w:w="880" w:type="dxa"/>
            <w:gridSpan w:val="2"/>
            <w:vMerge w:val="restart"/>
            <w:tcBorders>
              <w:right w:val="single" w:sz="8" w:space="0" w:color="auto"/>
            </w:tcBorders>
            <w:vAlign w:val="bottom"/>
          </w:tcPr>
          <w:p w:rsidR="005D1EB4" w:rsidRDefault="007F035F" w:rsidP="001D0572">
            <w:pPr>
              <w:ind w:right="278"/>
              <w:rPr>
                <w:sz w:val="20"/>
                <w:szCs w:val="20"/>
              </w:rPr>
            </w:pPr>
            <w:r>
              <w:rPr>
                <w:rFonts w:ascii="Arial" w:eastAsia="Arial" w:hAnsi="Arial" w:cs="Arial"/>
                <w:sz w:val="20"/>
                <w:szCs w:val="20"/>
              </w:rPr>
              <w:t>1</w:t>
            </w:r>
          </w:p>
        </w:tc>
        <w:tc>
          <w:tcPr>
            <w:tcW w:w="4520" w:type="dxa"/>
            <w:tcBorders>
              <w:right w:val="single" w:sz="8" w:space="0" w:color="auto"/>
            </w:tcBorders>
            <w:vAlign w:val="bottom"/>
          </w:tcPr>
          <w:p w:rsidR="005D1EB4" w:rsidRDefault="001D0572" w:rsidP="001D0572">
            <w:pPr>
              <w:spacing w:line="218" w:lineRule="exact"/>
              <w:ind w:left="100"/>
              <w:rPr>
                <w:sz w:val="20"/>
                <w:szCs w:val="20"/>
              </w:rPr>
            </w:pPr>
            <w:r>
              <w:rPr>
                <w:rFonts w:ascii="Arial" w:eastAsia="Arial" w:hAnsi="Arial" w:cs="Arial"/>
                <w:sz w:val="20"/>
                <w:szCs w:val="20"/>
              </w:rPr>
              <w:t>Mono Laserjet Printer with Networking</w:t>
            </w:r>
          </w:p>
        </w:tc>
        <w:tc>
          <w:tcPr>
            <w:tcW w:w="760" w:type="dxa"/>
            <w:tcBorders>
              <w:right w:val="single" w:sz="8" w:space="0" w:color="auto"/>
            </w:tcBorders>
            <w:vAlign w:val="bottom"/>
          </w:tcPr>
          <w:p w:rsidR="005D1EB4" w:rsidRDefault="001D0572" w:rsidP="001D0572">
            <w:pPr>
              <w:spacing w:line="218" w:lineRule="exact"/>
              <w:ind w:right="178"/>
              <w:rPr>
                <w:sz w:val="20"/>
                <w:szCs w:val="20"/>
              </w:rPr>
            </w:pPr>
            <w:r>
              <w:rPr>
                <w:rFonts w:ascii="Arial" w:eastAsia="Arial" w:hAnsi="Arial" w:cs="Arial"/>
                <w:sz w:val="20"/>
                <w:szCs w:val="20"/>
              </w:rPr>
              <w:t>7</w:t>
            </w:r>
            <w:r w:rsidR="007F035F">
              <w:rPr>
                <w:rFonts w:ascii="Arial" w:eastAsia="Arial" w:hAnsi="Arial" w:cs="Arial"/>
                <w:sz w:val="20"/>
                <w:szCs w:val="20"/>
              </w:rPr>
              <w:t>0</w:t>
            </w:r>
          </w:p>
        </w:tc>
        <w:tc>
          <w:tcPr>
            <w:tcW w:w="1140" w:type="dxa"/>
            <w:tcBorders>
              <w:right w:val="single" w:sz="8" w:space="0" w:color="auto"/>
            </w:tcBorders>
            <w:vAlign w:val="bottom"/>
          </w:tcPr>
          <w:p w:rsidR="005D1EB4" w:rsidRDefault="005D1EB4" w:rsidP="001D0572">
            <w:pPr>
              <w:rPr>
                <w:sz w:val="18"/>
                <w:szCs w:val="18"/>
              </w:rPr>
            </w:pPr>
          </w:p>
        </w:tc>
        <w:tc>
          <w:tcPr>
            <w:tcW w:w="1080" w:type="dxa"/>
            <w:tcBorders>
              <w:right w:val="single" w:sz="8" w:space="0" w:color="auto"/>
            </w:tcBorders>
            <w:vAlign w:val="bottom"/>
          </w:tcPr>
          <w:p w:rsidR="005D1EB4" w:rsidRDefault="005D1EB4" w:rsidP="001D0572">
            <w:pPr>
              <w:rPr>
                <w:sz w:val="18"/>
                <w:szCs w:val="18"/>
              </w:rPr>
            </w:pPr>
          </w:p>
        </w:tc>
        <w:tc>
          <w:tcPr>
            <w:tcW w:w="1540" w:type="dxa"/>
            <w:tcBorders>
              <w:right w:val="single" w:sz="8" w:space="0" w:color="auto"/>
            </w:tcBorders>
            <w:vAlign w:val="bottom"/>
          </w:tcPr>
          <w:p w:rsidR="005D1EB4" w:rsidRDefault="005D1EB4" w:rsidP="001D0572">
            <w:pPr>
              <w:rPr>
                <w:sz w:val="18"/>
                <w:szCs w:val="18"/>
              </w:rPr>
            </w:pPr>
          </w:p>
        </w:tc>
        <w:tc>
          <w:tcPr>
            <w:tcW w:w="2400" w:type="dxa"/>
            <w:vAlign w:val="bottom"/>
          </w:tcPr>
          <w:p w:rsidR="005D1EB4" w:rsidRDefault="005D1EB4" w:rsidP="001D0572">
            <w:pPr>
              <w:rPr>
                <w:sz w:val="18"/>
                <w:szCs w:val="18"/>
              </w:rPr>
            </w:pPr>
          </w:p>
        </w:tc>
        <w:tc>
          <w:tcPr>
            <w:tcW w:w="20" w:type="dxa"/>
            <w:vAlign w:val="bottom"/>
          </w:tcPr>
          <w:p w:rsidR="005D1EB4" w:rsidRDefault="005D1EB4" w:rsidP="001D0572">
            <w:pPr>
              <w:rPr>
                <w:sz w:val="1"/>
                <w:szCs w:val="1"/>
              </w:rPr>
            </w:pPr>
          </w:p>
        </w:tc>
      </w:tr>
      <w:tr w:rsidR="005D1EB4" w:rsidTr="007F035F">
        <w:trPr>
          <w:trHeight w:val="120"/>
        </w:trPr>
        <w:tc>
          <w:tcPr>
            <w:tcW w:w="880" w:type="dxa"/>
            <w:gridSpan w:val="2"/>
            <w:vMerge/>
            <w:tcBorders>
              <w:right w:val="single" w:sz="8" w:space="0" w:color="auto"/>
            </w:tcBorders>
            <w:vAlign w:val="bottom"/>
          </w:tcPr>
          <w:p w:rsidR="005D1EB4" w:rsidRDefault="005D1EB4" w:rsidP="001D0572">
            <w:pPr>
              <w:rPr>
                <w:sz w:val="10"/>
                <w:szCs w:val="10"/>
              </w:rPr>
            </w:pPr>
          </w:p>
        </w:tc>
        <w:tc>
          <w:tcPr>
            <w:tcW w:w="4520" w:type="dxa"/>
            <w:tcBorders>
              <w:right w:val="single" w:sz="8" w:space="0" w:color="auto"/>
            </w:tcBorders>
            <w:vAlign w:val="bottom"/>
          </w:tcPr>
          <w:p w:rsidR="005D1EB4" w:rsidRDefault="005D1EB4" w:rsidP="001D0572">
            <w:pPr>
              <w:rPr>
                <w:sz w:val="10"/>
                <w:szCs w:val="10"/>
              </w:rPr>
            </w:pPr>
          </w:p>
        </w:tc>
        <w:tc>
          <w:tcPr>
            <w:tcW w:w="760" w:type="dxa"/>
            <w:tcBorders>
              <w:right w:val="single" w:sz="8" w:space="0" w:color="auto"/>
            </w:tcBorders>
            <w:vAlign w:val="bottom"/>
          </w:tcPr>
          <w:p w:rsidR="005D1EB4" w:rsidRDefault="005D1EB4" w:rsidP="001D0572">
            <w:pPr>
              <w:rPr>
                <w:sz w:val="10"/>
                <w:szCs w:val="10"/>
              </w:rPr>
            </w:pPr>
          </w:p>
        </w:tc>
        <w:tc>
          <w:tcPr>
            <w:tcW w:w="1140" w:type="dxa"/>
            <w:tcBorders>
              <w:right w:val="single" w:sz="8" w:space="0" w:color="auto"/>
            </w:tcBorders>
            <w:vAlign w:val="bottom"/>
          </w:tcPr>
          <w:p w:rsidR="005D1EB4" w:rsidRDefault="005D1EB4" w:rsidP="001D0572">
            <w:pPr>
              <w:rPr>
                <w:sz w:val="10"/>
                <w:szCs w:val="10"/>
              </w:rPr>
            </w:pPr>
          </w:p>
        </w:tc>
        <w:tc>
          <w:tcPr>
            <w:tcW w:w="1080" w:type="dxa"/>
            <w:tcBorders>
              <w:right w:val="single" w:sz="8" w:space="0" w:color="auto"/>
            </w:tcBorders>
            <w:vAlign w:val="bottom"/>
          </w:tcPr>
          <w:p w:rsidR="005D1EB4" w:rsidRDefault="005D1EB4" w:rsidP="001D0572">
            <w:pPr>
              <w:rPr>
                <w:sz w:val="10"/>
                <w:szCs w:val="10"/>
              </w:rPr>
            </w:pPr>
          </w:p>
        </w:tc>
        <w:tc>
          <w:tcPr>
            <w:tcW w:w="1540" w:type="dxa"/>
            <w:tcBorders>
              <w:right w:val="single" w:sz="8" w:space="0" w:color="auto"/>
            </w:tcBorders>
            <w:vAlign w:val="bottom"/>
          </w:tcPr>
          <w:p w:rsidR="005D1EB4" w:rsidRDefault="005D1EB4" w:rsidP="001D0572">
            <w:pPr>
              <w:rPr>
                <w:sz w:val="10"/>
                <w:szCs w:val="10"/>
              </w:rPr>
            </w:pPr>
          </w:p>
        </w:tc>
        <w:tc>
          <w:tcPr>
            <w:tcW w:w="2400" w:type="dxa"/>
            <w:vAlign w:val="bottom"/>
          </w:tcPr>
          <w:p w:rsidR="005D1EB4" w:rsidRDefault="005D1EB4" w:rsidP="001D0572">
            <w:pPr>
              <w:rPr>
                <w:sz w:val="10"/>
                <w:szCs w:val="10"/>
              </w:rPr>
            </w:pPr>
          </w:p>
        </w:tc>
        <w:tc>
          <w:tcPr>
            <w:tcW w:w="20" w:type="dxa"/>
            <w:vAlign w:val="bottom"/>
          </w:tcPr>
          <w:p w:rsidR="005D1EB4" w:rsidRDefault="005D1EB4" w:rsidP="001D0572">
            <w:pPr>
              <w:rPr>
                <w:sz w:val="1"/>
                <w:szCs w:val="1"/>
              </w:rPr>
            </w:pPr>
          </w:p>
        </w:tc>
      </w:tr>
      <w:tr w:rsidR="005D1EB4" w:rsidTr="007F035F">
        <w:trPr>
          <w:trHeight w:val="186"/>
        </w:trPr>
        <w:tc>
          <w:tcPr>
            <w:tcW w:w="880" w:type="dxa"/>
            <w:gridSpan w:val="2"/>
            <w:tcBorders>
              <w:bottom w:val="single" w:sz="8" w:space="0" w:color="auto"/>
              <w:right w:val="single" w:sz="8" w:space="0" w:color="auto"/>
            </w:tcBorders>
            <w:vAlign w:val="bottom"/>
          </w:tcPr>
          <w:p w:rsidR="005D1EB4" w:rsidRDefault="005D1EB4" w:rsidP="001D0572">
            <w:pPr>
              <w:rPr>
                <w:sz w:val="16"/>
                <w:szCs w:val="16"/>
              </w:rPr>
            </w:pPr>
          </w:p>
        </w:tc>
        <w:tc>
          <w:tcPr>
            <w:tcW w:w="4520" w:type="dxa"/>
            <w:tcBorders>
              <w:bottom w:val="single" w:sz="8" w:space="0" w:color="auto"/>
              <w:right w:val="single" w:sz="8" w:space="0" w:color="auto"/>
            </w:tcBorders>
            <w:vAlign w:val="bottom"/>
          </w:tcPr>
          <w:p w:rsidR="005D1EB4" w:rsidRDefault="005D1EB4" w:rsidP="001D0572">
            <w:pPr>
              <w:rPr>
                <w:sz w:val="16"/>
                <w:szCs w:val="16"/>
              </w:rPr>
            </w:pPr>
          </w:p>
        </w:tc>
        <w:tc>
          <w:tcPr>
            <w:tcW w:w="760" w:type="dxa"/>
            <w:tcBorders>
              <w:bottom w:val="single" w:sz="8" w:space="0" w:color="auto"/>
              <w:right w:val="single" w:sz="8" w:space="0" w:color="auto"/>
            </w:tcBorders>
            <w:vAlign w:val="bottom"/>
          </w:tcPr>
          <w:p w:rsidR="005D1EB4" w:rsidRDefault="005D1EB4" w:rsidP="001D0572">
            <w:pPr>
              <w:rPr>
                <w:sz w:val="16"/>
                <w:szCs w:val="16"/>
              </w:rPr>
            </w:pPr>
          </w:p>
        </w:tc>
        <w:tc>
          <w:tcPr>
            <w:tcW w:w="1140" w:type="dxa"/>
            <w:tcBorders>
              <w:bottom w:val="single" w:sz="8" w:space="0" w:color="auto"/>
              <w:right w:val="single" w:sz="8" w:space="0" w:color="auto"/>
            </w:tcBorders>
            <w:vAlign w:val="bottom"/>
          </w:tcPr>
          <w:p w:rsidR="005D1EB4" w:rsidRDefault="005D1EB4" w:rsidP="001D0572">
            <w:pPr>
              <w:rPr>
                <w:sz w:val="16"/>
                <w:szCs w:val="16"/>
              </w:rPr>
            </w:pPr>
          </w:p>
        </w:tc>
        <w:tc>
          <w:tcPr>
            <w:tcW w:w="1080" w:type="dxa"/>
            <w:tcBorders>
              <w:bottom w:val="single" w:sz="8" w:space="0" w:color="auto"/>
              <w:right w:val="single" w:sz="8" w:space="0" w:color="auto"/>
            </w:tcBorders>
            <w:vAlign w:val="bottom"/>
          </w:tcPr>
          <w:p w:rsidR="005D1EB4" w:rsidRDefault="005D1EB4" w:rsidP="001D0572">
            <w:pPr>
              <w:rPr>
                <w:sz w:val="16"/>
                <w:szCs w:val="16"/>
              </w:rPr>
            </w:pPr>
          </w:p>
        </w:tc>
        <w:tc>
          <w:tcPr>
            <w:tcW w:w="1540" w:type="dxa"/>
            <w:tcBorders>
              <w:bottom w:val="single" w:sz="8" w:space="0" w:color="auto"/>
              <w:right w:val="single" w:sz="8" w:space="0" w:color="auto"/>
            </w:tcBorders>
            <w:vAlign w:val="bottom"/>
          </w:tcPr>
          <w:p w:rsidR="005D1EB4" w:rsidRDefault="005D1EB4" w:rsidP="001D0572">
            <w:pPr>
              <w:rPr>
                <w:sz w:val="16"/>
                <w:szCs w:val="16"/>
              </w:rPr>
            </w:pPr>
          </w:p>
        </w:tc>
        <w:tc>
          <w:tcPr>
            <w:tcW w:w="2400" w:type="dxa"/>
            <w:tcBorders>
              <w:bottom w:val="single" w:sz="8" w:space="0" w:color="auto"/>
            </w:tcBorders>
            <w:vAlign w:val="bottom"/>
          </w:tcPr>
          <w:p w:rsidR="005D1EB4" w:rsidRDefault="005D1EB4" w:rsidP="001D0572">
            <w:pPr>
              <w:rPr>
                <w:sz w:val="16"/>
                <w:szCs w:val="16"/>
              </w:rPr>
            </w:pPr>
          </w:p>
        </w:tc>
        <w:tc>
          <w:tcPr>
            <w:tcW w:w="20" w:type="dxa"/>
            <w:vAlign w:val="bottom"/>
          </w:tcPr>
          <w:p w:rsidR="005D1EB4" w:rsidRDefault="005D1EB4" w:rsidP="001D0572">
            <w:pPr>
              <w:rPr>
                <w:sz w:val="1"/>
                <w:szCs w:val="1"/>
              </w:rPr>
            </w:pPr>
          </w:p>
        </w:tc>
      </w:tr>
      <w:tr w:rsidR="005D1EB4" w:rsidTr="007F035F">
        <w:trPr>
          <w:trHeight w:val="357"/>
        </w:trPr>
        <w:tc>
          <w:tcPr>
            <w:tcW w:w="5400" w:type="dxa"/>
            <w:gridSpan w:val="3"/>
            <w:vAlign w:val="bottom"/>
          </w:tcPr>
          <w:p w:rsidR="005D1EB4" w:rsidRDefault="001D0572" w:rsidP="001D0572">
            <w:pPr>
              <w:ind w:left="120"/>
              <w:rPr>
                <w:sz w:val="20"/>
                <w:szCs w:val="20"/>
              </w:rPr>
            </w:pPr>
            <w:r>
              <w:rPr>
                <w:rFonts w:ascii="Arial" w:eastAsia="Arial" w:hAnsi="Arial" w:cs="Arial"/>
                <w:b/>
                <w:bCs/>
              </w:rPr>
              <w:t>Total Cost of Ownership for 3 yrs warranty period</w:t>
            </w:r>
          </w:p>
        </w:tc>
        <w:tc>
          <w:tcPr>
            <w:tcW w:w="760" w:type="dxa"/>
            <w:vAlign w:val="bottom"/>
          </w:tcPr>
          <w:p w:rsidR="005D1EB4" w:rsidRDefault="005D1EB4" w:rsidP="001D0572">
            <w:pPr>
              <w:rPr>
                <w:sz w:val="24"/>
                <w:szCs w:val="24"/>
              </w:rPr>
            </w:pPr>
          </w:p>
        </w:tc>
        <w:tc>
          <w:tcPr>
            <w:tcW w:w="1140" w:type="dxa"/>
            <w:vAlign w:val="bottom"/>
          </w:tcPr>
          <w:p w:rsidR="005D1EB4" w:rsidRDefault="005D1EB4" w:rsidP="001D0572">
            <w:pPr>
              <w:rPr>
                <w:sz w:val="24"/>
                <w:szCs w:val="24"/>
              </w:rPr>
            </w:pPr>
          </w:p>
        </w:tc>
        <w:tc>
          <w:tcPr>
            <w:tcW w:w="1080" w:type="dxa"/>
            <w:vAlign w:val="bottom"/>
          </w:tcPr>
          <w:p w:rsidR="005D1EB4" w:rsidRDefault="005D1EB4" w:rsidP="001D0572">
            <w:pPr>
              <w:rPr>
                <w:sz w:val="24"/>
                <w:szCs w:val="24"/>
              </w:rPr>
            </w:pPr>
          </w:p>
        </w:tc>
        <w:tc>
          <w:tcPr>
            <w:tcW w:w="1540" w:type="dxa"/>
            <w:vAlign w:val="bottom"/>
          </w:tcPr>
          <w:p w:rsidR="005D1EB4" w:rsidRDefault="005D1EB4" w:rsidP="001D0572">
            <w:pPr>
              <w:rPr>
                <w:sz w:val="24"/>
                <w:szCs w:val="24"/>
              </w:rPr>
            </w:pPr>
          </w:p>
        </w:tc>
        <w:tc>
          <w:tcPr>
            <w:tcW w:w="2400" w:type="dxa"/>
            <w:vAlign w:val="bottom"/>
          </w:tcPr>
          <w:p w:rsidR="005D1EB4" w:rsidRDefault="005D1EB4" w:rsidP="001D0572">
            <w:pPr>
              <w:rPr>
                <w:sz w:val="24"/>
                <w:szCs w:val="24"/>
              </w:rPr>
            </w:pPr>
          </w:p>
        </w:tc>
        <w:tc>
          <w:tcPr>
            <w:tcW w:w="20" w:type="dxa"/>
            <w:vAlign w:val="bottom"/>
          </w:tcPr>
          <w:p w:rsidR="005D1EB4" w:rsidRDefault="005D1EB4" w:rsidP="001D0572">
            <w:pPr>
              <w:rPr>
                <w:sz w:val="1"/>
                <w:szCs w:val="1"/>
              </w:rPr>
            </w:pPr>
          </w:p>
        </w:tc>
      </w:tr>
      <w:tr w:rsidR="005D1EB4" w:rsidTr="007F035F">
        <w:trPr>
          <w:trHeight w:val="372"/>
        </w:trPr>
        <w:tc>
          <w:tcPr>
            <w:tcW w:w="880" w:type="dxa"/>
            <w:gridSpan w:val="2"/>
            <w:vAlign w:val="bottom"/>
          </w:tcPr>
          <w:p w:rsidR="005D1EB4" w:rsidRDefault="005D1EB4" w:rsidP="001D0572">
            <w:pPr>
              <w:rPr>
                <w:sz w:val="24"/>
                <w:szCs w:val="24"/>
              </w:rPr>
            </w:pPr>
          </w:p>
        </w:tc>
        <w:tc>
          <w:tcPr>
            <w:tcW w:w="4520" w:type="dxa"/>
            <w:vAlign w:val="bottom"/>
          </w:tcPr>
          <w:p w:rsidR="005D1EB4" w:rsidRDefault="005D1EB4" w:rsidP="001D0572">
            <w:pPr>
              <w:rPr>
                <w:sz w:val="24"/>
                <w:szCs w:val="24"/>
              </w:rPr>
            </w:pPr>
          </w:p>
        </w:tc>
        <w:tc>
          <w:tcPr>
            <w:tcW w:w="6920" w:type="dxa"/>
            <w:gridSpan w:val="5"/>
            <w:vAlign w:val="bottom"/>
          </w:tcPr>
          <w:p w:rsidR="005D1EB4" w:rsidRDefault="001D0572" w:rsidP="001D0572">
            <w:pPr>
              <w:ind w:left="440"/>
              <w:rPr>
                <w:sz w:val="20"/>
                <w:szCs w:val="20"/>
              </w:rPr>
            </w:pPr>
            <w:r>
              <w:rPr>
                <w:rFonts w:ascii="Arial" w:eastAsia="Arial" w:hAnsi="Arial" w:cs="Arial"/>
                <w:b/>
                <w:bCs/>
                <w:color w:val="FFFFFF"/>
              </w:rPr>
              <w:t>#REF!</w:t>
            </w:r>
          </w:p>
        </w:tc>
        <w:tc>
          <w:tcPr>
            <w:tcW w:w="20" w:type="dxa"/>
            <w:vAlign w:val="bottom"/>
          </w:tcPr>
          <w:p w:rsidR="005D1EB4" w:rsidRDefault="005D1EB4" w:rsidP="001D0572">
            <w:pPr>
              <w:rPr>
                <w:sz w:val="1"/>
                <w:szCs w:val="1"/>
              </w:rPr>
            </w:pPr>
          </w:p>
        </w:tc>
      </w:tr>
    </w:tbl>
    <w:p w:rsidR="005D1EB4" w:rsidRDefault="00FF1B1A" w:rsidP="001D0572">
      <w:pPr>
        <w:spacing w:line="20" w:lineRule="exact"/>
        <w:rPr>
          <w:sz w:val="20"/>
          <w:szCs w:val="20"/>
        </w:rPr>
      </w:pPr>
      <w:r w:rsidRPr="00FF1B1A">
        <w:rPr>
          <w:sz w:val="20"/>
          <w:szCs w:val="20"/>
        </w:rPr>
        <w:pict>
          <v:line id="Shape 144" o:spid="_x0000_s1169" style="position:absolute;z-index:251714560;visibility:visible;mso-wrap-distance-left:0;mso-wrap-distance-right:0;mso-position-horizontal-relative:text;mso-position-vertical-relative:text" from="0,.55pt" to="616.15pt,.55pt" o:allowincell="f" strokeweight=".17781mm"/>
        </w:pict>
      </w:r>
    </w:p>
    <w:p w:rsidR="005D1EB4" w:rsidRDefault="005D1EB4" w:rsidP="001D0572">
      <w:pPr>
        <w:spacing w:line="145" w:lineRule="exact"/>
        <w:rPr>
          <w:sz w:val="20"/>
          <w:szCs w:val="20"/>
        </w:rPr>
      </w:pPr>
    </w:p>
    <w:p w:rsidR="005D1EB4" w:rsidRDefault="001D0572" w:rsidP="001D0572">
      <w:pPr>
        <w:ind w:left="120"/>
        <w:rPr>
          <w:sz w:val="20"/>
          <w:szCs w:val="20"/>
        </w:rPr>
      </w:pPr>
      <w:r>
        <w:rPr>
          <w:rFonts w:ascii="Arial" w:eastAsia="Arial" w:hAnsi="Arial" w:cs="Arial"/>
          <w:b/>
          <w:bCs/>
          <w:sz w:val="20"/>
          <w:szCs w:val="20"/>
        </w:rPr>
        <w:t>Biddrs to Note</w:t>
      </w:r>
    </w:p>
    <w:p w:rsidR="005D1EB4" w:rsidRDefault="00FF1B1A" w:rsidP="001D0572">
      <w:pPr>
        <w:spacing w:line="20" w:lineRule="exact"/>
        <w:rPr>
          <w:sz w:val="20"/>
          <w:szCs w:val="20"/>
        </w:rPr>
      </w:pPr>
      <w:r w:rsidRPr="00FF1B1A">
        <w:rPr>
          <w:sz w:val="20"/>
          <w:szCs w:val="20"/>
        </w:rPr>
        <w:pict>
          <v:line id="Shape 145" o:spid="_x0000_s1170" style="position:absolute;z-index:251715584;visibility:visible;mso-wrap-distance-left:0;mso-wrap-distance-right:0" from="0,6.6pt" to="616.15pt,6.6pt" o:allowincell="f" strokeweight=".48pt"/>
        </w:pict>
      </w:r>
    </w:p>
    <w:p w:rsidR="005D1EB4" w:rsidRDefault="005D1EB4" w:rsidP="001D0572">
      <w:pPr>
        <w:spacing w:line="136" w:lineRule="exact"/>
        <w:rPr>
          <w:sz w:val="20"/>
          <w:szCs w:val="20"/>
        </w:rPr>
      </w:pPr>
    </w:p>
    <w:p w:rsidR="005D1EB4" w:rsidRDefault="001D0572" w:rsidP="001D0572">
      <w:pPr>
        <w:ind w:left="120"/>
        <w:rPr>
          <w:sz w:val="20"/>
          <w:szCs w:val="20"/>
        </w:rPr>
      </w:pPr>
      <w:r>
        <w:rPr>
          <w:rFonts w:ascii="Arial" w:eastAsia="Arial" w:hAnsi="Arial" w:cs="Arial"/>
          <w:sz w:val="20"/>
          <w:szCs w:val="20"/>
        </w:rPr>
        <w:t>The Quantity mentioned here shall only be considered for arriving at TCO</w:t>
      </w:r>
    </w:p>
    <w:p w:rsidR="005D1EB4" w:rsidRDefault="00FF1B1A" w:rsidP="001D0572">
      <w:pPr>
        <w:spacing w:line="20" w:lineRule="exact"/>
        <w:rPr>
          <w:sz w:val="20"/>
          <w:szCs w:val="20"/>
        </w:rPr>
      </w:pPr>
      <w:r w:rsidRPr="00FF1B1A">
        <w:rPr>
          <w:sz w:val="20"/>
          <w:szCs w:val="20"/>
        </w:rPr>
        <w:pict>
          <v:line id="Shape 146" o:spid="_x0000_s1171" style="position:absolute;z-index:251716608;visibility:visible;mso-wrap-distance-left:0;mso-wrap-distance-right:0" from="0,.4pt" to="616.15pt,.4pt" o:allowincell="f" strokeweight=".16931mm"/>
        </w:pict>
      </w:r>
      <w:r w:rsidRPr="00FF1B1A">
        <w:rPr>
          <w:sz w:val="20"/>
          <w:szCs w:val="20"/>
        </w:rPr>
        <w:pict>
          <v:rect id="Shape 147" o:spid="_x0000_s1172" style="position:absolute;margin-left:0;margin-top:.15pt;width:.95pt;height:4.3pt;z-index:-251581440;visibility:visible;mso-wrap-distance-left:0;mso-wrap-distance-right:0" o:allowincell="f" fillcolor="black" stroked="f"/>
        </w:pict>
      </w:r>
      <w:r w:rsidRPr="00FF1B1A">
        <w:rPr>
          <w:sz w:val="20"/>
          <w:szCs w:val="20"/>
        </w:rPr>
        <w:pict>
          <v:rect id="Shape 148" o:spid="_x0000_s1173" style="position:absolute;margin-left:615.2pt;margin-top:.6pt;width:.95pt;height:3.85pt;z-index:-251580416;visibility:visible;mso-wrap-distance-left:0;mso-wrap-distance-right:0" o:allowincell="f" fillcolor="black" stroked="f"/>
        </w:pict>
      </w:r>
      <w:r w:rsidRPr="00FF1B1A">
        <w:rPr>
          <w:sz w:val="20"/>
          <w:szCs w:val="20"/>
        </w:rPr>
        <w:pict>
          <v:line id="Shape 149" o:spid="_x0000_s1174" style="position:absolute;z-index:251717632;visibility:visible;mso-wrap-distance-left:0;mso-wrap-distance-right:0" from="0,4.7pt" to="616.15pt,4.7pt" o:allowincell="f" strokeweight=".16931mm"/>
        </w:pict>
      </w:r>
      <w:r w:rsidRPr="00FF1B1A">
        <w:rPr>
          <w:sz w:val="20"/>
          <w:szCs w:val="20"/>
        </w:rPr>
        <w:pict>
          <v:line id="Shape 150" o:spid="_x0000_s1175" style="position:absolute;z-index:251718656;visibility:visible;mso-wrap-distance-left:0;mso-wrap-distance-right:0" from=".45pt,4.45pt" to=".45pt,171.75pt" o:allowincell="f" strokeweight=".33864mm"/>
        </w:pict>
      </w:r>
    </w:p>
    <w:p w:rsidR="005D1EB4" w:rsidRDefault="005D1EB4" w:rsidP="001D0572">
      <w:pPr>
        <w:spacing w:line="350" w:lineRule="exact"/>
        <w:rPr>
          <w:sz w:val="20"/>
          <w:szCs w:val="20"/>
        </w:rPr>
      </w:pPr>
    </w:p>
    <w:p w:rsidR="005D1EB4" w:rsidRDefault="001D0572" w:rsidP="001D0572">
      <w:pPr>
        <w:ind w:left="120"/>
        <w:rPr>
          <w:sz w:val="20"/>
          <w:szCs w:val="20"/>
        </w:rPr>
      </w:pPr>
      <w:r>
        <w:rPr>
          <w:rFonts w:ascii="Arial" w:eastAsia="Arial" w:hAnsi="Arial" w:cs="Arial"/>
          <w:sz w:val="20"/>
          <w:szCs w:val="20"/>
        </w:rPr>
        <w:t>Declaration</w:t>
      </w:r>
    </w:p>
    <w:p w:rsidR="005D1EB4" w:rsidRDefault="00FF1B1A" w:rsidP="001D0572">
      <w:pPr>
        <w:spacing w:line="20" w:lineRule="exact"/>
        <w:rPr>
          <w:sz w:val="20"/>
          <w:szCs w:val="20"/>
        </w:rPr>
      </w:pPr>
      <w:r w:rsidRPr="00FF1B1A">
        <w:rPr>
          <w:sz w:val="20"/>
          <w:szCs w:val="20"/>
        </w:rPr>
        <w:pict>
          <v:line id="Shape 151" o:spid="_x0000_s1176" style="position:absolute;z-index:251719680;visibility:visible;mso-wrap-distance-left:0;mso-wrap-distance-right:0" from="615.65pt,.25pt" to="615.65pt,77.2pt" o:allowincell="f" strokeweight=".96pt"/>
        </w:pict>
      </w:r>
    </w:p>
    <w:p w:rsidR="005D1EB4" w:rsidRDefault="001D0572" w:rsidP="001D0572">
      <w:pPr>
        <w:numPr>
          <w:ilvl w:val="0"/>
          <w:numId w:val="43"/>
        </w:numPr>
        <w:tabs>
          <w:tab w:val="left" w:pos="980"/>
        </w:tabs>
        <w:ind w:left="980" w:hanging="612"/>
        <w:rPr>
          <w:rFonts w:ascii="Verdana" w:eastAsia="Verdana" w:hAnsi="Verdana" w:cs="Verdana"/>
          <w:b/>
          <w:bCs/>
          <w:sz w:val="20"/>
          <w:szCs w:val="20"/>
        </w:rPr>
      </w:pPr>
      <w:r>
        <w:rPr>
          <w:rFonts w:ascii="Verdana" w:eastAsia="Verdana" w:hAnsi="Verdana" w:cs="Verdana"/>
          <w:sz w:val="20"/>
          <w:szCs w:val="20"/>
        </w:rPr>
        <w:t>All the commercial value quoted in Indian Rupees.</w:t>
      </w:r>
    </w:p>
    <w:p w:rsidR="005D1EB4" w:rsidRDefault="001D0572" w:rsidP="001D0572">
      <w:pPr>
        <w:numPr>
          <w:ilvl w:val="0"/>
          <w:numId w:val="44"/>
        </w:numPr>
        <w:tabs>
          <w:tab w:val="left" w:pos="980"/>
        </w:tabs>
        <w:spacing w:line="233" w:lineRule="auto"/>
        <w:ind w:left="980" w:hanging="598"/>
        <w:rPr>
          <w:rFonts w:ascii="Calibri" w:eastAsia="Calibri" w:hAnsi="Calibri" w:cs="Calibri"/>
        </w:rPr>
      </w:pPr>
      <w:r>
        <w:rPr>
          <w:rFonts w:ascii="Verdana" w:eastAsia="Verdana" w:hAnsi="Verdana" w:cs="Verdana"/>
          <w:sz w:val="20"/>
          <w:szCs w:val="20"/>
        </w:rPr>
        <w:t>The amount quoted is inclusive of all taxes, duties, levies, etc. except GST.</w:t>
      </w:r>
    </w:p>
    <w:p w:rsidR="005D1EB4" w:rsidRDefault="005D1EB4" w:rsidP="001D0572">
      <w:pPr>
        <w:spacing w:line="7" w:lineRule="exact"/>
        <w:rPr>
          <w:rFonts w:ascii="Calibri" w:eastAsia="Calibri" w:hAnsi="Calibri" w:cs="Calibri"/>
        </w:rPr>
      </w:pPr>
    </w:p>
    <w:p w:rsidR="005D1EB4" w:rsidRDefault="001D0572" w:rsidP="001D0572">
      <w:pPr>
        <w:numPr>
          <w:ilvl w:val="0"/>
          <w:numId w:val="44"/>
        </w:numPr>
        <w:tabs>
          <w:tab w:val="left" w:pos="980"/>
        </w:tabs>
        <w:spacing w:line="234" w:lineRule="auto"/>
        <w:ind w:left="980" w:hanging="598"/>
        <w:rPr>
          <w:rFonts w:ascii="Calibri" w:eastAsia="Calibri" w:hAnsi="Calibri" w:cs="Calibri"/>
        </w:rPr>
      </w:pPr>
      <w:r>
        <w:rPr>
          <w:rFonts w:ascii="Verdana" w:eastAsia="Verdana" w:hAnsi="Verdana" w:cs="Verdana"/>
          <w:sz w:val="20"/>
          <w:szCs w:val="20"/>
        </w:rPr>
        <w:t>Bank will deduct applicable TDS, as applicable.</w:t>
      </w:r>
    </w:p>
    <w:p w:rsidR="005D1EB4" w:rsidRDefault="005D1EB4" w:rsidP="001D0572">
      <w:pPr>
        <w:spacing w:line="19" w:lineRule="exact"/>
        <w:rPr>
          <w:rFonts w:ascii="Calibri" w:eastAsia="Calibri" w:hAnsi="Calibri" w:cs="Calibri"/>
        </w:rPr>
      </w:pPr>
    </w:p>
    <w:p w:rsidR="005D1EB4" w:rsidRDefault="001D0572" w:rsidP="001D0572">
      <w:pPr>
        <w:numPr>
          <w:ilvl w:val="0"/>
          <w:numId w:val="44"/>
        </w:numPr>
        <w:tabs>
          <w:tab w:val="left" w:pos="980"/>
        </w:tabs>
        <w:spacing w:line="226" w:lineRule="auto"/>
        <w:ind w:left="980" w:right="1040" w:hanging="598"/>
        <w:rPr>
          <w:rFonts w:ascii="Calibri" w:eastAsia="Calibri" w:hAnsi="Calibri" w:cs="Calibri"/>
        </w:rPr>
      </w:pPr>
      <w:r>
        <w:rPr>
          <w:rFonts w:ascii="Verdana" w:eastAsia="Verdana" w:hAnsi="Verdana" w:cs="Verdana"/>
          <w:sz w:val="20"/>
          <w:szCs w:val="20"/>
        </w:rPr>
        <w:t>Further, we confirm that we will abide by all the terms and conditions mentioned in the Request for Proposal document.</w:t>
      </w:r>
    </w:p>
    <w:p w:rsidR="005D1EB4" w:rsidRDefault="005D1EB4" w:rsidP="001D0572">
      <w:pPr>
        <w:spacing w:line="25" w:lineRule="exact"/>
        <w:rPr>
          <w:rFonts w:ascii="Calibri" w:eastAsia="Calibri" w:hAnsi="Calibri" w:cs="Calibri"/>
        </w:rPr>
      </w:pPr>
    </w:p>
    <w:p w:rsidR="005D1EB4" w:rsidRDefault="001D0572" w:rsidP="001D0572">
      <w:pPr>
        <w:numPr>
          <w:ilvl w:val="0"/>
          <w:numId w:val="44"/>
        </w:numPr>
        <w:tabs>
          <w:tab w:val="left" w:pos="980"/>
        </w:tabs>
        <w:ind w:left="980" w:hanging="598"/>
        <w:rPr>
          <w:rFonts w:ascii="Arial" w:eastAsia="Arial" w:hAnsi="Arial" w:cs="Arial"/>
          <w:sz w:val="20"/>
          <w:szCs w:val="20"/>
        </w:rPr>
      </w:pPr>
      <w:r>
        <w:rPr>
          <w:rFonts w:ascii="Arial" w:eastAsia="Arial" w:hAnsi="Arial" w:cs="Arial"/>
          <w:sz w:val="20"/>
          <w:szCs w:val="20"/>
        </w:rPr>
        <w:t>The rates have been quoted for the technical specifications of HW items mentioned in RFP vide annexure-1</w:t>
      </w:r>
    </w:p>
    <w:p w:rsidR="005D1EB4" w:rsidRDefault="005D1EB4" w:rsidP="001D0572">
      <w:pPr>
        <w:spacing w:line="246" w:lineRule="exact"/>
        <w:rPr>
          <w:rFonts w:ascii="Arial" w:eastAsia="Arial" w:hAnsi="Arial" w:cs="Arial"/>
          <w:sz w:val="20"/>
          <w:szCs w:val="20"/>
        </w:rPr>
      </w:pPr>
    </w:p>
    <w:p w:rsidR="005D1EB4" w:rsidRDefault="001D0572" w:rsidP="001D0572">
      <w:pPr>
        <w:ind w:left="980"/>
        <w:rPr>
          <w:rFonts w:ascii="Arial" w:eastAsia="Arial" w:hAnsi="Arial" w:cs="Arial"/>
          <w:sz w:val="20"/>
          <w:szCs w:val="20"/>
        </w:rPr>
      </w:pPr>
      <w:r>
        <w:rPr>
          <w:rFonts w:ascii="Verdana" w:eastAsia="Verdana" w:hAnsi="Verdana" w:cs="Verdana"/>
          <w:sz w:val="20"/>
          <w:szCs w:val="20"/>
        </w:rPr>
        <w:t>Place:</w:t>
      </w:r>
    </w:p>
    <w:p w:rsidR="005D1EB4" w:rsidRDefault="00FF1B1A" w:rsidP="001D0572">
      <w:pPr>
        <w:spacing w:line="20" w:lineRule="exact"/>
        <w:rPr>
          <w:sz w:val="20"/>
          <w:szCs w:val="20"/>
        </w:rPr>
      </w:pPr>
      <w:r w:rsidRPr="00FF1B1A">
        <w:rPr>
          <w:sz w:val="20"/>
          <w:szCs w:val="20"/>
        </w:rPr>
        <w:pict>
          <v:line id="Shape 152" o:spid="_x0000_s1177" style="position:absolute;z-index:251720704;visibility:visible;mso-wrap-distance-left:0;mso-wrap-distance-right:0" from="615.65pt,13.45pt" to="615.65pt,26.15pt" o:allowincell="f" strokeweight=".96pt"/>
        </w:pict>
      </w:r>
    </w:p>
    <w:p w:rsidR="005D1EB4" w:rsidRDefault="005D1EB4" w:rsidP="001D0572">
      <w:pPr>
        <w:spacing w:line="258" w:lineRule="exact"/>
        <w:rPr>
          <w:sz w:val="20"/>
          <w:szCs w:val="20"/>
        </w:rPr>
      </w:pPr>
    </w:p>
    <w:p w:rsidR="005D1EB4" w:rsidRDefault="001D0572" w:rsidP="001D0572">
      <w:pPr>
        <w:tabs>
          <w:tab w:val="left" w:pos="6500"/>
        </w:tabs>
        <w:ind w:left="980"/>
        <w:rPr>
          <w:sz w:val="20"/>
          <w:szCs w:val="20"/>
        </w:rPr>
      </w:pPr>
      <w:r>
        <w:rPr>
          <w:rFonts w:ascii="Verdana" w:eastAsia="Verdana" w:hAnsi="Verdana" w:cs="Verdana"/>
          <w:sz w:val="20"/>
          <w:szCs w:val="20"/>
        </w:rPr>
        <w:t>Date:</w:t>
      </w:r>
      <w:r>
        <w:rPr>
          <w:sz w:val="20"/>
          <w:szCs w:val="20"/>
        </w:rPr>
        <w:tab/>
      </w:r>
      <w:r>
        <w:rPr>
          <w:rFonts w:ascii="Verdana" w:eastAsia="Verdana" w:hAnsi="Verdana" w:cs="Verdana"/>
          <w:sz w:val="20"/>
          <w:szCs w:val="20"/>
        </w:rPr>
        <w:t>Seal &amp; Signature of the bidder</w:t>
      </w:r>
    </w:p>
    <w:p w:rsidR="005D1EB4" w:rsidRDefault="00FF1B1A" w:rsidP="001D0572">
      <w:pPr>
        <w:spacing w:line="20" w:lineRule="exact"/>
        <w:rPr>
          <w:sz w:val="20"/>
          <w:szCs w:val="20"/>
        </w:rPr>
      </w:pPr>
      <w:r w:rsidRPr="00FF1B1A">
        <w:rPr>
          <w:sz w:val="20"/>
          <w:szCs w:val="20"/>
        </w:rPr>
        <w:pict>
          <v:line id="Shape 153" o:spid="_x0000_s1178" style="position:absolute;z-index:251721728;visibility:visible;mso-wrap-distance-left:0;mso-wrap-distance-right:0" from="0,13.8pt" to="630.8pt,13.8pt" o:allowincell="f" strokeweight=".96pt"/>
        </w:pic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1"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57 of 63</w:t>
      </w:r>
    </w:p>
    <w:p w:rsidR="005D1EB4" w:rsidRDefault="005D1EB4" w:rsidP="001D0572">
      <w:pPr>
        <w:sectPr w:rsidR="005D1EB4">
          <w:pgSz w:w="15840" w:h="12240" w:orient="landscape"/>
          <w:pgMar w:top="1432" w:right="1440" w:bottom="274" w:left="1440" w:header="0" w:footer="0" w:gutter="0"/>
          <w:cols w:space="720" w:equalWidth="0">
            <w:col w:w="12960"/>
          </w:cols>
        </w:sectPr>
      </w:pPr>
    </w:p>
    <w:p w:rsidR="005D1EB4" w:rsidRDefault="005D1EB4" w:rsidP="001D0572">
      <w:pPr>
        <w:spacing w:line="261" w:lineRule="exact"/>
        <w:rPr>
          <w:sz w:val="20"/>
          <w:szCs w:val="20"/>
        </w:rPr>
      </w:pPr>
    </w:p>
    <w:p w:rsidR="005D1EB4" w:rsidRDefault="001D0572" w:rsidP="001D0572">
      <w:pPr>
        <w:rPr>
          <w:sz w:val="20"/>
          <w:szCs w:val="20"/>
        </w:rPr>
      </w:pPr>
      <w:r>
        <w:rPr>
          <w:rFonts w:ascii="Calibri" w:eastAsia="Calibri" w:hAnsi="Calibri" w:cs="Calibri"/>
          <w:b/>
          <w:bCs/>
        </w:rPr>
        <w:t>Appendix - 2</w:t>
      </w:r>
    </w:p>
    <w:p w:rsidR="005D1EB4" w:rsidRDefault="001D0572" w:rsidP="001D0572">
      <w:pPr>
        <w:spacing w:line="20" w:lineRule="exact"/>
        <w:rPr>
          <w:sz w:val="20"/>
          <w:szCs w:val="20"/>
        </w:rPr>
      </w:pPr>
      <w:r>
        <w:rPr>
          <w:noProof/>
          <w:sz w:val="20"/>
          <w:szCs w:val="20"/>
          <w:lang w:val="en-IN" w:eastAsia="en-IN"/>
        </w:rPr>
        <w:drawing>
          <wp:anchor distT="0" distB="0" distL="114300" distR="114300" simplePos="0" relativeHeight="251630592" behindDoc="1" locked="0" layoutInCell="0" allowOverlap="1">
            <wp:simplePos x="0" y="0"/>
            <wp:positionH relativeFrom="column">
              <wp:posOffset>0</wp:posOffset>
            </wp:positionH>
            <wp:positionV relativeFrom="paragraph">
              <wp:posOffset>175895</wp:posOffset>
            </wp:positionV>
            <wp:extent cx="8209915" cy="523430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extLst>
                    </a:blip>
                    <a:srcRect/>
                    <a:stretch>
                      <a:fillRect/>
                    </a:stretch>
                  </pic:blipFill>
                  <pic:spPr bwMode="auto">
                    <a:xfrm>
                      <a:off x="0" y="0"/>
                      <a:ext cx="8209915" cy="5234305"/>
                    </a:xfrm>
                    <a:prstGeom prst="rect">
                      <a:avLst/>
                    </a:prstGeom>
                    <a:noFill/>
                  </pic:spPr>
                </pic:pic>
              </a:graphicData>
            </a:graphic>
          </wp:anchor>
        </w:drawing>
      </w:r>
    </w:p>
    <w:p w:rsidR="005D1EB4" w:rsidRDefault="005D1EB4" w:rsidP="001D0572">
      <w:pPr>
        <w:spacing w:line="287" w:lineRule="exact"/>
        <w:rPr>
          <w:sz w:val="20"/>
          <w:szCs w:val="20"/>
        </w:rPr>
      </w:pPr>
    </w:p>
    <w:p w:rsidR="005D1EB4" w:rsidRDefault="001D0572" w:rsidP="001D0572">
      <w:pPr>
        <w:ind w:right="40"/>
        <w:rPr>
          <w:sz w:val="20"/>
          <w:szCs w:val="20"/>
        </w:rPr>
      </w:pPr>
      <w:r>
        <w:rPr>
          <w:rFonts w:ascii="Verdana" w:eastAsia="Verdana" w:hAnsi="Verdana" w:cs="Verdana"/>
          <w:b/>
          <w:bCs/>
          <w:sz w:val="20"/>
          <w:szCs w:val="20"/>
        </w:rPr>
        <w:t>Masked Commercial Bid Format</w:t>
      </w:r>
    </w:p>
    <w:p w:rsidR="005D1EB4" w:rsidRDefault="005D1EB4" w:rsidP="001D0572">
      <w:pPr>
        <w:spacing w:line="36" w:lineRule="exact"/>
        <w:rPr>
          <w:sz w:val="20"/>
          <w:szCs w:val="20"/>
        </w:rPr>
      </w:pPr>
    </w:p>
    <w:tbl>
      <w:tblPr>
        <w:tblW w:w="0" w:type="auto"/>
        <w:tblLayout w:type="fixed"/>
        <w:tblCellMar>
          <w:left w:w="0" w:type="dxa"/>
          <w:right w:w="0" w:type="dxa"/>
        </w:tblCellMar>
        <w:tblLook w:val="04A0"/>
      </w:tblPr>
      <w:tblGrid>
        <w:gridCol w:w="20"/>
        <w:gridCol w:w="880"/>
        <w:gridCol w:w="20"/>
        <w:gridCol w:w="3420"/>
        <w:gridCol w:w="1260"/>
        <w:gridCol w:w="1600"/>
        <w:gridCol w:w="2360"/>
        <w:gridCol w:w="3340"/>
        <w:gridCol w:w="20"/>
      </w:tblGrid>
      <w:tr w:rsidR="005D1EB4">
        <w:trPr>
          <w:trHeight w:val="233"/>
        </w:trPr>
        <w:tc>
          <w:tcPr>
            <w:tcW w:w="20" w:type="dxa"/>
            <w:vAlign w:val="bottom"/>
          </w:tcPr>
          <w:p w:rsidR="005D1EB4" w:rsidRDefault="005D1EB4" w:rsidP="001D0572">
            <w:pPr>
              <w:rPr>
                <w:sz w:val="20"/>
                <w:szCs w:val="20"/>
              </w:rPr>
            </w:pPr>
          </w:p>
        </w:tc>
        <w:tc>
          <w:tcPr>
            <w:tcW w:w="880" w:type="dxa"/>
            <w:tcBorders>
              <w:bottom w:val="single" w:sz="8" w:space="0" w:color="C0C0C0"/>
            </w:tcBorders>
            <w:shd w:val="clear" w:color="auto" w:fill="C0C0C0"/>
            <w:vAlign w:val="bottom"/>
          </w:tcPr>
          <w:p w:rsidR="005D1EB4" w:rsidRDefault="005D1EB4" w:rsidP="001D0572">
            <w:pPr>
              <w:rPr>
                <w:sz w:val="20"/>
                <w:szCs w:val="20"/>
              </w:rPr>
            </w:pPr>
          </w:p>
        </w:tc>
        <w:tc>
          <w:tcPr>
            <w:tcW w:w="20" w:type="dxa"/>
            <w:vAlign w:val="bottom"/>
          </w:tcPr>
          <w:p w:rsidR="005D1EB4" w:rsidRDefault="005D1EB4" w:rsidP="001D0572">
            <w:pPr>
              <w:rPr>
                <w:sz w:val="20"/>
                <w:szCs w:val="20"/>
              </w:rPr>
            </w:pPr>
          </w:p>
        </w:tc>
        <w:tc>
          <w:tcPr>
            <w:tcW w:w="34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26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a</w:t>
            </w:r>
          </w:p>
        </w:tc>
        <w:tc>
          <w:tcPr>
            <w:tcW w:w="160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sz w:val="18"/>
                <w:szCs w:val="18"/>
              </w:rPr>
              <w:t>b</w:t>
            </w:r>
          </w:p>
        </w:tc>
        <w:tc>
          <w:tcPr>
            <w:tcW w:w="236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c</w:t>
            </w:r>
          </w:p>
        </w:tc>
        <w:tc>
          <w:tcPr>
            <w:tcW w:w="334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0"/>
                <w:sz w:val="18"/>
                <w:szCs w:val="18"/>
              </w:rPr>
              <w:t>d</w:t>
            </w:r>
          </w:p>
        </w:tc>
        <w:tc>
          <w:tcPr>
            <w:tcW w:w="20" w:type="dxa"/>
            <w:vAlign w:val="bottom"/>
          </w:tcPr>
          <w:p w:rsidR="005D1EB4" w:rsidRDefault="005D1EB4" w:rsidP="001D0572">
            <w:pPr>
              <w:rPr>
                <w:sz w:val="20"/>
                <w:szCs w:val="20"/>
              </w:rPr>
            </w:pPr>
          </w:p>
        </w:tc>
      </w:tr>
      <w:tr w:rsidR="005D1EB4">
        <w:trPr>
          <w:trHeight w:val="90"/>
        </w:trPr>
        <w:tc>
          <w:tcPr>
            <w:tcW w:w="20" w:type="dxa"/>
            <w:tcBorders>
              <w:top w:val="single" w:sz="8" w:space="0" w:color="auto"/>
            </w:tcBorders>
            <w:vAlign w:val="bottom"/>
          </w:tcPr>
          <w:p w:rsidR="005D1EB4" w:rsidRDefault="005D1EB4" w:rsidP="001D0572">
            <w:pPr>
              <w:rPr>
                <w:sz w:val="7"/>
                <w:szCs w:val="7"/>
              </w:rPr>
            </w:pPr>
          </w:p>
        </w:tc>
        <w:tc>
          <w:tcPr>
            <w:tcW w:w="880" w:type="dxa"/>
            <w:tcBorders>
              <w:top w:val="single" w:sz="8" w:space="0" w:color="auto"/>
            </w:tcBorders>
            <w:shd w:val="clear" w:color="auto" w:fill="C0C0C0"/>
            <w:vAlign w:val="bottom"/>
          </w:tcPr>
          <w:p w:rsidR="005D1EB4" w:rsidRDefault="005D1EB4" w:rsidP="001D0572">
            <w:pPr>
              <w:rPr>
                <w:sz w:val="7"/>
                <w:szCs w:val="7"/>
              </w:rPr>
            </w:pPr>
          </w:p>
        </w:tc>
        <w:tc>
          <w:tcPr>
            <w:tcW w:w="20" w:type="dxa"/>
            <w:tcBorders>
              <w:top w:val="single" w:sz="8" w:space="0" w:color="auto"/>
            </w:tcBorders>
            <w:vAlign w:val="bottom"/>
          </w:tcPr>
          <w:p w:rsidR="005D1EB4" w:rsidRDefault="005D1EB4" w:rsidP="001D0572">
            <w:pPr>
              <w:rPr>
                <w:sz w:val="7"/>
                <w:szCs w:val="7"/>
              </w:rPr>
            </w:pPr>
          </w:p>
        </w:tc>
        <w:tc>
          <w:tcPr>
            <w:tcW w:w="342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126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160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236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3340" w:type="dxa"/>
            <w:tcBorders>
              <w:top w:val="single" w:sz="8" w:space="0" w:color="auto"/>
            </w:tcBorders>
            <w:shd w:val="clear" w:color="auto" w:fill="C0C0C0"/>
            <w:vAlign w:val="bottom"/>
          </w:tcPr>
          <w:p w:rsidR="005D1EB4" w:rsidRDefault="005D1EB4" w:rsidP="001D0572">
            <w:pPr>
              <w:rPr>
                <w:sz w:val="7"/>
                <w:szCs w:val="7"/>
              </w:rPr>
            </w:pPr>
          </w:p>
        </w:tc>
        <w:tc>
          <w:tcPr>
            <w:tcW w:w="20" w:type="dxa"/>
            <w:tcBorders>
              <w:top w:val="single" w:sz="8" w:space="0" w:color="auto"/>
            </w:tcBorders>
            <w:vAlign w:val="bottom"/>
          </w:tcPr>
          <w:p w:rsidR="005D1EB4" w:rsidRDefault="005D1EB4" w:rsidP="001D0572">
            <w:pPr>
              <w:rPr>
                <w:sz w:val="7"/>
                <w:szCs w:val="7"/>
              </w:rPr>
            </w:pPr>
          </w:p>
        </w:tc>
      </w:tr>
      <w:tr w:rsidR="005D1EB4">
        <w:trPr>
          <w:trHeight w:val="206"/>
        </w:trPr>
        <w:tc>
          <w:tcPr>
            <w:tcW w:w="20" w:type="dxa"/>
            <w:vAlign w:val="bottom"/>
          </w:tcPr>
          <w:p w:rsidR="005D1EB4" w:rsidRDefault="005D1EB4" w:rsidP="001D0572">
            <w:pPr>
              <w:rPr>
                <w:sz w:val="17"/>
                <w:szCs w:val="17"/>
              </w:rPr>
            </w:pPr>
          </w:p>
        </w:tc>
        <w:tc>
          <w:tcPr>
            <w:tcW w:w="880" w:type="dxa"/>
            <w:shd w:val="clear" w:color="auto" w:fill="C0C0C0"/>
            <w:vAlign w:val="bottom"/>
          </w:tcPr>
          <w:p w:rsidR="005D1EB4" w:rsidRDefault="001D0572" w:rsidP="001D0572">
            <w:pPr>
              <w:spacing w:line="199" w:lineRule="exact"/>
              <w:ind w:left="220"/>
              <w:rPr>
                <w:sz w:val="20"/>
                <w:szCs w:val="20"/>
              </w:rPr>
            </w:pPr>
            <w:r>
              <w:rPr>
                <w:rFonts w:ascii="Arial" w:eastAsia="Arial" w:hAnsi="Arial" w:cs="Arial"/>
                <w:b/>
                <w:bCs/>
                <w:sz w:val="18"/>
                <w:szCs w:val="18"/>
              </w:rPr>
              <w:t>S.No.</w:t>
            </w:r>
          </w:p>
        </w:tc>
        <w:tc>
          <w:tcPr>
            <w:tcW w:w="20" w:type="dxa"/>
            <w:vAlign w:val="bottom"/>
          </w:tcPr>
          <w:p w:rsidR="005D1EB4" w:rsidRDefault="005D1EB4" w:rsidP="001D0572">
            <w:pPr>
              <w:rPr>
                <w:sz w:val="17"/>
                <w:szCs w:val="17"/>
              </w:rPr>
            </w:pPr>
          </w:p>
        </w:tc>
        <w:tc>
          <w:tcPr>
            <w:tcW w:w="3420" w:type="dxa"/>
            <w:tcBorders>
              <w:right w:val="single" w:sz="8" w:space="0" w:color="auto"/>
            </w:tcBorders>
            <w:shd w:val="clear" w:color="auto" w:fill="C0C0C0"/>
            <w:vAlign w:val="bottom"/>
          </w:tcPr>
          <w:p w:rsidR="005D1EB4" w:rsidRDefault="001D0572" w:rsidP="001D0572">
            <w:pPr>
              <w:spacing w:line="199" w:lineRule="exact"/>
              <w:ind w:left="1060"/>
              <w:rPr>
                <w:sz w:val="20"/>
                <w:szCs w:val="20"/>
              </w:rPr>
            </w:pPr>
            <w:r>
              <w:rPr>
                <w:rFonts w:ascii="Arial" w:eastAsia="Arial" w:hAnsi="Arial" w:cs="Arial"/>
                <w:b/>
                <w:bCs/>
                <w:sz w:val="18"/>
                <w:szCs w:val="18"/>
              </w:rPr>
              <w:t>HW Particulars</w:t>
            </w:r>
          </w:p>
        </w:tc>
        <w:tc>
          <w:tcPr>
            <w:tcW w:w="126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w w:val="99"/>
                <w:sz w:val="18"/>
                <w:szCs w:val="18"/>
              </w:rPr>
              <w:t>Qty</w:t>
            </w:r>
          </w:p>
        </w:tc>
        <w:tc>
          <w:tcPr>
            <w:tcW w:w="160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sz w:val="18"/>
                <w:szCs w:val="18"/>
              </w:rPr>
              <w:t>Unit Rate</w:t>
            </w:r>
          </w:p>
        </w:tc>
        <w:tc>
          <w:tcPr>
            <w:tcW w:w="236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w w:val="97"/>
                <w:sz w:val="18"/>
                <w:szCs w:val="18"/>
              </w:rPr>
              <w:t>GST</w:t>
            </w:r>
          </w:p>
        </w:tc>
        <w:tc>
          <w:tcPr>
            <w:tcW w:w="3340" w:type="dxa"/>
            <w:shd w:val="clear" w:color="auto" w:fill="C0C0C0"/>
            <w:vAlign w:val="bottom"/>
          </w:tcPr>
          <w:p w:rsidR="005D1EB4" w:rsidRDefault="001D0572" w:rsidP="001D0572">
            <w:pPr>
              <w:spacing w:line="199" w:lineRule="exact"/>
              <w:rPr>
                <w:sz w:val="20"/>
                <w:szCs w:val="20"/>
              </w:rPr>
            </w:pPr>
            <w:r>
              <w:rPr>
                <w:rFonts w:ascii="Arial" w:eastAsia="Arial" w:hAnsi="Arial" w:cs="Arial"/>
                <w:b/>
                <w:bCs/>
                <w:sz w:val="18"/>
                <w:szCs w:val="18"/>
              </w:rPr>
              <w:t>Total Amt [a(b+c)]</w:t>
            </w:r>
          </w:p>
        </w:tc>
        <w:tc>
          <w:tcPr>
            <w:tcW w:w="20" w:type="dxa"/>
            <w:vAlign w:val="bottom"/>
          </w:tcPr>
          <w:p w:rsidR="005D1EB4" w:rsidRDefault="005D1EB4" w:rsidP="001D0572">
            <w:pPr>
              <w:rPr>
                <w:sz w:val="17"/>
                <w:szCs w:val="17"/>
              </w:rPr>
            </w:pPr>
          </w:p>
        </w:tc>
      </w:tr>
      <w:tr w:rsidR="005D1EB4">
        <w:trPr>
          <w:trHeight w:val="103"/>
        </w:trPr>
        <w:tc>
          <w:tcPr>
            <w:tcW w:w="20" w:type="dxa"/>
            <w:tcBorders>
              <w:bottom w:val="single" w:sz="8" w:space="0" w:color="auto"/>
            </w:tcBorders>
            <w:vAlign w:val="bottom"/>
          </w:tcPr>
          <w:p w:rsidR="005D1EB4" w:rsidRDefault="005D1EB4" w:rsidP="001D0572">
            <w:pPr>
              <w:rPr>
                <w:sz w:val="8"/>
                <w:szCs w:val="8"/>
              </w:rPr>
            </w:pPr>
          </w:p>
        </w:tc>
        <w:tc>
          <w:tcPr>
            <w:tcW w:w="88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c>
          <w:tcPr>
            <w:tcW w:w="34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26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60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236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334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r>
    </w:tbl>
    <w:p w:rsidR="005D1EB4" w:rsidRDefault="005D1EB4" w:rsidP="001D0572">
      <w:pPr>
        <w:spacing w:line="112" w:lineRule="exact"/>
        <w:rPr>
          <w:sz w:val="20"/>
          <w:szCs w:val="20"/>
        </w:rPr>
      </w:pPr>
    </w:p>
    <w:p w:rsidR="005D1EB4" w:rsidRDefault="001D0572" w:rsidP="001D0572">
      <w:pPr>
        <w:numPr>
          <w:ilvl w:val="0"/>
          <w:numId w:val="45"/>
        </w:numPr>
        <w:tabs>
          <w:tab w:val="left" w:pos="1080"/>
        </w:tabs>
        <w:ind w:left="1080" w:hanging="962"/>
        <w:rPr>
          <w:rFonts w:ascii="Arial" w:eastAsia="Arial" w:hAnsi="Arial" w:cs="Arial"/>
          <w:b/>
          <w:bCs/>
          <w:sz w:val="20"/>
          <w:szCs w:val="20"/>
        </w:rPr>
      </w:pPr>
      <w:r>
        <w:rPr>
          <w:rFonts w:ascii="Arial" w:eastAsia="Arial" w:hAnsi="Arial" w:cs="Arial"/>
          <w:b/>
          <w:bCs/>
          <w:sz w:val="20"/>
          <w:szCs w:val="20"/>
        </w:rPr>
        <w:t>COMPUTER HARDWARE</w:t>
      </w:r>
    </w:p>
    <w:p w:rsidR="005D1EB4" w:rsidRDefault="005D1EB4" w:rsidP="001D0572">
      <w:pPr>
        <w:spacing w:line="7" w:lineRule="exact"/>
        <w:rPr>
          <w:sz w:val="20"/>
          <w:szCs w:val="20"/>
        </w:rPr>
      </w:pPr>
    </w:p>
    <w:tbl>
      <w:tblPr>
        <w:tblW w:w="0" w:type="auto"/>
        <w:tblLayout w:type="fixed"/>
        <w:tblCellMar>
          <w:left w:w="0" w:type="dxa"/>
          <w:right w:w="0" w:type="dxa"/>
        </w:tblCellMar>
        <w:tblLook w:val="04A0"/>
      </w:tblPr>
      <w:tblGrid>
        <w:gridCol w:w="760"/>
        <w:gridCol w:w="3580"/>
        <w:gridCol w:w="1260"/>
        <w:gridCol w:w="1600"/>
        <w:gridCol w:w="2360"/>
        <w:gridCol w:w="3360"/>
      </w:tblGrid>
      <w:tr w:rsidR="005D1EB4">
        <w:trPr>
          <w:trHeight w:val="235"/>
        </w:trPr>
        <w:tc>
          <w:tcPr>
            <w:tcW w:w="760" w:type="dxa"/>
            <w:tcBorders>
              <w:top w:val="single" w:sz="8" w:space="0" w:color="auto"/>
            </w:tcBorders>
            <w:vAlign w:val="bottom"/>
          </w:tcPr>
          <w:p w:rsidR="005D1EB4" w:rsidRDefault="001D0572" w:rsidP="001D0572">
            <w:pPr>
              <w:ind w:right="140"/>
              <w:rPr>
                <w:sz w:val="20"/>
                <w:szCs w:val="20"/>
              </w:rPr>
            </w:pPr>
            <w:r>
              <w:rPr>
                <w:rFonts w:ascii="Arial" w:eastAsia="Arial" w:hAnsi="Arial" w:cs="Arial"/>
                <w:sz w:val="20"/>
                <w:szCs w:val="20"/>
              </w:rPr>
              <w:t>1</w:t>
            </w:r>
          </w:p>
        </w:tc>
        <w:tc>
          <w:tcPr>
            <w:tcW w:w="3580" w:type="dxa"/>
            <w:tcBorders>
              <w:top w:val="single" w:sz="8" w:space="0" w:color="auto"/>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Desktop as per specs under RFP'</w:t>
            </w:r>
          </w:p>
        </w:tc>
        <w:tc>
          <w:tcPr>
            <w:tcW w:w="1260" w:type="dxa"/>
            <w:tcBorders>
              <w:top w:val="single" w:sz="8" w:space="0" w:color="auto"/>
              <w:right w:val="single" w:sz="8" w:space="0" w:color="auto"/>
            </w:tcBorders>
            <w:vAlign w:val="bottom"/>
          </w:tcPr>
          <w:p w:rsidR="005D1EB4" w:rsidRDefault="001D0572" w:rsidP="001D0572">
            <w:pPr>
              <w:ind w:right="380"/>
              <w:rPr>
                <w:sz w:val="20"/>
                <w:szCs w:val="20"/>
              </w:rPr>
            </w:pPr>
            <w:r>
              <w:rPr>
                <w:rFonts w:ascii="Arial" w:eastAsia="Arial" w:hAnsi="Arial" w:cs="Arial"/>
                <w:sz w:val="20"/>
                <w:szCs w:val="20"/>
              </w:rPr>
              <w:t>1</w:t>
            </w:r>
            <w:r w:rsidR="007F035F">
              <w:rPr>
                <w:rFonts w:ascii="Arial" w:eastAsia="Arial" w:hAnsi="Arial" w:cs="Arial"/>
                <w:sz w:val="20"/>
                <w:szCs w:val="20"/>
              </w:rPr>
              <w:t>25</w:t>
            </w:r>
          </w:p>
        </w:tc>
        <w:tc>
          <w:tcPr>
            <w:tcW w:w="1600" w:type="dxa"/>
            <w:tcBorders>
              <w:top w:val="single" w:sz="8" w:space="0" w:color="auto"/>
              <w:right w:val="single" w:sz="8" w:space="0" w:color="auto"/>
            </w:tcBorders>
            <w:vAlign w:val="bottom"/>
          </w:tcPr>
          <w:p w:rsidR="005D1EB4" w:rsidRDefault="005D1EB4" w:rsidP="001D0572">
            <w:pPr>
              <w:rPr>
                <w:sz w:val="20"/>
                <w:szCs w:val="20"/>
              </w:rPr>
            </w:pPr>
          </w:p>
        </w:tc>
        <w:tc>
          <w:tcPr>
            <w:tcW w:w="2360" w:type="dxa"/>
            <w:tcBorders>
              <w:top w:val="single" w:sz="8" w:space="0" w:color="auto"/>
              <w:right w:val="single" w:sz="8" w:space="0" w:color="auto"/>
            </w:tcBorders>
            <w:vAlign w:val="bottom"/>
          </w:tcPr>
          <w:p w:rsidR="005D1EB4" w:rsidRDefault="005D1EB4" w:rsidP="001D0572">
            <w:pPr>
              <w:rPr>
                <w:sz w:val="20"/>
                <w:szCs w:val="20"/>
              </w:rPr>
            </w:pPr>
          </w:p>
        </w:tc>
        <w:tc>
          <w:tcPr>
            <w:tcW w:w="3360" w:type="dxa"/>
            <w:tcBorders>
              <w:top w:val="single" w:sz="8" w:space="0" w:color="auto"/>
            </w:tcBorders>
            <w:vAlign w:val="bottom"/>
          </w:tcPr>
          <w:p w:rsidR="005D1EB4" w:rsidRDefault="005D1EB4" w:rsidP="001D0572">
            <w:pPr>
              <w:rPr>
                <w:sz w:val="20"/>
                <w:szCs w:val="20"/>
              </w:rPr>
            </w:pPr>
          </w:p>
        </w:tc>
      </w:tr>
      <w:tr w:rsidR="005D1EB4">
        <w:trPr>
          <w:trHeight w:val="230"/>
        </w:trPr>
        <w:tc>
          <w:tcPr>
            <w:tcW w:w="760" w:type="dxa"/>
            <w:vAlign w:val="bottom"/>
          </w:tcPr>
          <w:p w:rsidR="005D1EB4" w:rsidRDefault="005D1EB4" w:rsidP="001D0572">
            <w:pPr>
              <w:rPr>
                <w:sz w:val="20"/>
                <w:szCs w:val="20"/>
              </w:rPr>
            </w:pPr>
          </w:p>
        </w:tc>
        <w:tc>
          <w:tcPr>
            <w:tcW w:w="3580" w:type="dxa"/>
            <w:tcBorders>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with  integrating Desktop PCs into</w:t>
            </w:r>
          </w:p>
        </w:tc>
        <w:tc>
          <w:tcPr>
            <w:tcW w:w="1260" w:type="dxa"/>
            <w:tcBorders>
              <w:right w:val="single" w:sz="8" w:space="0" w:color="auto"/>
            </w:tcBorders>
            <w:vAlign w:val="bottom"/>
          </w:tcPr>
          <w:p w:rsidR="005D1EB4" w:rsidRDefault="005D1EB4" w:rsidP="001D0572">
            <w:pPr>
              <w:rPr>
                <w:sz w:val="20"/>
                <w:szCs w:val="20"/>
              </w:rPr>
            </w:pPr>
          </w:p>
        </w:tc>
        <w:tc>
          <w:tcPr>
            <w:tcW w:w="1600" w:type="dxa"/>
            <w:tcBorders>
              <w:right w:val="single" w:sz="8" w:space="0" w:color="auto"/>
            </w:tcBorders>
            <w:vAlign w:val="bottom"/>
          </w:tcPr>
          <w:p w:rsidR="005D1EB4" w:rsidRDefault="005D1EB4" w:rsidP="001D0572">
            <w:pPr>
              <w:rPr>
                <w:sz w:val="20"/>
                <w:szCs w:val="20"/>
              </w:rPr>
            </w:pPr>
          </w:p>
        </w:tc>
        <w:tc>
          <w:tcPr>
            <w:tcW w:w="2360" w:type="dxa"/>
            <w:tcBorders>
              <w:right w:val="single" w:sz="8" w:space="0" w:color="auto"/>
            </w:tcBorders>
            <w:vAlign w:val="bottom"/>
          </w:tcPr>
          <w:p w:rsidR="005D1EB4" w:rsidRDefault="005D1EB4" w:rsidP="001D0572">
            <w:pPr>
              <w:rPr>
                <w:sz w:val="20"/>
                <w:szCs w:val="20"/>
              </w:rPr>
            </w:pPr>
          </w:p>
        </w:tc>
        <w:tc>
          <w:tcPr>
            <w:tcW w:w="3360" w:type="dxa"/>
            <w:vAlign w:val="bottom"/>
          </w:tcPr>
          <w:p w:rsidR="005D1EB4" w:rsidRDefault="005D1EB4" w:rsidP="001D0572">
            <w:pPr>
              <w:rPr>
                <w:sz w:val="20"/>
                <w:szCs w:val="20"/>
              </w:rPr>
            </w:pPr>
          </w:p>
        </w:tc>
      </w:tr>
      <w:tr w:rsidR="005D1EB4">
        <w:trPr>
          <w:trHeight w:val="233"/>
        </w:trPr>
        <w:tc>
          <w:tcPr>
            <w:tcW w:w="760" w:type="dxa"/>
            <w:tcBorders>
              <w:bottom w:val="single" w:sz="8" w:space="0" w:color="auto"/>
            </w:tcBorders>
            <w:vAlign w:val="bottom"/>
          </w:tcPr>
          <w:p w:rsidR="005D1EB4" w:rsidRDefault="005D1EB4" w:rsidP="001D0572">
            <w:pPr>
              <w:rPr>
                <w:sz w:val="20"/>
                <w:szCs w:val="20"/>
              </w:rPr>
            </w:pPr>
          </w:p>
        </w:tc>
        <w:tc>
          <w:tcPr>
            <w:tcW w:w="3580" w:type="dxa"/>
            <w:tcBorders>
              <w:bottom w:val="single" w:sz="8" w:space="0" w:color="auto"/>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Bank’s WAN</w:t>
            </w:r>
          </w:p>
        </w:tc>
        <w:tc>
          <w:tcPr>
            <w:tcW w:w="1260" w:type="dxa"/>
            <w:tcBorders>
              <w:bottom w:val="single" w:sz="8" w:space="0" w:color="auto"/>
              <w:right w:val="single" w:sz="8" w:space="0" w:color="auto"/>
            </w:tcBorders>
            <w:vAlign w:val="bottom"/>
          </w:tcPr>
          <w:p w:rsidR="005D1EB4" w:rsidRDefault="005D1EB4" w:rsidP="001D0572">
            <w:pPr>
              <w:rPr>
                <w:sz w:val="20"/>
                <w:szCs w:val="20"/>
              </w:rPr>
            </w:pPr>
          </w:p>
        </w:tc>
        <w:tc>
          <w:tcPr>
            <w:tcW w:w="1600" w:type="dxa"/>
            <w:tcBorders>
              <w:bottom w:val="single" w:sz="8" w:space="0" w:color="auto"/>
              <w:right w:val="single" w:sz="8" w:space="0" w:color="auto"/>
            </w:tcBorders>
            <w:vAlign w:val="bottom"/>
          </w:tcPr>
          <w:p w:rsidR="005D1EB4" w:rsidRDefault="005D1EB4" w:rsidP="001D0572">
            <w:pPr>
              <w:rPr>
                <w:sz w:val="20"/>
                <w:szCs w:val="20"/>
              </w:rPr>
            </w:pPr>
          </w:p>
        </w:tc>
        <w:tc>
          <w:tcPr>
            <w:tcW w:w="2360" w:type="dxa"/>
            <w:tcBorders>
              <w:bottom w:val="single" w:sz="8" w:space="0" w:color="auto"/>
              <w:right w:val="single" w:sz="8" w:space="0" w:color="auto"/>
            </w:tcBorders>
            <w:vAlign w:val="bottom"/>
          </w:tcPr>
          <w:p w:rsidR="005D1EB4" w:rsidRDefault="005D1EB4" w:rsidP="001D0572">
            <w:pPr>
              <w:rPr>
                <w:sz w:val="20"/>
                <w:szCs w:val="20"/>
              </w:rPr>
            </w:pPr>
          </w:p>
        </w:tc>
        <w:tc>
          <w:tcPr>
            <w:tcW w:w="3360" w:type="dxa"/>
            <w:tcBorders>
              <w:bottom w:val="single" w:sz="8" w:space="0" w:color="auto"/>
            </w:tcBorders>
            <w:vAlign w:val="bottom"/>
          </w:tcPr>
          <w:p w:rsidR="005D1EB4" w:rsidRDefault="005D1EB4" w:rsidP="001D0572">
            <w:pPr>
              <w:rPr>
                <w:sz w:val="20"/>
                <w:szCs w:val="20"/>
              </w:rPr>
            </w:pPr>
          </w:p>
        </w:tc>
      </w:tr>
    </w:tbl>
    <w:p w:rsidR="005D1EB4" w:rsidRDefault="005D1EB4" w:rsidP="001D0572">
      <w:pPr>
        <w:spacing w:line="112" w:lineRule="exact"/>
        <w:rPr>
          <w:sz w:val="20"/>
          <w:szCs w:val="20"/>
        </w:rPr>
      </w:pPr>
    </w:p>
    <w:p w:rsidR="005D1EB4" w:rsidRDefault="001D0572" w:rsidP="001D0572">
      <w:pPr>
        <w:numPr>
          <w:ilvl w:val="0"/>
          <w:numId w:val="46"/>
        </w:numPr>
        <w:tabs>
          <w:tab w:val="left" w:pos="760"/>
        </w:tabs>
        <w:ind w:left="760" w:hanging="642"/>
        <w:rPr>
          <w:rFonts w:ascii="Arial" w:eastAsia="Arial" w:hAnsi="Arial" w:cs="Arial"/>
          <w:b/>
          <w:bCs/>
          <w:sz w:val="20"/>
          <w:szCs w:val="20"/>
        </w:rPr>
      </w:pPr>
      <w:r>
        <w:rPr>
          <w:rFonts w:ascii="Arial" w:eastAsia="Arial" w:hAnsi="Arial" w:cs="Arial"/>
          <w:b/>
          <w:bCs/>
          <w:sz w:val="20"/>
          <w:szCs w:val="20"/>
        </w:rPr>
        <w:t>PERIPHERALS</w:t>
      </w:r>
    </w:p>
    <w:tbl>
      <w:tblPr>
        <w:tblpPr w:leftFromText="180" w:rightFromText="180" w:vertAnchor="text" w:tblpY="1"/>
        <w:tblOverlap w:val="never"/>
        <w:tblW w:w="0" w:type="auto"/>
        <w:tblLayout w:type="fixed"/>
        <w:tblCellMar>
          <w:left w:w="0" w:type="dxa"/>
          <w:right w:w="0" w:type="dxa"/>
        </w:tblCellMar>
        <w:tblLook w:val="04A0"/>
      </w:tblPr>
      <w:tblGrid>
        <w:gridCol w:w="20"/>
        <w:gridCol w:w="900"/>
        <w:gridCol w:w="3420"/>
        <w:gridCol w:w="1260"/>
        <w:gridCol w:w="1600"/>
        <w:gridCol w:w="2360"/>
        <w:gridCol w:w="3360"/>
        <w:gridCol w:w="20"/>
      </w:tblGrid>
      <w:tr w:rsidR="007F035F" w:rsidTr="007F035F">
        <w:trPr>
          <w:gridAfter w:val="7"/>
          <w:wAfter w:w="12920" w:type="dxa"/>
          <w:trHeight w:val="222"/>
        </w:trPr>
        <w:tc>
          <w:tcPr>
            <w:tcW w:w="20" w:type="dxa"/>
            <w:vAlign w:val="bottom"/>
          </w:tcPr>
          <w:p w:rsidR="007F035F" w:rsidRDefault="007F035F" w:rsidP="007F035F">
            <w:pPr>
              <w:rPr>
                <w:sz w:val="1"/>
                <w:szCs w:val="1"/>
              </w:rPr>
            </w:pPr>
          </w:p>
        </w:tc>
      </w:tr>
      <w:tr w:rsidR="007F035F" w:rsidTr="007F035F">
        <w:trPr>
          <w:gridAfter w:val="7"/>
          <w:wAfter w:w="12920" w:type="dxa"/>
          <w:trHeight w:val="123"/>
        </w:trPr>
        <w:tc>
          <w:tcPr>
            <w:tcW w:w="20" w:type="dxa"/>
            <w:vAlign w:val="bottom"/>
          </w:tcPr>
          <w:p w:rsidR="007F035F" w:rsidRDefault="007F035F" w:rsidP="007F035F">
            <w:pPr>
              <w:rPr>
                <w:sz w:val="1"/>
                <w:szCs w:val="1"/>
              </w:rPr>
            </w:pPr>
          </w:p>
        </w:tc>
      </w:tr>
      <w:tr w:rsidR="007F035F" w:rsidTr="007F035F">
        <w:trPr>
          <w:gridAfter w:val="7"/>
          <w:wAfter w:w="12920" w:type="dxa"/>
          <w:trHeight w:val="217"/>
        </w:trPr>
        <w:tc>
          <w:tcPr>
            <w:tcW w:w="20" w:type="dxa"/>
            <w:vAlign w:val="bottom"/>
          </w:tcPr>
          <w:p w:rsidR="007F035F" w:rsidRDefault="007F035F" w:rsidP="007F035F">
            <w:pPr>
              <w:rPr>
                <w:sz w:val="1"/>
                <w:szCs w:val="1"/>
              </w:rPr>
            </w:pPr>
          </w:p>
        </w:tc>
      </w:tr>
      <w:tr w:rsidR="007F035F" w:rsidTr="007F035F">
        <w:trPr>
          <w:gridAfter w:val="7"/>
          <w:wAfter w:w="12920" w:type="dxa"/>
          <w:trHeight w:val="123"/>
        </w:trPr>
        <w:tc>
          <w:tcPr>
            <w:tcW w:w="20" w:type="dxa"/>
            <w:vAlign w:val="bottom"/>
          </w:tcPr>
          <w:p w:rsidR="007F035F" w:rsidRDefault="007F035F" w:rsidP="007F035F">
            <w:pPr>
              <w:rPr>
                <w:sz w:val="1"/>
                <w:szCs w:val="1"/>
              </w:rPr>
            </w:pPr>
          </w:p>
        </w:tc>
      </w:tr>
      <w:tr w:rsidR="005D1EB4" w:rsidTr="007F035F">
        <w:trPr>
          <w:trHeight w:val="217"/>
        </w:trPr>
        <w:tc>
          <w:tcPr>
            <w:tcW w:w="920" w:type="dxa"/>
            <w:gridSpan w:val="2"/>
            <w:vMerge w:val="restart"/>
            <w:tcBorders>
              <w:right w:val="single" w:sz="8" w:space="0" w:color="auto"/>
            </w:tcBorders>
            <w:vAlign w:val="bottom"/>
          </w:tcPr>
          <w:p w:rsidR="005D1EB4" w:rsidRDefault="001D0572" w:rsidP="007F035F">
            <w:pPr>
              <w:ind w:right="300"/>
              <w:rPr>
                <w:sz w:val="20"/>
                <w:szCs w:val="20"/>
              </w:rPr>
            </w:pPr>
            <w:r>
              <w:rPr>
                <w:rFonts w:ascii="Arial" w:eastAsia="Arial" w:hAnsi="Arial" w:cs="Arial"/>
                <w:sz w:val="20"/>
                <w:szCs w:val="20"/>
              </w:rPr>
              <w:t>3</w:t>
            </w:r>
          </w:p>
        </w:tc>
        <w:tc>
          <w:tcPr>
            <w:tcW w:w="3420" w:type="dxa"/>
            <w:tcBorders>
              <w:right w:val="single" w:sz="8" w:space="0" w:color="auto"/>
            </w:tcBorders>
            <w:vAlign w:val="bottom"/>
          </w:tcPr>
          <w:p w:rsidR="005D1EB4" w:rsidRDefault="001D0572" w:rsidP="007F035F">
            <w:pPr>
              <w:spacing w:line="217" w:lineRule="exact"/>
              <w:ind w:left="100"/>
              <w:rPr>
                <w:sz w:val="20"/>
                <w:szCs w:val="20"/>
              </w:rPr>
            </w:pPr>
            <w:r>
              <w:rPr>
                <w:rFonts w:ascii="Arial" w:eastAsia="Arial" w:hAnsi="Arial" w:cs="Arial"/>
                <w:sz w:val="20"/>
                <w:szCs w:val="20"/>
              </w:rPr>
              <w:t>Mono Laserjet Printer with</w:t>
            </w:r>
          </w:p>
        </w:tc>
        <w:tc>
          <w:tcPr>
            <w:tcW w:w="1260" w:type="dxa"/>
            <w:tcBorders>
              <w:right w:val="single" w:sz="8" w:space="0" w:color="auto"/>
            </w:tcBorders>
            <w:vAlign w:val="bottom"/>
          </w:tcPr>
          <w:p w:rsidR="005D1EB4" w:rsidRDefault="001D0572" w:rsidP="007F035F">
            <w:pPr>
              <w:spacing w:line="217" w:lineRule="exact"/>
              <w:ind w:right="440"/>
              <w:rPr>
                <w:sz w:val="20"/>
                <w:szCs w:val="20"/>
              </w:rPr>
            </w:pPr>
            <w:r>
              <w:rPr>
                <w:rFonts w:ascii="Arial" w:eastAsia="Arial" w:hAnsi="Arial" w:cs="Arial"/>
                <w:sz w:val="20"/>
                <w:szCs w:val="20"/>
              </w:rPr>
              <w:t>7</w:t>
            </w:r>
            <w:r w:rsidR="007F035F">
              <w:rPr>
                <w:rFonts w:ascii="Arial" w:eastAsia="Arial" w:hAnsi="Arial" w:cs="Arial"/>
                <w:sz w:val="20"/>
                <w:szCs w:val="20"/>
              </w:rPr>
              <w:t>0</w:t>
            </w:r>
          </w:p>
        </w:tc>
        <w:tc>
          <w:tcPr>
            <w:tcW w:w="1600" w:type="dxa"/>
            <w:tcBorders>
              <w:right w:val="single" w:sz="8" w:space="0" w:color="auto"/>
            </w:tcBorders>
            <w:vAlign w:val="bottom"/>
          </w:tcPr>
          <w:p w:rsidR="005D1EB4" w:rsidRDefault="005D1EB4" w:rsidP="007F035F">
            <w:pPr>
              <w:rPr>
                <w:sz w:val="18"/>
                <w:szCs w:val="18"/>
              </w:rPr>
            </w:pPr>
          </w:p>
        </w:tc>
        <w:tc>
          <w:tcPr>
            <w:tcW w:w="2360" w:type="dxa"/>
            <w:tcBorders>
              <w:right w:val="single" w:sz="8" w:space="0" w:color="auto"/>
            </w:tcBorders>
            <w:vAlign w:val="bottom"/>
          </w:tcPr>
          <w:p w:rsidR="005D1EB4" w:rsidRDefault="005D1EB4" w:rsidP="007F035F">
            <w:pPr>
              <w:rPr>
                <w:sz w:val="18"/>
                <w:szCs w:val="18"/>
              </w:rPr>
            </w:pPr>
          </w:p>
        </w:tc>
        <w:tc>
          <w:tcPr>
            <w:tcW w:w="3360" w:type="dxa"/>
            <w:vAlign w:val="bottom"/>
          </w:tcPr>
          <w:p w:rsidR="005D1EB4" w:rsidRDefault="005D1EB4" w:rsidP="007F035F">
            <w:pPr>
              <w:rPr>
                <w:sz w:val="18"/>
                <w:szCs w:val="18"/>
              </w:rPr>
            </w:pPr>
          </w:p>
        </w:tc>
        <w:tc>
          <w:tcPr>
            <w:tcW w:w="20" w:type="dxa"/>
            <w:vAlign w:val="bottom"/>
          </w:tcPr>
          <w:p w:rsidR="005D1EB4" w:rsidRDefault="005D1EB4" w:rsidP="007F035F">
            <w:pPr>
              <w:rPr>
                <w:sz w:val="1"/>
                <w:szCs w:val="1"/>
              </w:rPr>
            </w:pPr>
          </w:p>
        </w:tc>
      </w:tr>
      <w:tr w:rsidR="005D1EB4" w:rsidTr="007F035F">
        <w:trPr>
          <w:trHeight w:val="120"/>
        </w:trPr>
        <w:tc>
          <w:tcPr>
            <w:tcW w:w="920" w:type="dxa"/>
            <w:gridSpan w:val="2"/>
            <w:vMerge/>
            <w:tcBorders>
              <w:right w:val="single" w:sz="8" w:space="0" w:color="auto"/>
            </w:tcBorders>
            <w:vAlign w:val="bottom"/>
          </w:tcPr>
          <w:p w:rsidR="005D1EB4" w:rsidRDefault="005D1EB4" w:rsidP="007F035F">
            <w:pPr>
              <w:rPr>
                <w:sz w:val="10"/>
                <w:szCs w:val="10"/>
              </w:rPr>
            </w:pPr>
          </w:p>
        </w:tc>
        <w:tc>
          <w:tcPr>
            <w:tcW w:w="3420" w:type="dxa"/>
            <w:vMerge w:val="restart"/>
            <w:tcBorders>
              <w:right w:val="single" w:sz="8" w:space="0" w:color="auto"/>
            </w:tcBorders>
            <w:vAlign w:val="bottom"/>
          </w:tcPr>
          <w:p w:rsidR="005D1EB4" w:rsidRDefault="001D0572" w:rsidP="007F035F">
            <w:pPr>
              <w:ind w:left="100"/>
              <w:rPr>
                <w:sz w:val="20"/>
                <w:szCs w:val="20"/>
              </w:rPr>
            </w:pPr>
            <w:r>
              <w:rPr>
                <w:rFonts w:ascii="Arial" w:eastAsia="Arial" w:hAnsi="Arial" w:cs="Arial"/>
                <w:sz w:val="20"/>
                <w:szCs w:val="20"/>
              </w:rPr>
              <w:t>Networking</w:t>
            </w:r>
          </w:p>
        </w:tc>
        <w:tc>
          <w:tcPr>
            <w:tcW w:w="1260" w:type="dxa"/>
            <w:tcBorders>
              <w:right w:val="single" w:sz="8" w:space="0" w:color="auto"/>
            </w:tcBorders>
            <w:vAlign w:val="bottom"/>
          </w:tcPr>
          <w:p w:rsidR="005D1EB4" w:rsidRDefault="005D1EB4" w:rsidP="007F035F">
            <w:pPr>
              <w:rPr>
                <w:sz w:val="10"/>
                <w:szCs w:val="10"/>
              </w:rPr>
            </w:pPr>
          </w:p>
        </w:tc>
        <w:tc>
          <w:tcPr>
            <w:tcW w:w="1600" w:type="dxa"/>
            <w:tcBorders>
              <w:right w:val="single" w:sz="8" w:space="0" w:color="auto"/>
            </w:tcBorders>
            <w:vAlign w:val="bottom"/>
          </w:tcPr>
          <w:p w:rsidR="005D1EB4" w:rsidRDefault="005D1EB4" w:rsidP="007F035F">
            <w:pPr>
              <w:rPr>
                <w:sz w:val="10"/>
                <w:szCs w:val="10"/>
              </w:rPr>
            </w:pPr>
          </w:p>
        </w:tc>
        <w:tc>
          <w:tcPr>
            <w:tcW w:w="2360" w:type="dxa"/>
            <w:tcBorders>
              <w:right w:val="single" w:sz="8" w:space="0" w:color="auto"/>
            </w:tcBorders>
            <w:vAlign w:val="bottom"/>
          </w:tcPr>
          <w:p w:rsidR="005D1EB4" w:rsidRDefault="005D1EB4" w:rsidP="007F035F">
            <w:pPr>
              <w:rPr>
                <w:sz w:val="10"/>
                <w:szCs w:val="10"/>
              </w:rPr>
            </w:pPr>
          </w:p>
        </w:tc>
        <w:tc>
          <w:tcPr>
            <w:tcW w:w="3360" w:type="dxa"/>
            <w:vAlign w:val="bottom"/>
          </w:tcPr>
          <w:p w:rsidR="005D1EB4" w:rsidRDefault="005D1EB4" w:rsidP="007F035F">
            <w:pPr>
              <w:rPr>
                <w:sz w:val="10"/>
                <w:szCs w:val="10"/>
              </w:rPr>
            </w:pPr>
          </w:p>
        </w:tc>
        <w:tc>
          <w:tcPr>
            <w:tcW w:w="20" w:type="dxa"/>
            <w:vAlign w:val="bottom"/>
          </w:tcPr>
          <w:p w:rsidR="005D1EB4" w:rsidRDefault="005D1EB4" w:rsidP="007F035F">
            <w:pPr>
              <w:rPr>
                <w:sz w:val="1"/>
                <w:szCs w:val="1"/>
              </w:rPr>
            </w:pPr>
          </w:p>
        </w:tc>
      </w:tr>
      <w:tr w:rsidR="005D1EB4" w:rsidTr="007F035F">
        <w:trPr>
          <w:trHeight w:val="110"/>
        </w:trPr>
        <w:tc>
          <w:tcPr>
            <w:tcW w:w="920" w:type="dxa"/>
            <w:gridSpan w:val="2"/>
            <w:tcBorders>
              <w:right w:val="single" w:sz="8" w:space="0" w:color="auto"/>
            </w:tcBorders>
            <w:vAlign w:val="bottom"/>
          </w:tcPr>
          <w:p w:rsidR="005D1EB4" w:rsidRDefault="005D1EB4" w:rsidP="007F035F">
            <w:pPr>
              <w:rPr>
                <w:sz w:val="9"/>
                <w:szCs w:val="9"/>
              </w:rPr>
            </w:pPr>
          </w:p>
        </w:tc>
        <w:tc>
          <w:tcPr>
            <w:tcW w:w="3420" w:type="dxa"/>
            <w:vMerge/>
            <w:tcBorders>
              <w:right w:val="single" w:sz="8" w:space="0" w:color="auto"/>
            </w:tcBorders>
            <w:vAlign w:val="bottom"/>
          </w:tcPr>
          <w:p w:rsidR="005D1EB4" w:rsidRDefault="005D1EB4" w:rsidP="007F035F">
            <w:pPr>
              <w:rPr>
                <w:sz w:val="9"/>
                <w:szCs w:val="9"/>
              </w:rPr>
            </w:pPr>
          </w:p>
        </w:tc>
        <w:tc>
          <w:tcPr>
            <w:tcW w:w="1260" w:type="dxa"/>
            <w:tcBorders>
              <w:right w:val="single" w:sz="8" w:space="0" w:color="auto"/>
            </w:tcBorders>
            <w:vAlign w:val="bottom"/>
          </w:tcPr>
          <w:p w:rsidR="005D1EB4" w:rsidRDefault="005D1EB4" w:rsidP="007F035F">
            <w:pPr>
              <w:rPr>
                <w:sz w:val="9"/>
                <w:szCs w:val="9"/>
              </w:rPr>
            </w:pPr>
          </w:p>
        </w:tc>
        <w:tc>
          <w:tcPr>
            <w:tcW w:w="1600" w:type="dxa"/>
            <w:tcBorders>
              <w:right w:val="single" w:sz="8" w:space="0" w:color="auto"/>
            </w:tcBorders>
            <w:vAlign w:val="bottom"/>
          </w:tcPr>
          <w:p w:rsidR="005D1EB4" w:rsidRDefault="005D1EB4" w:rsidP="007F035F">
            <w:pPr>
              <w:rPr>
                <w:sz w:val="9"/>
                <w:szCs w:val="9"/>
              </w:rPr>
            </w:pPr>
          </w:p>
        </w:tc>
        <w:tc>
          <w:tcPr>
            <w:tcW w:w="2360" w:type="dxa"/>
            <w:tcBorders>
              <w:right w:val="single" w:sz="8" w:space="0" w:color="auto"/>
            </w:tcBorders>
            <w:vAlign w:val="bottom"/>
          </w:tcPr>
          <w:p w:rsidR="005D1EB4" w:rsidRDefault="005D1EB4" w:rsidP="007F035F">
            <w:pPr>
              <w:rPr>
                <w:sz w:val="9"/>
                <w:szCs w:val="9"/>
              </w:rPr>
            </w:pPr>
          </w:p>
        </w:tc>
        <w:tc>
          <w:tcPr>
            <w:tcW w:w="3360" w:type="dxa"/>
            <w:vAlign w:val="bottom"/>
          </w:tcPr>
          <w:p w:rsidR="005D1EB4" w:rsidRDefault="005D1EB4" w:rsidP="007F035F">
            <w:pPr>
              <w:rPr>
                <w:sz w:val="9"/>
                <w:szCs w:val="9"/>
              </w:rPr>
            </w:pPr>
          </w:p>
        </w:tc>
        <w:tc>
          <w:tcPr>
            <w:tcW w:w="20" w:type="dxa"/>
            <w:vAlign w:val="bottom"/>
          </w:tcPr>
          <w:p w:rsidR="005D1EB4" w:rsidRDefault="005D1EB4" w:rsidP="007F035F">
            <w:pPr>
              <w:rPr>
                <w:sz w:val="1"/>
                <w:szCs w:val="1"/>
              </w:rPr>
            </w:pPr>
          </w:p>
        </w:tc>
      </w:tr>
      <w:tr w:rsidR="005D1EB4" w:rsidTr="007F035F">
        <w:trPr>
          <w:trHeight w:val="82"/>
        </w:trPr>
        <w:tc>
          <w:tcPr>
            <w:tcW w:w="920" w:type="dxa"/>
            <w:gridSpan w:val="2"/>
            <w:tcBorders>
              <w:bottom w:val="single" w:sz="8" w:space="0" w:color="auto"/>
              <w:right w:val="single" w:sz="8" w:space="0" w:color="auto"/>
            </w:tcBorders>
            <w:vAlign w:val="bottom"/>
          </w:tcPr>
          <w:p w:rsidR="005D1EB4" w:rsidRDefault="005D1EB4" w:rsidP="007F035F">
            <w:pPr>
              <w:rPr>
                <w:sz w:val="7"/>
                <w:szCs w:val="7"/>
              </w:rPr>
            </w:pPr>
          </w:p>
        </w:tc>
        <w:tc>
          <w:tcPr>
            <w:tcW w:w="3420" w:type="dxa"/>
            <w:tcBorders>
              <w:bottom w:val="single" w:sz="8" w:space="0" w:color="auto"/>
              <w:right w:val="single" w:sz="8" w:space="0" w:color="auto"/>
            </w:tcBorders>
            <w:vAlign w:val="bottom"/>
          </w:tcPr>
          <w:p w:rsidR="005D1EB4" w:rsidRDefault="005D1EB4" w:rsidP="007F035F">
            <w:pPr>
              <w:rPr>
                <w:sz w:val="7"/>
                <w:szCs w:val="7"/>
              </w:rPr>
            </w:pPr>
          </w:p>
        </w:tc>
        <w:tc>
          <w:tcPr>
            <w:tcW w:w="1260" w:type="dxa"/>
            <w:tcBorders>
              <w:bottom w:val="single" w:sz="8" w:space="0" w:color="auto"/>
              <w:right w:val="single" w:sz="8" w:space="0" w:color="auto"/>
            </w:tcBorders>
            <w:vAlign w:val="bottom"/>
          </w:tcPr>
          <w:p w:rsidR="005D1EB4" w:rsidRDefault="005D1EB4" w:rsidP="007F035F">
            <w:pPr>
              <w:rPr>
                <w:sz w:val="7"/>
                <w:szCs w:val="7"/>
              </w:rPr>
            </w:pPr>
          </w:p>
        </w:tc>
        <w:tc>
          <w:tcPr>
            <w:tcW w:w="1600" w:type="dxa"/>
            <w:tcBorders>
              <w:bottom w:val="single" w:sz="8" w:space="0" w:color="auto"/>
              <w:right w:val="single" w:sz="8" w:space="0" w:color="auto"/>
            </w:tcBorders>
            <w:vAlign w:val="bottom"/>
          </w:tcPr>
          <w:p w:rsidR="005D1EB4" w:rsidRDefault="005D1EB4" w:rsidP="007F035F">
            <w:pPr>
              <w:rPr>
                <w:sz w:val="7"/>
                <w:szCs w:val="7"/>
              </w:rPr>
            </w:pPr>
          </w:p>
        </w:tc>
        <w:tc>
          <w:tcPr>
            <w:tcW w:w="2360" w:type="dxa"/>
            <w:tcBorders>
              <w:bottom w:val="single" w:sz="8" w:space="0" w:color="auto"/>
              <w:right w:val="single" w:sz="8" w:space="0" w:color="auto"/>
            </w:tcBorders>
            <w:vAlign w:val="bottom"/>
          </w:tcPr>
          <w:p w:rsidR="005D1EB4" w:rsidRDefault="005D1EB4" w:rsidP="007F035F">
            <w:pPr>
              <w:rPr>
                <w:sz w:val="7"/>
                <w:szCs w:val="7"/>
              </w:rPr>
            </w:pPr>
          </w:p>
        </w:tc>
        <w:tc>
          <w:tcPr>
            <w:tcW w:w="3360" w:type="dxa"/>
            <w:tcBorders>
              <w:bottom w:val="single" w:sz="8" w:space="0" w:color="auto"/>
            </w:tcBorders>
            <w:vAlign w:val="bottom"/>
          </w:tcPr>
          <w:p w:rsidR="005D1EB4" w:rsidRDefault="005D1EB4" w:rsidP="007F035F">
            <w:pPr>
              <w:rPr>
                <w:sz w:val="7"/>
                <w:szCs w:val="7"/>
              </w:rPr>
            </w:pPr>
          </w:p>
        </w:tc>
        <w:tc>
          <w:tcPr>
            <w:tcW w:w="20" w:type="dxa"/>
            <w:vAlign w:val="bottom"/>
          </w:tcPr>
          <w:p w:rsidR="005D1EB4" w:rsidRDefault="005D1EB4" w:rsidP="007F035F">
            <w:pPr>
              <w:rPr>
                <w:sz w:val="1"/>
                <w:szCs w:val="1"/>
              </w:rPr>
            </w:pPr>
          </w:p>
        </w:tc>
      </w:tr>
    </w:tbl>
    <w:p w:rsidR="005D1EB4" w:rsidRDefault="007F035F" w:rsidP="001D0572">
      <w:pPr>
        <w:spacing w:line="115" w:lineRule="exact"/>
        <w:rPr>
          <w:sz w:val="20"/>
          <w:szCs w:val="20"/>
        </w:rPr>
      </w:pPr>
      <w:r>
        <w:rPr>
          <w:sz w:val="20"/>
          <w:szCs w:val="20"/>
        </w:rPr>
        <w:br w:type="textWrapping" w:clear="all"/>
      </w:r>
    </w:p>
    <w:p w:rsidR="005D1EB4" w:rsidRDefault="001D0572" w:rsidP="001D0572">
      <w:pPr>
        <w:ind w:left="120"/>
        <w:rPr>
          <w:sz w:val="20"/>
          <w:szCs w:val="20"/>
        </w:rPr>
      </w:pPr>
      <w:r>
        <w:rPr>
          <w:rFonts w:ascii="Arial" w:eastAsia="Arial" w:hAnsi="Arial" w:cs="Arial"/>
          <w:b/>
          <w:bCs/>
        </w:rPr>
        <w:t>Total Cost of Ownership for 3 yrs warranty period</w:t>
      </w:r>
    </w:p>
    <w:p w:rsidR="005D1EB4" w:rsidRDefault="005D1EB4" w:rsidP="001D0572">
      <w:pPr>
        <w:spacing w:line="121" w:lineRule="exact"/>
        <w:rPr>
          <w:sz w:val="20"/>
          <w:szCs w:val="20"/>
        </w:rPr>
      </w:pPr>
    </w:p>
    <w:p w:rsidR="005D1EB4" w:rsidRDefault="001D0572" w:rsidP="001D0572">
      <w:pPr>
        <w:ind w:right="40"/>
        <w:rPr>
          <w:sz w:val="20"/>
          <w:szCs w:val="20"/>
        </w:rPr>
      </w:pPr>
      <w:r>
        <w:rPr>
          <w:rFonts w:ascii="Arial" w:eastAsia="Arial" w:hAnsi="Arial" w:cs="Arial"/>
          <w:b/>
          <w:bCs/>
          <w:color w:val="FFFFFF"/>
        </w:rPr>
        <w:t>#REF!</w:t>
      </w:r>
    </w:p>
    <w:p w:rsidR="005D1EB4" w:rsidRDefault="005D1EB4" w:rsidP="001D0572">
      <w:pPr>
        <w:spacing w:line="6" w:lineRule="exact"/>
        <w:rPr>
          <w:sz w:val="20"/>
          <w:szCs w:val="20"/>
        </w:rPr>
      </w:pPr>
    </w:p>
    <w:p w:rsidR="005D1EB4" w:rsidRDefault="001D0572" w:rsidP="001D0572">
      <w:pPr>
        <w:ind w:left="120"/>
        <w:rPr>
          <w:sz w:val="20"/>
          <w:szCs w:val="20"/>
        </w:rPr>
      </w:pPr>
      <w:r>
        <w:rPr>
          <w:rFonts w:ascii="Arial" w:eastAsia="Arial" w:hAnsi="Arial" w:cs="Arial"/>
          <w:b/>
          <w:bCs/>
          <w:sz w:val="20"/>
          <w:szCs w:val="20"/>
        </w:rPr>
        <w:t>Biddrs to Note</w:t>
      </w:r>
    </w:p>
    <w:p w:rsidR="005D1EB4" w:rsidRDefault="005D1EB4" w:rsidP="001D0572">
      <w:pPr>
        <w:spacing w:line="123" w:lineRule="exact"/>
        <w:rPr>
          <w:sz w:val="20"/>
          <w:szCs w:val="20"/>
        </w:rPr>
      </w:pPr>
    </w:p>
    <w:p w:rsidR="005D1EB4" w:rsidRDefault="001D0572" w:rsidP="001D0572">
      <w:pPr>
        <w:ind w:left="120"/>
        <w:rPr>
          <w:sz w:val="20"/>
          <w:szCs w:val="20"/>
        </w:rPr>
      </w:pPr>
      <w:r>
        <w:rPr>
          <w:rFonts w:ascii="Arial" w:eastAsia="Arial" w:hAnsi="Arial" w:cs="Arial"/>
          <w:sz w:val="20"/>
          <w:szCs w:val="20"/>
        </w:rPr>
        <w:t>The Quantity mentioned here shall only be considered for arriving at TCO</w:t>
      </w:r>
    </w:p>
    <w:p w:rsidR="005D1EB4" w:rsidRDefault="005D1EB4" w:rsidP="001D0572">
      <w:pPr>
        <w:spacing w:line="147" w:lineRule="exact"/>
        <w:rPr>
          <w:sz w:val="20"/>
          <w:szCs w:val="20"/>
        </w:rPr>
      </w:pPr>
    </w:p>
    <w:p w:rsidR="005D1EB4" w:rsidRDefault="001D0572" w:rsidP="001D0572">
      <w:pPr>
        <w:ind w:left="120"/>
        <w:rPr>
          <w:sz w:val="20"/>
          <w:szCs w:val="20"/>
        </w:rPr>
      </w:pPr>
      <w:r>
        <w:rPr>
          <w:rFonts w:ascii="Arial" w:eastAsia="Arial" w:hAnsi="Arial" w:cs="Arial"/>
          <w:sz w:val="20"/>
          <w:szCs w:val="20"/>
        </w:rPr>
        <w:t>Declaration</w:t>
      </w:r>
    </w:p>
    <w:p w:rsidR="005D1EB4" w:rsidRDefault="005D1EB4" w:rsidP="001D0572">
      <w:pPr>
        <w:spacing w:line="9" w:lineRule="exact"/>
        <w:rPr>
          <w:sz w:val="20"/>
          <w:szCs w:val="20"/>
        </w:rPr>
      </w:pPr>
    </w:p>
    <w:p w:rsidR="005D1EB4" w:rsidRDefault="001D0572" w:rsidP="001D0572">
      <w:pPr>
        <w:numPr>
          <w:ilvl w:val="0"/>
          <w:numId w:val="47"/>
        </w:numPr>
        <w:tabs>
          <w:tab w:val="left" w:pos="1020"/>
        </w:tabs>
        <w:ind w:left="1020" w:hanging="631"/>
        <w:rPr>
          <w:rFonts w:ascii="Verdana" w:eastAsia="Verdana" w:hAnsi="Verdana" w:cs="Verdana"/>
          <w:b/>
          <w:bCs/>
          <w:sz w:val="20"/>
          <w:szCs w:val="20"/>
        </w:rPr>
      </w:pPr>
      <w:r>
        <w:rPr>
          <w:rFonts w:ascii="Verdana" w:eastAsia="Verdana" w:hAnsi="Verdana" w:cs="Verdana"/>
          <w:sz w:val="20"/>
          <w:szCs w:val="20"/>
        </w:rPr>
        <w:t>All the commercial value  quoted in Indian Rupees.</w:t>
      </w:r>
    </w:p>
    <w:p w:rsidR="005D1EB4" w:rsidRDefault="001D0572" w:rsidP="001D0572">
      <w:pPr>
        <w:numPr>
          <w:ilvl w:val="0"/>
          <w:numId w:val="48"/>
        </w:numPr>
        <w:tabs>
          <w:tab w:val="left" w:pos="1020"/>
        </w:tabs>
        <w:spacing w:line="235" w:lineRule="auto"/>
        <w:ind w:left="1020" w:hanging="614"/>
        <w:rPr>
          <w:rFonts w:ascii="Calibri" w:eastAsia="Calibri" w:hAnsi="Calibri" w:cs="Calibri"/>
        </w:rPr>
      </w:pPr>
      <w:r>
        <w:rPr>
          <w:rFonts w:ascii="Verdana" w:eastAsia="Verdana" w:hAnsi="Verdana" w:cs="Verdana"/>
          <w:sz w:val="20"/>
          <w:szCs w:val="20"/>
        </w:rPr>
        <w:t>The amount quoted is inclusive of all taxes, duties, levies, etc. except GST.</w:t>
      </w:r>
    </w:p>
    <w:p w:rsidR="005D1EB4" w:rsidRDefault="005D1EB4" w:rsidP="001D0572">
      <w:pPr>
        <w:spacing w:line="5" w:lineRule="exact"/>
        <w:rPr>
          <w:rFonts w:ascii="Calibri" w:eastAsia="Calibri" w:hAnsi="Calibri" w:cs="Calibri"/>
        </w:rPr>
      </w:pPr>
    </w:p>
    <w:p w:rsidR="005D1EB4" w:rsidRDefault="001D0572" w:rsidP="001D0572">
      <w:pPr>
        <w:numPr>
          <w:ilvl w:val="0"/>
          <w:numId w:val="48"/>
        </w:numPr>
        <w:tabs>
          <w:tab w:val="left" w:pos="1020"/>
        </w:tabs>
        <w:spacing w:line="236" w:lineRule="auto"/>
        <w:ind w:left="1020" w:hanging="614"/>
        <w:rPr>
          <w:rFonts w:ascii="Calibri" w:eastAsia="Calibri" w:hAnsi="Calibri" w:cs="Calibri"/>
        </w:rPr>
      </w:pPr>
      <w:r>
        <w:rPr>
          <w:rFonts w:ascii="Verdana" w:eastAsia="Verdana" w:hAnsi="Verdana" w:cs="Verdana"/>
          <w:sz w:val="20"/>
          <w:szCs w:val="20"/>
        </w:rPr>
        <w:t>Bank will deduct applicable TDS,  as per the law of the land.</w:t>
      </w:r>
    </w:p>
    <w:p w:rsidR="005D1EB4" w:rsidRDefault="005D1EB4" w:rsidP="001D0572">
      <w:pPr>
        <w:spacing w:line="22" w:lineRule="exact"/>
        <w:rPr>
          <w:rFonts w:ascii="Calibri" w:eastAsia="Calibri" w:hAnsi="Calibri" w:cs="Calibri"/>
        </w:rPr>
      </w:pPr>
    </w:p>
    <w:p w:rsidR="005D1EB4" w:rsidRDefault="001D0572" w:rsidP="001D0572">
      <w:pPr>
        <w:numPr>
          <w:ilvl w:val="0"/>
          <w:numId w:val="48"/>
        </w:numPr>
        <w:tabs>
          <w:tab w:val="left" w:pos="1020"/>
        </w:tabs>
        <w:spacing w:line="226" w:lineRule="auto"/>
        <w:ind w:left="1020" w:right="1000" w:hanging="614"/>
        <w:rPr>
          <w:rFonts w:ascii="Calibri" w:eastAsia="Calibri" w:hAnsi="Calibri" w:cs="Calibri"/>
        </w:rPr>
      </w:pPr>
      <w:r>
        <w:rPr>
          <w:rFonts w:ascii="Verdana" w:eastAsia="Verdana" w:hAnsi="Verdana" w:cs="Verdana"/>
          <w:sz w:val="20"/>
          <w:szCs w:val="20"/>
        </w:rPr>
        <w:t>Further, we confirm that we will abide by all the terms and conditions mentioned in the Request for Proposal document.</w:t>
      </w:r>
    </w:p>
    <w:p w:rsidR="005D1EB4" w:rsidRDefault="005D1EB4" w:rsidP="001D0572">
      <w:pPr>
        <w:spacing w:line="30" w:lineRule="exact"/>
        <w:rPr>
          <w:rFonts w:ascii="Calibri" w:eastAsia="Calibri" w:hAnsi="Calibri" w:cs="Calibri"/>
        </w:rPr>
      </w:pPr>
    </w:p>
    <w:p w:rsidR="005D1EB4" w:rsidRDefault="001D0572" w:rsidP="001D0572">
      <w:pPr>
        <w:numPr>
          <w:ilvl w:val="0"/>
          <w:numId w:val="48"/>
        </w:numPr>
        <w:tabs>
          <w:tab w:val="left" w:pos="1020"/>
        </w:tabs>
        <w:ind w:left="1020" w:hanging="614"/>
        <w:rPr>
          <w:rFonts w:ascii="Arial" w:eastAsia="Arial" w:hAnsi="Arial" w:cs="Arial"/>
          <w:sz w:val="20"/>
          <w:szCs w:val="20"/>
        </w:rPr>
      </w:pPr>
      <w:r>
        <w:rPr>
          <w:rFonts w:ascii="Arial" w:eastAsia="Arial" w:hAnsi="Arial" w:cs="Arial"/>
          <w:sz w:val="20"/>
          <w:szCs w:val="20"/>
        </w:rPr>
        <w:t>The rates have been quoted for the technical specifications of HW items mentioned in RFP vide annexure-1</w:t>
      </w:r>
    </w:p>
    <w:p w:rsidR="005D1EB4" w:rsidRDefault="005D1EB4" w:rsidP="001D0572">
      <w:pPr>
        <w:spacing w:line="246" w:lineRule="exact"/>
        <w:rPr>
          <w:rFonts w:ascii="Arial" w:eastAsia="Arial" w:hAnsi="Arial" w:cs="Arial"/>
          <w:sz w:val="20"/>
          <w:szCs w:val="20"/>
        </w:rPr>
      </w:pPr>
    </w:p>
    <w:p w:rsidR="005D1EB4" w:rsidRDefault="001D0572" w:rsidP="001D0572">
      <w:pPr>
        <w:ind w:left="1020"/>
        <w:rPr>
          <w:rFonts w:ascii="Arial" w:eastAsia="Arial" w:hAnsi="Arial" w:cs="Arial"/>
          <w:sz w:val="20"/>
          <w:szCs w:val="20"/>
        </w:rPr>
      </w:pPr>
      <w:r>
        <w:rPr>
          <w:rFonts w:ascii="Verdana" w:eastAsia="Verdana" w:hAnsi="Verdana" w:cs="Verdana"/>
          <w:sz w:val="20"/>
          <w:szCs w:val="20"/>
        </w:rPr>
        <w:t>Place:</w:t>
      </w:r>
    </w:p>
    <w:p w:rsidR="005D1EB4" w:rsidRDefault="00FF1B1A" w:rsidP="001D0572">
      <w:pPr>
        <w:spacing w:line="283" w:lineRule="exact"/>
        <w:rPr>
          <w:sz w:val="20"/>
          <w:szCs w:val="20"/>
        </w:rPr>
      </w:pPr>
      <w:r w:rsidRPr="00FF1B1A">
        <w:rPr>
          <w:noProof/>
          <w:sz w:val="1"/>
          <w:szCs w:val="1"/>
        </w:rPr>
        <w:pict>
          <v:line id="_x0000_s1180" style="position:absolute;z-index:251738112;visibility:visible;mso-wrap-distance-left:0;mso-wrap-distance-right:0" from="12.75pt,11.8pt" to="628.9pt,11.8pt" o:allowincell="f" strokeweight=".17781mm"/>
        </w:pict>
      </w:r>
    </w:p>
    <w:p w:rsidR="005D1EB4" w:rsidRDefault="001D0572" w:rsidP="001D0572">
      <w:pPr>
        <w:tabs>
          <w:tab w:val="left" w:pos="6540"/>
        </w:tabs>
        <w:ind w:left="1020"/>
        <w:rPr>
          <w:sz w:val="20"/>
          <w:szCs w:val="20"/>
        </w:rPr>
      </w:pPr>
      <w:r>
        <w:rPr>
          <w:rFonts w:ascii="Verdana" w:eastAsia="Verdana" w:hAnsi="Verdana" w:cs="Verdana"/>
          <w:sz w:val="20"/>
          <w:szCs w:val="20"/>
        </w:rPr>
        <w:t>Date:</w:t>
      </w:r>
      <w:r>
        <w:rPr>
          <w:sz w:val="20"/>
          <w:szCs w:val="20"/>
        </w:rPr>
        <w:tab/>
      </w:r>
      <w:r>
        <w:rPr>
          <w:rFonts w:ascii="Verdana" w:eastAsia="Verdana" w:hAnsi="Verdana" w:cs="Verdana"/>
          <w:sz w:val="20"/>
          <w:szCs w:val="20"/>
        </w:rPr>
        <w:t>Seal &amp; Signature of the bidder</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0"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58 of 63</w:t>
      </w:r>
    </w:p>
    <w:p w:rsidR="005D1EB4" w:rsidRDefault="005D1EB4" w:rsidP="001D0572">
      <w:pPr>
        <w:sectPr w:rsidR="005D1EB4">
          <w:pgSz w:w="15840" w:h="12240" w:orient="landscape"/>
          <w:pgMar w:top="1440" w:right="1440" w:bottom="274" w:left="1440" w:header="0" w:footer="0" w:gutter="0"/>
          <w:cols w:space="720" w:equalWidth="0">
            <w:col w:w="12960"/>
          </w:cols>
        </w:sectPr>
      </w:pPr>
    </w:p>
    <w:p w:rsidR="005D1EB4" w:rsidRDefault="005D1EB4" w:rsidP="001D0572">
      <w:pPr>
        <w:spacing w:line="46" w:lineRule="exact"/>
        <w:rPr>
          <w:sz w:val="20"/>
          <w:szCs w:val="20"/>
        </w:rPr>
      </w:pPr>
    </w:p>
    <w:p w:rsidR="005D1EB4" w:rsidRDefault="001D0572" w:rsidP="001D0572">
      <w:pPr>
        <w:spacing w:line="235" w:lineRule="auto"/>
        <w:ind w:left="360"/>
        <w:rPr>
          <w:sz w:val="20"/>
          <w:szCs w:val="20"/>
        </w:rPr>
      </w:pPr>
      <w:r>
        <w:rPr>
          <w:rFonts w:ascii="Arial" w:eastAsia="Arial" w:hAnsi="Arial" w:cs="Arial"/>
        </w:rPr>
        <w:t>(</w:t>
      </w:r>
      <w:r>
        <w:rPr>
          <w:rFonts w:ascii="Arial" w:eastAsia="Arial" w:hAnsi="Arial" w:cs="Arial"/>
          <w:b/>
          <w:bCs/>
          <w:i/>
          <w:iCs/>
        </w:rPr>
        <w:t>This letter should be on the letterhead of the Vendor duly signed by an authorized</w:t>
      </w:r>
      <w:r>
        <w:rPr>
          <w:rFonts w:ascii="Arial" w:eastAsia="Arial" w:hAnsi="Arial" w:cs="Arial"/>
        </w:rPr>
        <w:t xml:space="preserve"> </w:t>
      </w:r>
      <w:r>
        <w:rPr>
          <w:rFonts w:ascii="Arial" w:eastAsia="Arial" w:hAnsi="Arial" w:cs="Arial"/>
          <w:b/>
          <w:bCs/>
          <w:i/>
          <w:iCs/>
        </w:rPr>
        <w:t>signatory</w:t>
      </w:r>
      <w:r>
        <w:rPr>
          <w:rFonts w:ascii="Arial" w:eastAsia="Arial" w:hAnsi="Arial" w:cs="Arial"/>
        </w:rPr>
        <w:t>)</w:t>
      </w:r>
    </w:p>
    <w:p w:rsidR="005D1EB4" w:rsidRDefault="005D1EB4" w:rsidP="001D0572">
      <w:pPr>
        <w:spacing w:line="320" w:lineRule="exact"/>
        <w:rPr>
          <w:sz w:val="20"/>
          <w:szCs w:val="20"/>
        </w:rPr>
      </w:pPr>
    </w:p>
    <w:p w:rsidR="005D1EB4" w:rsidRDefault="001D0572" w:rsidP="001D0572">
      <w:pPr>
        <w:ind w:left="6860"/>
        <w:rPr>
          <w:sz w:val="20"/>
          <w:szCs w:val="20"/>
        </w:rPr>
      </w:pPr>
      <w:r>
        <w:rPr>
          <w:rFonts w:ascii="Arial" w:eastAsia="Arial" w:hAnsi="Arial" w:cs="Arial"/>
          <w:b/>
          <w:bCs/>
          <w:sz w:val="17"/>
          <w:szCs w:val="17"/>
        </w:rPr>
        <w:t>Covering Letter - Appendix 3</w:t>
      </w:r>
    </w:p>
    <w:p w:rsidR="005D1EB4" w:rsidRDefault="005D1EB4" w:rsidP="001D0572">
      <w:pPr>
        <w:spacing w:line="6"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7F035F" w:rsidP="001D0572">
      <w:pPr>
        <w:ind w:left="360"/>
        <w:rPr>
          <w:sz w:val="20"/>
          <w:szCs w:val="20"/>
        </w:rPr>
      </w:pPr>
      <w:r>
        <w:rPr>
          <w:rFonts w:ascii="Arial" w:eastAsia="Arial" w:hAnsi="Arial" w:cs="Arial"/>
        </w:rPr>
        <w:t>Regional Office: Raebareli</w:t>
      </w:r>
      <w:r w:rsidR="001D0572">
        <w:rPr>
          <w:rFonts w:ascii="Arial" w:eastAsia="Arial" w:hAnsi="Arial" w:cs="Arial"/>
        </w:rPr>
        <w:t>,</w:t>
      </w:r>
    </w:p>
    <w:p w:rsidR="005D1EB4" w:rsidRDefault="005D1EB4" w:rsidP="001D0572">
      <w:pPr>
        <w:spacing w:line="119" w:lineRule="exact"/>
        <w:rPr>
          <w:sz w:val="20"/>
          <w:szCs w:val="20"/>
        </w:rPr>
      </w:pPr>
    </w:p>
    <w:p w:rsidR="005D1EB4" w:rsidRDefault="005D1EB4" w:rsidP="001D0572">
      <w:pPr>
        <w:spacing w:line="373" w:lineRule="exact"/>
        <w:rPr>
          <w:sz w:val="20"/>
          <w:szCs w:val="20"/>
        </w:rPr>
      </w:pPr>
    </w:p>
    <w:p w:rsidR="005D1EB4" w:rsidRDefault="001D0572" w:rsidP="001D0572">
      <w:pPr>
        <w:ind w:left="360"/>
        <w:rPr>
          <w:sz w:val="20"/>
          <w:szCs w:val="20"/>
        </w:rPr>
      </w:pPr>
      <w:r>
        <w:rPr>
          <w:rFonts w:ascii="Arial" w:eastAsia="Arial" w:hAnsi="Arial" w:cs="Arial"/>
        </w:rPr>
        <w:t>Dear Sir,</w:t>
      </w:r>
    </w:p>
    <w:p w:rsidR="005D1EB4" w:rsidRDefault="005D1EB4" w:rsidP="001D0572">
      <w:pPr>
        <w:spacing w:line="130" w:lineRule="exact"/>
        <w:rPr>
          <w:sz w:val="20"/>
          <w:szCs w:val="20"/>
        </w:rPr>
      </w:pPr>
    </w:p>
    <w:p w:rsidR="005D1EB4" w:rsidRDefault="001D0572" w:rsidP="001D0572">
      <w:pPr>
        <w:numPr>
          <w:ilvl w:val="0"/>
          <w:numId w:val="49"/>
        </w:numPr>
        <w:tabs>
          <w:tab w:val="left" w:pos="720"/>
        </w:tabs>
        <w:spacing w:line="238" w:lineRule="auto"/>
        <w:ind w:left="720" w:hanging="360"/>
        <w:rPr>
          <w:rFonts w:ascii="Arial" w:eastAsia="Arial" w:hAnsi="Arial" w:cs="Arial"/>
        </w:rPr>
      </w:pPr>
      <w:r>
        <w:rPr>
          <w:rFonts w:ascii="Arial" w:eastAsia="Arial" w:hAnsi="Arial" w:cs="Arial"/>
        </w:rPr>
        <w:t>Having examined the Tender Documents including all Annexures, the receipt of which is hereby duly acknowledged, we, the undersigned offer to supply, deliver, implement and commission ALL the items mentioned in the ‘Request for Proposal’ and the other schedules of requirements and services for your bank in conformity with the said Tender Documents in accordance with the schedule of Prices indicated in the Price Bid and made part of this Tender.</w:t>
      </w:r>
    </w:p>
    <w:p w:rsidR="005D1EB4" w:rsidRDefault="005D1EB4" w:rsidP="001D0572">
      <w:pPr>
        <w:spacing w:line="132" w:lineRule="exact"/>
        <w:rPr>
          <w:rFonts w:ascii="Arial" w:eastAsia="Arial" w:hAnsi="Arial" w:cs="Arial"/>
        </w:rPr>
      </w:pPr>
    </w:p>
    <w:p w:rsidR="005D1EB4" w:rsidRDefault="001D0572" w:rsidP="001D0572">
      <w:pPr>
        <w:numPr>
          <w:ilvl w:val="0"/>
          <w:numId w:val="49"/>
        </w:numPr>
        <w:tabs>
          <w:tab w:val="left" w:pos="720"/>
        </w:tabs>
        <w:spacing w:line="235" w:lineRule="auto"/>
        <w:ind w:left="720" w:hanging="360"/>
        <w:rPr>
          <w:rFonts w:ascii="Arial" w:eastAsia="Arial" w:hAnsi="Arial" w:cs="Arial"/>
        </w:rPr>
      </w:pPr>
      <w:r>
        <w:rPr>
          <w:rFonts w:ascii="Arial" w:eastAsia="Arial" w:hAnsi="Arial" w:cs="Arial"/>
        </w:rPr>
        <w:t>If our Bid is accepted, we undertake to abide by all terms and conditions of this tender and also to comply with the delivery schedule as mentioned in the Tender Document.</w:t>
      </w:r>
    </w:p>
    <w:p w:rsidR="005D1EB4" w:rsidRDefault="005D1EB4" w:rsidP="001D0572">
      <w:pPr>
        <w:spacing w:line="124" w:lineRule="exact"/>
        <w:rPr>
          <w:rFonts w:ascii="Arial" w:eastAsia="Arial" w:hAnsi="Arial" w:cs="Arial"/>
        </w:rPr>
      </w:pPr>
    </w:p>
    <w:p w:rsidR="005D1EB4" w:rsidRDefault="001D0572" w:rsidP="001D0572">
      <w:pPr>
        <w:numPr>
          <w:ilvl w:val="0"/>
          <w:numId w:val="49"/>
        </w:numPr>
        <w:tabs>
          <w:tab w:val="left" w:pos="720"/>
        </w:tabs>
        <w:spacing w:line="222" w:lineRule="auto"/>
        <w:ind w:left="720" w:hanging="360"/>
        <w:rPr>
          <w:rFonts w:ascii="Arial" w:eastAsia="Arial" w:hAnsi="Arial" w:cs="Arial"/>
        </w:rPr>
      </w:pPr>
      <w:r>
        <w:rPr>
          <w:rFonts w:ascii="Arial" w:eastAsia="Arial" w:hAnsi="Arial" w:cs="Arial"/>
        </w:rPr>
        <w:t>We agree to abide by this Tender Offer for period upto 31</w:t>
      </w:r>
      <w:r>
        <w:rPr>
          <w:rFonts w:ascii="Arial" w:eastAsia="Arial" w:hAnsi="Arial" w:cs="Arial"/>
          <w:sz w:val="27"/>
          <w:szCs w:val="27"/>
          <w:vertAlign w:val="superscript"/>
        </w:rPr>
        <w:t>st</w:t>
      </w:r>
      <w:r>
        <w:rPr>
          <w:rFonts w:ascii="Arial" w:eastAsia="Arial" w:hAnsi="Arial" w:cs="Arial"/>
        </w:rPr>
        <w:t xml:space="preserve"> December, 2018 and our Offer shall remain binding on us and may be accepted by the Bank any time before expiry of the offer.</w:t>
      </w:r>
    </w:p>
    <w:p w:rsidR="005D1EB4" w:rsidRDefault="005D1EB4" w:rsidP="001D0572">
      <w:pPr>
        <w:spacing w:line="129" w:lineRule="exact"/>
        <w:rPr>
          <w:rFonts w:ascii="Arial" w:eastAsia="Arial" w:hAnsi="Arial" w:cs="Arial"/>
        </w:rPr>
      </w:pPr>
    </w:p>
    <w:p w:rsidR="005D1EB4" w:rsidRDefault="001D0572" w:rsidP="001D0572">
      <w:pPr>
        <w:numPr>
          <w:ilvl w:val="0"/>
          <w:numId w:val="49"/>
        </w:numPr>
        <w:tabs>
          <w:tab w:val="left" w:pos="720"/>
        </w:tabs>
        <w:spacing w:line="235" w:lineRule="auto"/>
        <w:ind w:left="720" w:hanging="360"/>
        <w:rPr>
          <w:rFonts w:ascii="Arial" w:eastAsia="Arial" w:hAnsi="Arial" w:cs="Arial"/>
        </w:rPr>
      </w:pPr>
      <w:r>
        <w:rPr>
          <w:rFonts w:ascii="Arial" w:eastAsia="Arial" w:hAnsi="Arial" w:cs="Arial"/>
        </w:rPr>
        <w:t>This Bid, together with your written acceptance thereof and your notification of award, shall constitute a binding Contract between us.</w:t>
      </w:r>
    </w:p>
    <w:p w:rsidR="005D1EB4" w:rsidRDefault="005D1EB4" w:rsidP="001D0572">
      <w:pPr>
        <w:spacing w:line="131" w:lineRule="exact"/>
        <w:rPr>
          <w:rFonts w:ascii="Arial" w:eastAsia="Arial" w:hAnsi="Arial" w:cs="Arial"/>
        </w:rPr>
      </w:pPr>
    </w:p>
    <w:p w:rsidR="005D1EB4" w:rsidRDefault="001D0572" w:rsidP="001D0572">
      <w:pPr>
        <w:numPr>
          <w:ilvl w:val="0"/>
          <w:numId w:val="49"/>
        </w:numPr>
        <w:tabs>
          <w:tab w:val="left" w:pos="720"/>
        </w:tabs>
        <w:spacing w:line="237" w:lineRule="auto"/>
        <w:ind w:left="720" w:hanging="360"/>
        <w:rPr>
          <w:rFonts w:ascii="Arial" w:eastAsia="Arial" w:hAnsi="Arial" w:cs="Arial"/>
        </w:rPr>
      </w:pPr>
      <w:r>
        <w:rPr>
          <w:rFonts w:ascii="Arial" w:eastAsia="Arial" w:hAnsi="Arial" w:cs="Arial"/>
        </w:rPr>
        <w:t>We undertake that in competing for and if the award is made to us, in executing the subject Contract, we will strictly observe the laws against fraud and corruption in force in India.</w:t>
      </w:r>
    </w:p>
    <w:p w:rsidR="005D1EB4" w:rsidRDefault="005D1EB4" w:rsidP="001D0572">
      <w:pPr>
        <w:spacing w:line="129" w:lineRule="exact"/>
        <w:rPr>
          <w:rFonts w:ascii="Arial" w:eastAsia="Arial" w:hAnsi="Arial" w:cs="Arial"/>
        </w:rPr>
      </w:pPr>
    </w:p>
    <w:p w:rsidR="005D1EB4" w:rsidRDefault="001D0572" w:rsidP="001D0572">
      <w:pPr>
        <w:numPr>
          <w:ilvl w:val="0"/>
          <w:numId w:val="49"/>
        </w:numPr>
        <w:tabs>
          <w:tab w:val="left" w:pos="720"/>
        </w:tabs>
        <w:spacing w:line="237" w:lineRule="auto"/>
        <w:ind w:left="720" w:hanging="360"/>
        <w:rPr>
          <w:rFonts w:ascii="Arial" w:eastAsia="Arial" w:hAnsi="Arial" w:cs="Arial"/>
        </w:rPr>
      </w:pPr>
      <w:r>
        <w:rPr>
          <w:rFonts w:ascii="Arial" w:eastAsia="Arial" w:hAnsi="Arial" w:cs="Arial"/>
        </w:rPr>
        <w:t>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w:t>
      </w:r>
    </w:p>
    <w:p w:rsidR="005D1EB4" w:rsidRDefault="005D1EB4" w:rsidP="001D0572">
      <w:pPr>
        <w:spacing w:line="377" w:lineRule="exact"/>
        <w:rPr>
          <w:sz w:val="20"/>
          <w:szCs w:val="20"/>
        </w:rPr>
      </w:pPr>
    </w:p>
    <w:p w:rsidR="005D1EB4" w:rsidRDefault="001D0572" w:rsidP="001D0572">
      <w:pPr>
        <w:ind w:left="360"/>
        <w:rPr>
          <w:sz w:val="20"/>
          <w:szCs w:val="20"/>
        </w:rPr>
      </w:pPr>
      <w:r>
        <w:rPr>
          <w:rFonts w:ascii="Arial" w:eastAsia="Arial" w:hAnsi="Arial" w:cs="Arial"/>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60"/>
        <w:rPr>
          <w:sz w:val="20"/>
          <w:szCs w:val="20"/>
        </w:rPr>
      </w:pPr>
      <w:r>
        <w:rPr>
          <w:rFonts w:ascii="Arial" w:eastAsia="Arial" w:hAnsi="Arial" w:cs="Arial"/>
        </w:rPr>
        <w:t>(</w:t>
      </w:r>
      <w:r>
        <w:rPr>
          <w:rFonts w:ascii="Arial" w:eastAsia="Arial" w:hAnsi="Arial" w:cs="Arial"/>
          <w:b/>
          <w:bCs/>
        </w:rPr>
        <w:t>Signature and Seal of</w:t>
      </w:r>
      <w:r>
        <w:rPr>
          <w:rFonts w:ascii="Arial" w:eastAsia="Arial" w:hAnsi="Arial" w:cs="Arial"/>
        </w:rPr>
        <w:t xml:space="preserve"> Authorized Signatory</w:t>
      </w:r>
      <w:r>
        <w:rPr>
          <w:rFonts w:ascii="Arial" w:eastAsia="Arial" w:hAnsi="Arial" w:cs="Arial"/>
          <w:b/>
          <w:bCs/>
        </w:rPr>
        <w:t>)</w:t>
      </w:r>
    </w:p>
    <w:p w:rsidR="005D1EB4" w:rsidRDefault="005D1EB4" w:rsidP="001D0572">
      <w:pPr>
        <w:spacing w:line="1" w:lineRule="exact"/>
        <w:rPr>
          <w:sz w:val="20"/>
          <w:szCs w:val="20"/>
        </w:rPr>
      </w:pPr>
    </w:p>
    <w:p w:rsidR="005D1EB4" w:rsidRDefault="001D0572" w:rsidP="001D0572">
      <w:pPr>
        <w:ind w:left="360"/>
        <w:rPr>
          <w:sz w:val="20"/>
          <w:szCs w:val="20"/>
        </w:rPr>
      </w:pPr>
      <w:r>
        <w:rPr>
          <w:rFonts w:ascii="Arial" w:eastAsia="Arial" w:hAnsi="Arial" w:cs="Arial"/>
        </w:rPr>
        <w:t>Authorized Signatory</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1D0572" w:rsidP="001D0572">
      <w:pPr>
        <w:ind w:left="360"/>
        <w:rPr>
          <w:sz w:val="20"/>
          <w:szCs w:val="20"/>
        </w:rPr>
      </w:pPr>
      <w:r>
        <w:rPr>
          <w:rFonts w:ascii="Arial" w:eastAsia="Arial" w:hAnsi="Arial" w:cs="Arial"/>
        </w:rPr>
        <w:t>Designation:</w:t>
      </w:r>
    </w:p>
    <w:p w:rsidR="005D1EB4" w:rsidRDefault="001D0572" w:rsidP="001D0572">
      <w:pPr>
        <w:spacing w:line="238" w:lineRule="auto"/>
        <w:ind w:left="360"/>
        <w:rPr>
          <w:sz w:val="20"/>
          <w:szCs w:val="20"/>
        </w:rPr>
      </w:pPr>
      <w:r>
        <w:rPr>
          <w:rFonts w:ascii="Arial" w:eastAsia="Arial" w:hAnsi="Arial" w:cs="Arial"/>
        </w:rPr>
        <w:t>Vendor’s Corporate Name</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Address</w:t>
      </w:r>
    </w:p>
    <w:p w:rsidR="005D1EB4" w:rsidRDefault="001D0572" w:rsidP="001D0572">
      <w:pPr>
        <w:ind w:left="360"/>
        <w:rPr>
          <w:sz w:val="20"/>
          <w:szCs w:val="20"/>
        </w:rPr>
      </w:pPr>
      <w:r>
        <w:rPr>
          <w:rFonts w:ascii="Arial" w:eastAsia="Arial" w:hAnsi="Arial" w:cs="Arial"/>
        </w:rPr>
        <w:t>Email and Phone #</w:t>
      </w:r>
    </w:p>
    <w:p w:rsidR="005D1EB4" w:rsidRDefault="005D1EB4" w:rsidP="001D0572">
      <w:pPr>
        <w:spacing w:line="252"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59 of 63</w:t>
      </w:r>
    </w:p>
    <w:p w:rsidR="005D1EB4" w:rsidRDefault="005D1EB4" w:rsidP="001D0572">
      <w:pPr>
        <w:sectPr w:rsidR="005D1EB4">
          <w:pgSz w:w="11900" w:h="16834"/>
          <w:pgMar w:top="1440" w:right="1149" w:bottom="994" w:left="1440" w:header="0" w:footer="0" w:gutter="0"/>
          <w:cols w:space="720" w:equalWidth="0">
            <w:col w:w="9320"/>
          </w:cols>
        </w:sectPr>
      </w:pPr>
    </w:p>
    <w:p w:rsidR="005D1EB4" w:rsidRDefault="001D0572" w:rsidP="001D0572">
      <w:pPr>
        <w:ind w:left="2300"/>
        <w:rPr>
          <w:sz w:val="20"/>
          <w:szCs w:val="20"/>
        </w:rPr>
      </w:pPr>
      <w:r>
        <w:rPr>
          <w:rFonts w:ascii="Arial" w:eastAsia="Arial" w:hAnsi="Arial" w:cs="Arial"/>
          <w:b/>
          <w:bCs/>
        </w:rPr>
        <w:t>Eligibility Bid / Technical Bid - Table of Contents</w:t>
      </w:r>
    </w:p>
    <w:p w:rsidR="005D1EB4" w:rsidRDefault="005D1EB4" w:rsidP="001D0572">
      <w:pPr>
        <w:spacing w:line="151" w:lineRule="exact"/>
        <w:rPr>
          <w:sz w:val="20"/>
          <w:szCs w:val="20"/>
        </w:rPr>
      </w:pPr>
    </w:p>
    <w:tbl>
      <w:tblPr>
        <w:tblW w:w="0" w:type="auto"/>
        <w:tblInd w:w="250" w:type="dxa"/>
        <w:tblLayout w:type="fixed"/>
        <w:tblCellMar>
          <w:left w:w="0" w:type="dxa"/>
          <w:right w:w="0" w:type="dxa"/>
        </w:tblCellMar>
        <w:tblLook w:val="04A0"/>
      </w:tblPr>
      <w:tblGrid>
        <w:gridCol w:w="120"/>
        <w:gridCol w:w="540"/>
        <w:gridCol w:w="120"/>
        <w:gridCol w:w="5280"/>
        <w:gridCol w:w="1760"/>
        <w:gridCol w:w="260"/>
        <w:gridCol w:w="760"/>
        <w:gridCol w:w="120"/>
        <w:gridCol w:w="120"/>
        <w:gridCol w:w="20"/>
      </w:tblGrid>
      <w:tr w:rsidR="005D1EB4">
        <w:trPr>
          <w:trHeight w:val="207"/>
        </w:trPr>
        <w:tc>
          <w:tcPr>
            <w:tcW w:w="120" w:type="dxa"/>
            <w:vAlign w:val="bottom"/>
          </w:tcPr>
          <w:p w:rsidR="005D1EB4" w:rsidRDefault="005D1EB4" w:rsidP="001D0572">
            <w:pPr>
              <w:rPr>
                <w:sz w:val="17"/>
                <w:szCs w:val="17"/>
              </w:rPr>
            </w:pPr>
          </w:p>
        </w:tc>
        <w:tc>
          <w:tcPr>
            <w:tcW w:w="540" w:type="dxa"/>
            <w:vAlign w:val="bottom"/>
          </w:tcPr>
          <w:p w:rsidR="005D1EB4" w:rsidRDefault="005D1EB4" w:rsidP="001D0572">
            <w:pPr>
              <w:rPr>
                <w:sz w:val="17"/>
                <w:szCs w:val="17"/>
              </w:rPr>
            </w:pPr>
          </w:p>
        </w:tc>
        <w:tc>
          <w:tcPr>
            <w:tcW w:w="120" w:type="dxa"/>
            <w:vAlign w:val="bottom"/>
          </w:tcPr>
          <w:p w:rsidR="005D1EB4" w:rsidRDefault="005D1EB4" w:rsidP="001D0572">
            <w:pPr>
              <w:rPr>
                <w:sz w:val="17"/>
                <w:szCs w:val="17"/>
              </w:rPr>
            </w:pPr>
          </w:p>
        </w:tc>
        <w:tc>
          <w:tcPr>
            <w:tcW w:w="5280" w:type="dxa"/>
            <w:vAlign w:val="bottom"/>
          </w:tcPr>
          <w:p w:rsidR="005D1EB4" w:rsidRDefault="005D1EB4" w:rsidP="001D0572">
            <w:pPr>
              <w:rPr>
                <w:sz w:val="17"/>
                <w:szCs w:val="17"/>
              </w:rPr>
            </w:pPr>
          </w:p>
        </w:tc>
        <w:tc>
          <w:tcPr>
            <w:tcW w:w="1760" w:type="dxa"/>
            <w:vAlign w:val="bottom"/>
          </w:tcPr>
          <w:p w:rsidR="005D1EB4" w:rsidRDefault="005D1EB4" w:rsidP="001D0572">
            <w:pPr>
              <w:rPr>
                <w:sz w:val="17"/>
                <w:szCs w:val="17"/>
              </w:rPr>
            </w:pPr>
          </w:p>
        </w:tc>
        <w:tc>
          <w:tcPr>
            <w:tcW w:w="260" w:type="dxa"/>
            <w:vAlign w:val="bottom"/>
          </w:tcPr>
          <w:p w:rsidR="005D1EB4" w:rsidRDefault="005D1EB4" w:rsidP="001D0572">
            <w:pPr>
              <w:rPr>
                <w:sz w:val="17"/>
                <w:szCs w:val="17"/>
              </w:rPr>
            </w:pPr>
          </w:p>
        </w:tc>
        <w:tc>
          <w:tcPr>
            <w:tcW w:w="1000" w:type="dxa"/>
            <w:gridSpan w:val="3"/>
            <w:vAlign w:val="bottom"/>
          </w:tcPr>
          <w:p w:rsidR="005D1EB4" w:rsidRDefault="001D0572" w:rsidP="001D0572">
            <w:pPr>
              <w:ind w:left="20"/>
              <w:rPr>
                <w:sz w:val="20"/>
                <w:szCs w:val="20"/>
              </w:rPr>
            </w:pPr>
            <w:r>
              <w:rPr>
                <w:rFonts w:ascii="Arial" w:eastAsia="Arial" w:hAnsi="Arial" w:cs="Arial"/>
                <w:b/>
                <w:bCs/>
                <w:w w:val="98"/>
                <w:sz w:val="18"/>
                <w:szCs w:val="18"/>
              </w:rPr>
              <w:t>Appendix 4</w:t>
            </w:r>
          </w:p>
        </w:tc>
        <w:tc>
          <w:tcPr>
            <w:tcW w:w="0" w:type="dxa"/>
            <w:vAlign w:val="bottom"/>
          </w:tcPr>
          <w:p w:rsidR="005D1EB4" w:rsidRDefault="005D1EB4" w:rsidP="001D0572">
            <w:pPr>
              <w:rPr>
                <w:sz w:val="1"/>
                <w:szCs w:val="1"/>
              </w:rPr>
            </w:pPr>
          </w:p>
        </w:tc>
      </w:tr>
      <w:tr w:rsidR="005D1EB4">
        <w:trPr>
          <w:trHeight w:val="360"/>
        </w:trPr>
        <w:tc>
          <w:tcPr>
            <w:tcW w:w="120" w:type="dxa"/>
            <w:vAlign w:val="bottom"/>
          </w:tcPr>
          <w:p w:rsidR="005D1EB4" w:rsidRDefault="005D1EB4" w:rsidP="001D0572">
            <w:pPr>
              <w:rPr>
                <w:sz w:val="24"/>
                <w:szCs w:val="24"/>
              </w:rPr>
            </w:pPr>
          </w:p>
        </w:tc>
        <w:tc>
          <w:tcPr>
            <w:tcW w:w="54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5280" w:type="dxa"/>
            <w:vAlign w:val="bottom"/>
          </w:tcPr>
          <w:p w:rsidR="005D1EB4" w:rsidRDefault="005D1EB4" w:rsidP="001D0572">
            <w:pPr>
              <w:rPr>
                <w:sz w:val="24"/>
                <w:szCs w:val="24"/>
              </w:rPr>
            </w:pPr>
          </w:p>
        </w:tc>
        <w:tc>
          <w:tcPr>
            <w:tcW w:w="2020" w:type="dxa"/>
            <w:gridSpan w:val="2"/>
            <w:vAlign w:val="bottom"/>
          </w:tcPr>
          <w:p w:rsidR="005D1EB4" w:rsidRDefault="001D0572" w:rsidP="001D0572">
            <w:pPr>
              <w:ind w:left="1260"/>
              <w:rPr>
                <w:sz w:val="20"/>
                <w:szCs w:val="20"/>
              </w:rPr>
            </w:pPr>
            <w:r>
              <w:rPr>
                <w:rFonts w:ascii="Arial" w:eastAsia="Arial" w:hAnsi="Arial" w:cs="Arial"/>
                <w:sz w:val="18"/>
                <w:szCs w:val="18"/>
              </w:rPr>
              <w:t>[</w:t>
            </w:r>
            <w:r>
              <w:rPr>
                <w:rFonts w:ascii="Arial" w:eastAsia="Arial" w:hAnsi="Arial" w:cs="Arial"/>
                <w:b/>
                <w:bCs/>
                <w:sz w:val="18"/>
                <w:szCs w:val="18"/>
              </w:rPr>
              <w:t>mark √</w:t>
            </w:r>
            <w:r>
              <w:rPr>
                <w:rFonts w:ascii="Arial" w:eastAsia="Arial" w:hAnsi="Arial" w:cs="Arial"/>
                <w:sz w:val="18"/>
                <w:szCs w:val="18"/>
              </w:rPr>
              <w:t xml:space="preserve"> ]</w:t>
            </w:r>
          </w:p>
        </w:tc>
        <w:tc>
          <w:tcPr>
            <w:tcW w:w="76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127"/>
        </w:trPr>
        <w:tc>
          <w:tcPr>
            <w:tcW w:w="120" w:type="dxa"/>
            <w:tcBorders>
              <w:bottom w:val="single" w:sz="8" w:space="0" w:color="auto"/>
            </w:tcBorders>
            <w:vAlign w:val="bottom"/>
          </w:tcPr>
          <w:p w:rsidR="005D1EB4" w:rsidRDefault="005D1EB4" w:rsidP="001D0572">
            <w:pPr>
              <w:rPr>
                <w:sz w:val="11"/>
                <w:szCs w:val="11"/>
              </w:rPr>
            </w:pPr>
          </w:p>
        </w:tc>
        <w:tc>
          <w:tcPr>
            <w:tcW w:w="540" w:type="dxa"/>
            <w:tcBorders>
              <w:bottom w:val="single" w:sz="8" w:space="0" w:color="auto"/>
            </w:tcBorders>
            <w:vAlign w:val="bottom"/>
          </w:tcPr>
          <w:p w:rsidR="005D1EB4" w:rsidRDefault="005D1EB4" w:rsidP="001D0572">
            <w:pPr>
              <w:rPr>
                <w:sz w:val="11"/>
                <w:szCs w:val="11"/>
              </w:rPr>
            </w:pPr>
          </w:p>
        </w:tc>
        <w:tc>
          <w:tcPr>
            <w:tcW w:w="120" w:type="dxa"/>
            <w:tcBorders>
              <w:bottom w:val="single" w:sz="8" w:space="0" w:color="auto"/>
            </w:tcBorders>
            <w:vAlign w:val="bottom"/>
          </w:tcPr>
          <w:p w:rsidR="005D1EB4" w:rsidRDefault="005D1EB4" w:rsidP="001D0572">
            <w:pPr>
              <w:rPr>
                <w:sz w:val="11"/>
                <w:szCs w:val="11"/>
              </w:rPr>
            </w:pPr>
          </w:p>
        </w:tc>
        <w:tc>
          <w:tcPr>
            <w:tcW w:w="5280" w:type="dxa"/>
            <w:tcBorders>
              <w:bottom w:val="single" w:sz="8" w:space="0" w:color="auto"/>
            </w:tcBorders>
            <w:vAlign w:val="bottom"/>
          </w:tcPr>
          <w:p w:rsidR="005D1EB4" w:rsidRDefault="005D1EB4" w:rsidP="001D0572">
            <w:pPr>
              <w:rPr>
                <w:sz w:val="11"/>
                <w:szCs w:val="11"/>
              </w:rPr>
            </w:pPr>
          </w:p>
        </w:tc>
        <w:tc>
          <w:tcPr>
            <w:tcW w:w="1760" w:type="dxa"/>
            <w:tcBorders>
              <w:bottom w:val="single" w:sz="8" w:space="0" w:color="auto"/>
            </w:tcBorders>
            <w:vAlign w:val="bottom"/>
          </w:tcPr>
          <w:p w:rsidR="005D1EB4" w:rsidRDefault="005D1EB4" w:rsidP="001D0572">
            <w:pPr>
              <w:rPr>
                <w:sz w:val="11"/>
                <w:szCs w:val="11"/>
              </w:rPr>
            </w:pPr>
          </w:p>
        </w:tc>
        <w:tc>
          <w:tcPr>
            <w:tcW w:w="260" w:type="dxa"/>
            <w:tcBorders>
              <w:bottom w:val="single" w:sz="8" w:space="0" w:color="auto"/>
            </w:tcBorders>
            <w:vAlign w:val="bottom"/>
          </w:tcPr>
          <w:p w:rsidR="005D1EB4" w:rsidRDefault="005D1EB4" w:rsidP="001D0572">
            <w:pPr>
              <w:rPr>
                <w:sz w:val="11"/>
                <w:szCs w:val="11"/>
              </w:rPr>
            </w:pPr>
          </w:p>
        </w:tc>
        <w:tc>
          <w:tcPr>
            <w:tcW w:w="760" w:type="dxa"/>
            <w:tcBorders>
              <w:bottom w:val="single" w:sz="8" w:space="0" w:color="auto"/>
            </w:tcBorders>
            <w:vAlign w:val="bottom"/>
          </w:tcPr>
          <w:p w:rsidR="005D1EB4" w:rsidRDefault="005D1EB4" w:rsidP="001D0572">
            <w:pPr>
              <w:rPr>
                <w:sz w:val="11"/>
                <w:szCs w:val="11"/>
              </w:rPr>
            </w:pPr>
          </w:p>
        </w:tc>
        <w:tc>
          <w:tcPr>
            <w:tcW w:w="120" w:type="dxa"/>
            <w:tcBorders>
              <w:bottom w:val="single" w:sz="8" w:space="0" w:color="auto"/>
            </w:tcBorders>
            <w:vAlign w:val="bottom"/>
          </w:tcPr>
          <w:p w:rsidR="005D1EB4" w:rsidRDefault="005D1EB4" w:rsidP="001D0572">
            <w:pPr>
              <w:rPr>
                <w:sz w:val="11"/>
                <w:szCs w:val="11"/>
              </w:rPr>
            </w:pPr>
          </w:p>
        </w:tc>
        <w:tc>
          <w:tcPr>
            <w:tcW w:w="120" w:type="dxa"/>
            <w:vAlign w:val="bottom"/>
          </w:tcPr>
          <w:p w:rsidR="005D1EB4" w:rsidRDefault="005D1EB4" w:rsidP="001D0572">
            <w:pPr>
              <w:rPr>
                <w:sz w:val="11"/>
                <w:szCs w:val="11"/>
              </w:rPr>
            </w:pPr>
          </w:p>
        </w:tc>
        <w:tc>
          <w:tcPr>
            <w:tcW w:w="0" w:type="dxa"/>
            <w:vAlign w:val="bottom"/>
          </w:tcPr>
          <w:p w:rsidR="005D1EB4" w:rsidRDefault="005D1EB4" w:rsidP="001D0572">
            <w:pPr>
              <w:rPr>
                <w:sz w:val="1"/>
                <w:szCs w:val="1"/>
              </w:rPr>
            </w:pPr>
          </w:p>
        </w:tc>
      </w:tr>
      <w:tr w:rsidR="005D1EB4">
        <w:trPr>
          <w:trHeight w:val="232"/>
        </w:trPr>
        <w:tc>
          <w:tcPr>
            <w:tcW w:w="120" w:type="dxa"/>
            <w:tcBorders>
              <w:left w:val="single" w:sz="8" w:space="0" w:color="auto"/>
            </w:tcBorders>
            <w:shd w:val="clear" w:color="auto" w:fill="E6E6E6"/>
            <w:vAlign w:val="bottom"/>
          </w:tcPr>
          <w:p w:rsidR="005D1EB4" w:rsidRDefault="005D1EB4" w:rsidP="001D0572">
            <w:pPr>
              <w:rPr>
                <w:sz w:val="20"/>
                <w:szCs w:val="20"/>
              </w:rPr>
            </w:pPr>
          </w:p>
        </w:tc>
        <w:tc>
          <w:tcPr>
            <w:tcW w:w="540" w:type="dxa"/>
            <w:shd w:val="clear" w:color="auto" w:fill="E6E6E6"/>
            <w:vAlign w:val="bottom"/>
          </w:tcPr>
          <w:p w:rsidR="005D1EB4" w:rsidRDefault="001D0572" w:rsidP="001D0572">
            <w:pPr>
              <w:ind w:right="50"/>
              <w:rPr>
                <w:sz w:val="20"/>
                <w:szCs w:val="20"/>
              </w:rPr>
            </w:pPr>
            <w:r>
              <w:rPr>
                <w:rFonts w:ascii="Arial" w:eastAsia="Arial" w:hAnsi="Arial" w:cs="Arial"/>
                <w:b/>
                <w:bCs/>
                <w:sz w:val="18"/>
                <w:szCs w:val="18"/>
              </w:rPr>
              <w:t>Sr.</w:t>
            </w:r>
          </w:p>
        </w:tc>
        <w:tc>
          <w:tcPr>
            <w:tcW w:w="120" w:type="dxa"/>
            <w:tcBorders>
              <w:right w:val="single" w:sz="8" w:space="0" w:color="auto"/>
            </w:tcBorders>
            <w:shd w:val="clear" w:color="auto" w:fill="E6E6E6"/>
            <w:vAlign w:val="bottom"/>
          </w:tcPr>
          <w:p w:rsidR="005D1EB4" w:rsidRDefault="005D1EB4" w:rsidP="001D0572">
            <w:pPr>
              <w:rPr>
                <w:sz w:val="20"/>
                <w:szCs w:val="20"/>
              </w:rPr>
            </w:pPr>
          </w:p>
        </w:tc>
        <w:tc>
          <w:tcPr>
            <w:tcW w:w="5280" w:type="dxa"/>
            <w:tcBorders>
              <w:right w:val="single" w:sz="8" w:space="0" w:color="auto"/>
            </w:tcBorders>
            <w:shd w:val="clear" w:color="auto" w:fill="E6E6E6"/>
            <w:vAlign w:val="bottom"/>
          </w:tcPr>
          <w:p w:rsidR="005D1EB4" w:rsidRDefault="001D0572" w:rsidP="001D0572">
            <w:pPr>
              <w:spacing w:line="232" w:lineRule="exact"/>
              <w:ind w:left="1760"/>
              <w:rPr>
                <w:sz w:val="20"/>
                <w:szCs w:val="20"/>
              </w:rPr>
            </w:pPr>
            <w:r>
              <w:rPr>
                <w:rFonts w:ascii="Arial" w:eastAsia="Arial" w:hAnsi="Arial" w:cs="Arial"/>
                <w:b/>
                <w:bCs/>
              </w:rPr>
              <w:t>Section Heading</w:t>
            </w:r>
          </w:p>
        </w:tc>
        <w:tc>
          <w:tcPr>
            <w:tcW w:w="1760" w:type="dxa"/>
            <w:tcBorders>
              <w:right w:val="single" w:sz="8" w:space="0" w:color="auto"/>
            </w:tcBorders>
            <w:shd w:val="clear" w:color="auto" w:fill="E6E6E6"/>
            <w:vAlign w:val="bottom"/>
          </w:tcPr>
          <w:p w:rsidR="005D1EB4" w:rsidRDefault="001D0572" w:rsidP="001D0572">
            <w:pPr>
              <w:ind w:left="180"/>
              <w:rPr>
                <w:sz w:val="20"/>
                <w:szCs w:val="20"/>
              </w:rPr>
            </w:pPr>
            <w:r>
              <w:rPr>
                <w:rFonts w:ascii="Arial" w:eastAsia="Arial" w:hAnsi="Arial" w:cs="Arial"/>
                <w:b/>
                <w:bCs/>
                <w:sz w:val="18"/>
                <w:szCs w:val="18"/>
              </w:rPr>
              <w:t>Proforma Given</w:t>
            </w:r>
          </w:p>
        </w:tc>
        <w:tc>
          <w:tcPr>
            <w:tcW w:w="260" w:type="dxa"/>
            <w:shd w:val="clear" w:color="auto" w:fill="E6E6E6"/>
            <w:vAlign w:val="bottom"/>
          </w:tcPr>
          <w:p w:rsidR="005D1EB4" w:rsidRDefault="005D1EB4" w:rsidP="001D0572">
            <w:pPr>
              <w:rPr>
                <w:sz w:val="20"/>
                <w:szCs w:val="20"/>
              </w:rPr>
            </w:pPr>
          </w:p>
        </w:tc>
        <w:tc>
          <w:tcPr>
            <w:tcW w:w="760" w:type="dxa"/>
            <w:shd w:val="clear" w:color="auto" w:fill="E6E6E6"/>
            <w:vAlign w:val="bottom"/>
          </w:tcPr>
          <w:p w:rsidR="005D1EB4" w:rsidRDefault="001D0572" w:rsidP="001D0572">
            <w:pPr>
              <w:ind w:right="70"/>
              <w:rPr>
                <w:sz w:val="20"/>
                <w:szCs w:val="20"/>
              </w:rPr>
            </w:pPr>
            <w:r>
              <w:rPr>
                <w:rFonts w:ascii="Arial" w:eastAsia="Arial" w:hAnsi="Arial" w:cs="Arial"/>
                <w:b/>
                <w:bCs/>
                <w:sz w:val="18"/>
                <w:szCs w:val="18"/>
              </w:rPr>
              <w:t>Tech.</w:t>
            </w:r>
          </w:p>
        </w:tc>
        <w:tc>
          <w:tcPr>
            <w:tcW w:w="120" w:type="dxa"/>
            <w:tcBorders>
              <w:right w:val="single" w:sz="8" w:space="0" w:color="auto"/>
            </w:tcBorders>
            <w:shd w:val="clear" w:color="auto" w:fill="E6E6E6"/>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0"/>
        </w:trPr>
        <w:tc>
          <w:tcPr>
            <w:tcW w:w="120" w:type="dxa"/>
            <w:tcBorders>
              <w:left w:val="single" w:sz="8" w:space="0" w:color="auto"/>
            </w:tcBorders>
            <w:shd w:val="clear" w:color="auto" w:fill="E6E6E6"/>
            <w:vAlign w:val="bottom"/>
          </w:tcPr>
          <w:p w:rsidR="005D1EB4" w:rsidRDefault="005D1EB4" w:rsidP="001D0572">
            <w:pPr>
              <w:rPr>
                <w:sz w:val="10"/>
                <w:szCs w:val="10"/>
              </w:rPr>
            </w:pPr>
          </w:p>
        </w:tc>
        <w:tc>
          <w:tcPr>
            <w:tcW w:w="540" w:type="dxa"/>
            <w:vMerge w:val="restart"/>
            <w:shd w:val="clear" w:color="auto" w:fill="E6E6E6"/>
            <w:vAlign w:val="bottom"/>
          </w:tcPr>
          <w:p w:rsidR="005D1EB4" w:rsidRDefault="001D0572" w:rsidP="001D0572">
            <w:pPr>
              <w:ind w:right="30"/>
              <w:rPr>
                <w:sz w:val="20"/>
                <w:szCs w:val="20"/>
              </w:rPr>
            </w:pPr>
            <w:r>
              <w:rPr>
                <w:rFonts w:ascii="Arial" w:eastAsia="Arial" w:hAnsi="Arial" w:cs="Arial"/>
                <w:b/>
                <w:bCs/>
                <w:sz w:val="18"/>
                <w:szCs w:val="18"/>
              </w:rPr>
              <w:t>No.</w:t>
            </w: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5280" w:type="dxa"/>
            <w:tcBorders>
              <w:right w:val="single" w:sz="8" w:space="0" w:color="auto"/>
            </w:tcBorders>
            <w:shd w:val="clear" w:color="auto" w:fill="E6E6E6"/>
            <w:vAlign w:val="bottom"/>
          </w:tcPr>
          <w:p w:rsidR="005D1EB4" w:rsidRDefault="005D1EB4" w:rsidP="001D0572">
            <w:pPr>
              <w:rPr>
                <w:sz w:val="10"/>
                <w:szCs w:val="10"/>
              </w:rPr>
            </w:pPr>
          </w:p>
        </w:tc>
        <w:tc>
          <w:tcPr>
            <w:tcW w:w="1760" w:type="dxa"/>
            <w:tcBorders>
              <w:right w:val="single" w:sz="8" w:space="0" w:color="auto"/>
            </w:tcBorders>
            <w:shd w:val="clear" w:color="auto" w:fill="E6E6E6"/>
            <w:vAlign w:val="bottom"/>
          </w:tcPr>
          <w:p w:rsidR="005D1EB4" w:rsidRDefault="005D1EB4" w:rsidP="001D0572">
            <w:pPr>
              <w:rPr>
                <w:sz w:val="10"/>
                <w:szCs w:val="10"/>
              </w:rPr>
            </w:pPr>
          </w:p>
        </w:tc>
        <w:tc>
          <w:tcPr>
            <w:tcW w:w="260" w:type="dxa"/>
            <w:shd w:val="clear" w:color="auto" w:fill="E6E6E6"/>
            <w:vAlign w:val="bottom"/>
          </w:tcPr>
          <w:p w:rsidR="005D1EB4" w:rsidRDefault="005D1EB4" w:rsidP="001D0572">
            <w:pPr>
              <w:rPr>
                <w:sz w:val="10"/>
                <w:szCs w:val="10"/>
              </w:rPr>
            </w:pPr>
          </w:p>
        </w:tc>
        <w:tc>
          <w:tcPr>
            <w:tcW w:w="760" w:type="dxa"/>
            <w:vMerge w:val="restart"/>
            <w:shd w:val="clear" w:color="auto" w:fill="E6E6E6"/>
            <w:vAlign w:val="bottom"/>
          </w:tcPr>
          <w:p w:rsidR="005D1EB4" w:rsidRDefault="001D0572" w:rsidP="001D0572">
            <w:pPr>
              <w:ind w:right="70"/>
              <w:rPr>
                <w:sz w:val="20"/>
                <w:szCs w:val="20"/>
              </w:rPr>
            </w:pPr>
            <w:r>
              <w:rPr>
                <w:rFonts w:ascii="Arial" w:eastAsia="Arial" w:hAnsi="Arial" w:cs="Arial"/>
                <w:b/>
                <w:bCs/>
                <w:w w:val="96"/>
                <w:sz w:val="18"/>
                <w:szCs w:val="18"/>
              </w:rPr>
              <w:t>Bid</w:t>
            </w: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113"/>
        </w:trPr>
        <w:tc>
          <w:tcPr>
            <w:tcW w:w="120" w:type="dxa"/>
            <w:tcBorders>
              <w:left w:val="single" w:sz="8" w:space="0" w:color="auto"/>
            </w:tcBorders>
            <w:shd w:val="clear" w:color="auto" w:fill="E6E6E6"/>
            <w:vAlign w:val="bottom"/>
          </w:tcPr>
          <w:p w:rsidR="005D1EB4" w:rsidRDefault="005D1EB4" w:rsidP="001D0572">
            <w:pPr>
              <w:rPr>
                <w:sz w:val="9"/>
                <w:szCs w:val="9"/>
              </w:rPr>
            </w:pPr>
          </w:p>
        </w:tc>
        <w:tc>
          <w:tcPr>
            <w:tcW w:w="540" w:type="dxa"/>
            <w:vMerge/>
            <w:shd w:val="clear" w:color="auto" w:fill="E6E6E6"/>
            <w:vAlign w:val="bottom"/>
          </w:tcPr>
          <w:p w:rsidR="005D1EB4" w:rsidRDefault="005D1EB4" w:rsidP="001D0572">
            <w:pPr>
              <w:rPr>
                <w:sz w:val="9"/>
                <w:szCs w:val="9"/>
              </w:rPr>
            </w:pPr>
          </w:p>
        </w:tc>
        <w:tc>
          <w:tcPr>
            <w:tcW w:w="120" w:type="dxa"/>
            <w:tcBorders>
              <w:right w:val="single" w:sz="8" w:space="0" w:color="auto"/>
            </w:tcBorders>
            <w:shd w:val="clear" w:color="auto" w:fill="E6E6E6"/>
            <w:vAlign w:val="bottom"/>
          </w:tcPr>
          <w:p w:rsidR="005D1EB4" w:rsidRDefault="005D1EB4" w:rsidP="001D0572">
            <w:pPr>
              <w:rPr>
                <w:sz w:val="9"/>
                <w:szCs w:val="9"/>
              </w:rPr>
            </w:pPr>
          </w:p>
        </w:tc>
        <w:tc>
          <w:tcPr>
            <w:tcW w:w="5280" w:type="dxa"/>
            <w:tcBorders>
              <w:right w:val="single" w:sz="8" w:space="0" w:color="auto"/>
            </w:tcBorders>
            <w:shd w:val="clear" w:color="auto" w:fill="E6E6E6"/>
            <w:vAlign w:val="bottom"/>
          </w:tcPr>
          <w:p w:rsidR="005D1EB4" w:rsidRDefault="005D1EB4" w:rsidP="001D0572">
            <w:pPr>
              <w:rPr>
                <w:sz w:val="9"/>
                <w:szCs w:val="9"/>
              </w:rPr>
            </w:pPr>
          </w:p>
        </w:tc>
        <w:tc>
          <w:tcPr>
            <w:tcW w:w="1760" w:type="dxa"/>
            <w:tcBorders>
              <w:right w:val="single" w:sz="8" w:space="0" w:color="auto"/>
            </w:tcBorders>
            <w:shd w:val="clear" w:color="auto" w:fill="E6E6E6"/>
            <w:vAlign w:val="bottom"/>
          </w:tcPr>
          <w:p w:rsidR="005D1EB4" w:rsidRDefault="005D1EB4" w:rsidP="001D0572">
            <w:pPr>
              <w:rPr>
                <w:sz w:val="9"/>
                <w:szCs w:val="9"/>
              </w:rPr>
            </w:pPr>
          </w:p>
        </w:tc>
        <w:tc>
          <w:tcPr>
            <w:tcW w:w="260" w:type="dxa"/>
            <w:shd w:val="clear" w:color="auto" w:fill="E6E6E6"/>
            <w:vAlign w:val="bottom"/>
          </w:tcPr>
          <w:p w:rsidR="005D1EB4" w:rsidRDefault="005D1EB4" w:rsidP="001D0572">
            <w:pPr>
              <w:rPr>
                <w:sz w:val="9"/>
                <w:szCs w:val="9"/>
              </w:rPr>
            </w:pPr>
          </w:p>
        </w:tc>
        <w:tc>
          <w:tcPr>
            <w:tcW w:w="760" w:type="dxa"/>
            <w:vMerge/>
            <w:shd w:val="clear" w:color="auto" w:fill="E6E6E6"/>
            <w:vAlign w:val="bottom"/>
          </w:tcPr>
          <w:p w:rsidR="005D1EB4" w:rsidRDefault="005D1EB4" w:rsidP="001D0572">
            <w:pPr>
              <w:rPr>
                <w:sz w:val="9"/>
                <w:szCs w:val="9"/>
              </w:rPr>
            </w:pPr>
          </w:p>
        </w:tc>
        <w:tc>
          <w:tcPr>
            <w:tcW w:w="120" w:type="dxa"/>
            <w:tcBorders>
              <w:right w:val="single" w:sz="8" w:space="0" w:color="auto"/>
            </w:tcBorders>
            <w:shd w:val="clear" w:color="auto" w:fill="E6E6E6"/>
            <w:vAlign w:val="bottom"/>
          </w:tcPr>
          <w:p w:rsidR="005D1EB4" w:rsidRDefault="005D1EB4" w:rsidP="001D0572">
            <w:pPr>
              <w:rPr>
                <w:sz w:val="9"/>
                <w:szCs w:val="9"/>
              </w:rPr>
            </w:pPr>
          </w:p>
        </w:tc>
        <w:tc>
          <w:tcPr>
            <w:tcW w:w="120" w:type="dxa"/>
            <w:vAlign w:val="bottom"/>
          </w:tcPr>
          <w:p w:rsidR="005D1EB4" w:rsidRDefault="005D1EB4" w:rsidP="001D0572">
            <w:pPr>
              <w:rPr>
                <w:sz w:val="9"/>
                <w:szCs w:val="9"/>
              </w:rPr>
            </w:pPr>
          </w:p>
        </w:tc>
        <w:tc>
          <w:tcPr>
            <w:tcW w:w="0" w:type="dxa"/>
            <w:vAlign w:val="bottom"/>
          </w:tcPr>
          <w:p w:rsidR="005D1EB4" w:rsidRDefault="005D1EB4" w:rsidP="001D0572">
            <w:pPr>
              <w:rPr>
                <w:sz w:val="1"/>
                <w:szCs w:val="1"/>
              </w:rPr>
            </w:pPr>
          </w:p>
        </w:tc>
      </w:tr>
      <w:tr w:rsidR="005D1EB4">
        <w:trPr>
          <w:trHeight w:val="120"/>
        </w:trPr>
        <w:tc>
          <w:tcPr>
            <w:tcW w:w="120" w:type="dxa"/>
            <w:tcBorders>
              <w:left w:val="single" w:sz="8" w:space="0" w:color="auto"/>
            </w:tcBorders>
            <w:shd w:val="clear" w:color="auto" w:fill="E6E6E6"/>
            <w:vAlign w:val="bottom"/>
          </w:tcPr>
          <w:p w:rsidR="005D1EB4" w:rsidRDefault="005D1EB4" w:rsidP="001D0572">
            <w:pPr>
              <w:rPr>
                <w:sz w:val="10"/>
                <w:szCs w:val="10"/>
              </w:rPr>
            </w:pPr>
          </w:p>
        </w:tc>
        <w:tc>
          <w:tcPr>
            <w:tcW w:w="540" w:type="dxa"/>
            <w:shd w:val="clear" w:color="auto" w:fill="E6E6E6"/>
            <w:vAlign w:val="bottom"/>
          </w:tcPr>
          <w:p w:rsidR="005D1EB4" w:rsidRDefault="005D1EB4" w:rsidP="001D0572">
            <w:pPr>
              <w:rPr>
                <w:sz w:val="10"/>
                <w:szCs w:val="10"/>
              </w:rPr>
            </w:pP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5280" w:type="dxa"/>
            <w:tcBorders>
              <w:right w:val="single" w:sz="8" w:space="0" w:color="auto"/>
            </w:tcBorders>
            <w:shd w:val="clear" w:color="auto" w:fill="E6E6E6"/>
            <w:vAlign w:val="bottom"/>
          </w:tcPr>
          <w:p w:rsidR="005D1EB4" w:rsidRDefault="005D1EB4" w:rsidP="001D0572">
            <w:pPr>
              <w:rPr>
                <w:sz w:val="10"/>
                <w:szCs w:val="10"/>
              </w:rPr>
            </w:pPr>
          </w:p>
        </w:tc>
        <w:tc>
          <w:tcPr>
            <w:tcW w:w="1760" w:type="dxa"/>
            <w:tcBorders>
              <w:right w:val="single" w:sz="8" w:space="0" w:color="auto"/>
            </w:tcBorders>
            <w:shd w:val="clear" w:color="auto" w:fill="E6E6E6"/>
            <w:vAlign w:val="bottom"/>
          </w:tcPr>
          <w:p w:rsidR="005D1EB4" w:rsidRDefault="005D1EB4" w:rsidP="001D0572">
            <w:pPr>
              <w:rPr>
                <w:sz w:val="10"/>
                <w:szCs w:val="10"/>
              </w:rPr>
            </w:pPr>
          </w:p>
        </w:tc>
        <w:tc>
          <w:tcPr>
            <w:tcW w:w="260" w:type="dxa"/>
            <w:shd w:val="clear" w:color="auto" w:fill="E6E6E6"/>
            <w:vAlign w:val="bottom"/>
          </w:tcPr>
          <w:p w:rsidR="005D1EB4" w:rsidRDefault="005D1EB4" w:rsidP="001D0572">
            <w:pPr>
              <w:rPr>
                <w:sz w:val="10"/>
                <w:szCs w:val="10"/>
              </w:rPr>
            </w:pPr>
          </w:p>
        </w:tc>
        <w:tc>
          <w:tcPr>
            <w:tcW w:w="760" w:type="dxa"/>
            <w:vMerge/>
            <w:shd w:val="clear" w:color="auto" w:fill="E6E6E6"/>
            <w:vAlign w:val="bottom"/>
          </w:tcPr>
          <w:p w:rsidR="005D1EB4" w:rsidRDefault="005D1EB4" w:rsidP="001D0572">
            <w:pPr>
              <w:rPr>
                <w:sz w:val="10"/>
                <w:szCs w:val="10"/>
              </w:rPr>
            </w:pP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127"/>
        </w:trPr>
        <w:tc>
          <w:tcPr>
            <w:tcW w:w="660" w:type="dxa"/>
            <w:gridSpan w:val="2"/>
            <w:tcBorders>
              <w:left w:val="single" w:sz="8" w:space="0" w:color="auto"/>
              <w:bottom w:val="single" w:sz="8" w:space="0" w:color="auto"/>
            </w:tcBorders>
            <w:shd w:val="clear" w:color="auto" w:fill="E6E6E6"/>
            <w:vAlign w:val="bottom"/>
          </w:tcPr>
          <w:p w:rsidR="005D1EB4" w:rsidRDefault="005D1EB4" w:rsidP="001D0572">
            <w:pPr>
              <w:rPr>
                <w:sz w:val="11"/>
                <w:szCs w:val="11"/>
              </w:rPr>
            </w:pPr>
          </w:p>
        </w:tc>
        <w:tc>
          <w:tcPr>
            <w:tcW w:w="12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528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176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260" w:type="dxa"/>
            <w:tcBorders>
              <w:bottom w:val="single" w:sz="8" w:space="0" w:color="auto"/>
            </w:tcBorders>
            <w:shd w:val="clear" w:color="auto" w:fill="E6E6E6"/>
            <w:vAlign w:val="bottom"/>
          </w:tcPr>
          <w:p w:rsidR="005D1EB4" w:rsidRDefault="005D1EB4" w:rsidP="001D0572">
            <w:pPr>
              <w:rPr>
                <w:sz w:val="11"/>
                <w:szCs w:val="11"/>
              </w:rPr>
            </w:pPr>
          </w:p>
        </w:tc>
        <w:tc>
          <w:tcPr>
            <w:tcW w:w="760" w:type="dxa"/>
            <w:tcBorders>
              <w:bottom w:val="single" w:sz="8" w:space="0" w:color="auto"/>
            </w:tcBorders>
            <w:shd w:val="clear" w:color="auto" w:fill="E6E6E6"/>
            <w:vAlign w:val="bottom"/>
          </w:tcPr>
          <w:p w:rsidR="005D1EB4" w:rsidRDefault="005D1EB4" w:rsidP="001D0572">
            <w:pPr>
              <w:rPr>
                <w:sz w:val="11"/>
                <w:szCs w:val="11"/>
              </w:rPr>
            </w:pPr>
          </w:p>
        </w:tc>
        <w:tc>
          <w:tcPr>
            <w:tcW w:w="12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120" w:type="dxa"/>
            <w:vAlign w:val="bottom"/>
          </w:tcPr>
          <w:p w:rsidR="005D1EB4" w:rsidRDefault="005D1EB4" w:rsidP="001D0572">
            <w:pPr>
              <w:rPr>
                <w:sz w:val="11"/>
                <w:szCs w:val="11"/>
              </w:rPr>
            </w:pPr>
          </w:p>
        </w:tc>
        <w:tc>
          <w:tcPr>
            <w:tcW w:w="0" w:type="dxa"/>
            <w:vAlign w:val="bottom"/>
          </w:tcPr>
          <w:p w:rsidR="005D1EB4" w:rsidRDefault="005D1EB4" w:rsidP="001D0572">
            <w:pPr>
              <w:rPr>
                <w:sz w:val="1"/>
                <w:szCs w:val="1"/>
              </w:rPr>
            </w:pPr>
          </w:p>
        </w:tc>
      </w:tr>
      <w:tr w:rsidR="005D1EB4">
        <w:trPr>
          <w:trHeight w:val="240"/>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1</w:t>
            </w:r>
          </w:p>
        </w:tc>
        <w:tc>
          <w:tcPr>
            <w:tcW w:w="120" w:type="dxa"/>
            <w:tcBorders>
              <w:right w:val="single" w:sz="8" w:space="0" w:color="auto"/>
            </w:tcBorders>
            <w:vAlign w:val="bottom"/>
          </w:tcPr>
          <w:p w:rsidR="005D1EB4" w:rsidRDefault="005D1EB4" w:rsidP="001D0572">
            <w:pPr>
              <w:rPr>
                <w:sz w:val="20"/>
                <w:szCs w:val="20"/>
              </w:rPr>
            </w:pPr>
          </w:p>
        </w:tc>
        <w:tc>
          <w:tcPr>
            <w:tcW w:w="5280" w:type="dxa"/>
            <w:tcBorders>
              <w:right w:val="single" w:sz="8" w:space="0" w:color="auto"/>
            </w:tcBorders>
            <w:vAlign w:val="bottom"/>
          </w:tcPr>
          <w:p w:rsidR="005D1EB4" w:rsidRDefault="001D0572" w:rsidP="001D0572">
            <w:pPr>
              <w:spacing w:line="240" w:lineRule="exact"/>
              <w:ind w:left="100"/>
              <w:rPr>
                <w:sz w:val="20"/>
                <w:szCs w:val="20"/>
              </w:rPr>
            </w:pPr>
            <w:r>
              <w:rPr>
                <w:rFonts w:ascii="Arial" w:eastAsia="Arial" w:hAnsi="Arial" w:cs="Arial"/>
              </w:rPr>
              <w:t>Eligibility Criteria</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3</w:t>
            </w:r>
          </w:p>
        </w:tc>
        <w:tc>
          <w:tcPr>
            <w:tcW w:w="260" w:type="dxa"/>
            <w:vAlign w:val="bottom"/>
          </w:tcPr>
          <w:p w:rsidR="005D1EB4" w:rsidRDefault="005D1EB4" w:rsidP="001D0572">
            <w:pPr>
              <w:rPr>
                <w:sz w:val="20"/>
                <w:szCs w:val="20"/>
              </w:rPr>
            </w:pPr>
          </w:p>
        </w:tc>
        <w:tc>
          <w:tcPr>
            <w:tcW w:w="760" w:type="dxa"/>
            <w:vAlign w:val="bottom"/>
          </w:tcPr>
          <w:p w:rsidR="005D1EB4" w:rsidRDefault="005D1EB4" w:rsidP="001D0572">
            <w:pPr>
              <w:rPr>
                <w:sz w:val="20"/>
                <w:szCs w:val="20"/>
              </w:rPr>
            </w:pPr>
          </w:p>
        </w:tc>
        <w:tc>
          <w:tcPr>
            <w:tcW w:w="120" w:type="dxa"/>
            <w:tcBorders>
              <w:right w:val="single" w:sz="8" w:space="0" w:color="auto"/>
            </w:tcBorders>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40"/>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2</w:t>
            </w:r>
          </w:p>
        </w:tc>
        <w:tc>
          <w:tcPr>
            <w:tcW w:w="120" w:type="dxa"/>
            <w:tcBorders>
              <w:right w:val="single" w:sz="8" w:space="0" w:color="auto"/>
            </w:tcBorders>
            <w:vAlign w:val="bottom"/>
          </w:tcPr>
          <w:p w:rsidR="005D1EB4" w:rsidRDefault="005D1EB4" w:rsidP="001D0572">
            <w:pPr>
              <w:rPr>
                <w:sz w:val="20"/>
                <w:szCs w:val="20"/>
              </w:rPr>
            </w:pPr>
          </w:p>
        </w:tc>
        <w:tc>
          <w:tcPr>
            <w:tcW w:w="5280" w:type="dxa"/>
            <w:tcBorders>
              <w:right w:val="single" w:sz="8" w:space="0" w:color="auto"/>
            </w:tcBorders>
            <w:vAlign w:val="bottom"/>
          </w:tcPr>
          <w:p w:rsidR="005D1EB4" w:rsidRDefault="001D0572" w:rsidP="001D0572">
            <w:pPr>
              <w:spacing w:line="240" w:lineRule="exact"/>
              <w:ind w:left="100"/>
              <w:rPr>
                <w:sz w:val="20"/>
                <w:szCs w:val="20"/>
              </w:rPr>
            </w:pPr>
            <w:r>
              <w:rPr>
                <w:rFonts w:ascii="Arial" w:eastAsia="Arial" w:hAnsi="Arial" w:cs="Arial"/>
              </w:rPr>
              <w:t>Covering Letter – Technical Offer</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Appendix 3</w:t>
            </w:r>
          </w:p>
        </w:tc>
        <w:tc>
          <w:tcPr>
            <w:tcW w:w="260" w:type="dxa"/>
            <w:vAlign w:val="bottom"/>
          </w:tcPr>
          <w:p w:rsidR="005D1EB4" w:rsidRDefault="005D1EB4" w:rsidP="001D0572">
            <w:pPr>
              <w:rPr>
                <w:sz w:val="20"/>
                <w:szCs w:val="20"/>
              </w:rPr>
            </w:pPr>
          </w:p>
        </w:tc>
        <w:tc>
          <w:tcPr>
            <w:tcW w:w="760" w:type="dxa"/>
            <w:vAlign w:val="bottom"/>
          </w:tcPr>
          <w:p w:rsidR="005D1EB4" w:rsidRDefault="005D1EB4" w:rsidP="001D0572">
            <w:pPr>
              <w:rPr>
                <w:sz w:val="20"/>
                <w:szCs w:val="20"/>
              </w:rPr>
            </w:pPr>
          </w:p>
        </w:tc>
        <w:tc>
          <w:tcPr>
            <w:tcW w:w="120" w:type="dxa"/>
            <w:tcBorders>
              <w:right w:val="single" w:sz="8" w:space="0" w:color="auto"/>
            </w:tcBorders>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4"/>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3</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Tender Cost</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4</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Executive Summary</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5</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Specification Compliance</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1A to 1D</w:t>
            </w: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329"/>
        </w:trPr>
        <w:tc>
          <w:tcPr>
            <w:tcW w:w="660" w:type="dxa"/>
            <w:gridSpan w:val="2"/>
            <w:tcBorders>
              <w:left w:val="single" w:sz="8" w:space="0" w:color="auto"/>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5280" w:type="dxa"/>
            <w:tcBorders>
              <w:bottom w:val="single" w:sz="8" w:space="0" w:color="auto"/>
              <w:right w:val="single" w:sz="8" w:space="0" w:color="auto"/>
            </w:tcBorders>
            <w:vAlign w:val="bottom"/>
          </w:tcPr>
          <w:p w:rsidR="005D1EB4" w:rsidRDefault="005D1EB4" w:rsidP="001D0572">
            <w:pPr>
              <w:rPr>
                <w:sz w:val="24"/>
                <w:szCs w:val="24"/>
              </w:rPr>
            </w:pPr>
          </w:p>
        </w:tc>
        <w:tc>
          <w:tcPr>
            <w:tcW w:w="1760" w:type="dxa"/>
            <w:tcBorders>
              <w:bottom w:val="single" w:sz="8" w:space="0" w:color="auto"/>
              <w:right w:val="single" w:sz="8" w:space="0" w:color="auto"/>
            </w:tcBorders>
            <w:vAlign w:val="bottom"/>
          </w:tcPr>
          <w:p w:rsidR="005D1EB4" w:rsidRDefault="005D1EB4" w:rsidP="001D0572">
            <w:pPr>
              <w:rPr>
                <w:sz w:val="24"/>
                <w:szCs w:val="24"/>
              </w:rPr>
            </w:pPr>
          </w:p>
        </w:tc>
        <w:tc>
          <w:tcPr>
            <w:tcW w:w="260" w:type="dxa"/>
            <w:tcBorders>
              <w:bottom w:val="single" w:sz="8" w:space="0" w:color="auto"/>
            </w:tcBorders>
            <w:vAlign w:val="bottom"/>
          </w:tcPr>
          <w:p w:rsidR="005D1EB4" w:rsidRDefault="005D1EB4" w:rsidP="001D0572">
            <w:pPr>
              <w:rPr>
                <w:sz w:val="24"/>
                <w:szCs w:val="24"/>
              </w:rPr>
            </w:pPr>
          </w:p>
        </w:tc>
        <w:tc>
          <w:tcPr>
            <w:tcW w:w="76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6</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Offer Descriptive</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7</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Conformity Letter</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2</w:t>
            </w: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8</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Bid Details (without commercials)</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9</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Any other Information as requested in the tender document</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358"/>
        </w:trPr>
        <w:tc>
          <w:tcPr>
            <w:tcW w:w="120" w:type="dxa"/>
            <w:tcBorders>
              <w:left w:val="single" w:sz="8" w:space="0" w:color="auto"/>
              <w:bottom w:val="single" w:sz="8" w:space="0" w:color="auto"/>
            </w:tcBorders>
            <w:vAlign w:val="bottom"/>
          </w:tcPr>
          <w:p w:rsidR="005D1EB4" w:rsidRDefault="005D1EB4" w:rsidP="001D0572">
            <w:pPr>
              <w:rPr>
                <w:sz w:val="24"/>
                <w:szCs w:val="24"/>
              </w:rPr>
            </w:pPr>
          </w:p>
        </w:tc>
        <w:tc>
          <w:tcPr>
            <w:tcW w:w="54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5280" w:type="dxa"/>
            <w:tcBorders>
              <w:bottom w:val="single" w:sz="8" w:space="0" w:color="auto"/>
              <w:right w:val="single" w:sz="8" w:space="0" w:color="auto"/>
            </w:tcBorders>
            <w:vAlign w:val="bottom"/>
          </w:tcPr>
          <w:p w:rsidR="005D1EB4" w:rsidRDefault="005D1EB4" w:rsidP="001D0572">
            <w:pPr>
              <w:rPr>
                <w:sz w:val="24"/>
                <w:szCs w:val="24"/>
              </w:rPr>
            </w:pPr>
          </w:p>
        </w:tc>
        <w:tc>
          <w:tcPr>
            <w:tcW w:w="1760" w:type="dxa"/>
            <w:tcBorders>
              <w:bottom w:val="single" w:sz="8" w:space="0" w:color="auto"/>
              <w:right w:val="single" w:sz="8" w:space="0" w:color="auto"/>
            </w:tcBorders>
            <w:vAlign w:val="bottom"/>
          </w:tcPr>
          <w:p w:rsidR="005D1EB4" w:rsidRDefault="005D1EB4" w:rsidP="001D0572">
            <w:pPr>
              <w:rPr>
                <w:sz w:val="24"/>
                <w:szCs w:val="24"/>
              </w:rPr>
            </w:pPr>
          </w:p>
        </w:tc>
        <w:tc>
          <w:tcPr>
            <w:tcW w:w="260" w:type="dxa"/>
            <w:tcBorders>
              <w:bottom w:val="single" w:sz="8" w:space="0" w:color="auto"/>
            </w:tcBorders>
            <w:vAlign w:val="bottom"/>
          </w:tcPr>
          <w:p w:rsidR="005D1EB4" w:rsidRDefault="005D1EB4" w:rsidP="001D0572">
            <w:pPr>
              <w:rPr>
                <w:sz w:val="24"/>
                <w:szCs w:val="24"/>
              </w:rPr>
            </w:pPr>
          </w:p>
        </w:tc>
        <w:tc>
          <w:tcPr>
            <w:tcW w:w="76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bl>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60"/>
        <w:rPr>
          <w:sz w:val="20"/>
          <w:szCs w:val="20"/>
        </w:rPr>
      </w:pPr>
      <w:r>
        <w:rPr>
          <w:rFonts w:ascii="Arial" w:eastAsia="Arial" w:hAnsi="Arial" w:cs="Arial"/>
        </w:rPr>
        <w:t>(Seal &amp; Signature of Authorized Signatory)</w:t>
      </w:r>
    </w:p>
    <w:p w:rsidR="005D1EB4" w:rsidRDefault="001D0572" w:rsidP="001D0572">
      <w:pPr>
        <w:ind w:left="360"/>
        <w:rPr>
          <w:sz w:val="20"/>
          <w:szCs w:val="20"/>
        </w:rPr>
      </w:pPr>
      <w:r>
        <w:rPr>
          <w:rFonts w:ascii="Arial" w:eastAsia="Arial" w:hAnsi="Arial" w:cs="Arial"/>
        </w:rPr>
        <w:t>Authorized Signatory</w:t>
      </w:r>
    </w:p>
    <w:p w:rsidR="005D1EB4" w:rsidRDefault="001D0572" w:rsidP="001D0572">
      <w:pPr>
        <w:ind w:left="360"/>
        <w:rPr>
          <w:sz w:val="20"/>
          <w:szCs w:val="20"/>
        </w:rPr>
      </w:pPr>
      <w:r>
        <w:rPr>
          <w:rFonts w:ascii="Arial" w:eastAsia="Arial" w:hAnsi="Arial" w:cs="Arial"/>
        </w:rPr>
        <w:t>Name:</w:t>
      </w:r>
    </w:p>
    <w:p w:rsidR="005D1EB4" w:rsidRDefault="001D0572" w:rsidP="001D0572">
      <w:pPr>
        <w:ind w:left="360"/>
        <w:rPr>
          <w:sz w:val="20"/>
          <w:szCs w:val="20"/>
        </w:rPr>
      </w:pPr>
      <w:r>
        <w:rPr>
          <w:rFonts w:ascii="Arial" w:eastAsia="Arial" w:hAnsi="Arial" w:cs="Arial"/>
        </w:rPr>
        <w:t>Designation:</w:t>
      </w:r>
    </w:p>
    <w:p w:rsidR="005D1EB4" w:rsidRDefault="005D1EB4" w:rsidP="001D0572">
      <w:pPr>
        <w:spacing w:line="1" w:lineRule="exact"/>
        <w:rPr>
          <w:sz w:val="20"/>
          <w:szCs w:val="20"/>
        </w:rPr>
      </w:pPr>
    </w:p>
    <w:p w:rsidR="005D1EB4" w:rsidRDefault="001D0572" w:rsidP="001D0572">
      <w:pPr>
        <w:ind w:left="360"/>
        <w:rPr>
          <w:sz w:val="20"/>
          <w:szCs w:val="20"/>
        </w:rPr>
      </w:pPr>
      <w:r>
        <w:rPr>
          <w:rFonts w:ascii="Arial" w:eastAsia="Arial" w:hAnsi="Arial" w:cs="Arial"/>
        </w:rPr>
        <w:t>Vendor’s Corporate Name</w:t>
      </w:r>
    </w:p>
    <w:p w:rsidR="005D1EB4" w:rsidRDefault="001D0572" w:rsidP="001D0572">
      <w:pPr>
        <w:ind w:left="360"/>
        <w:rPr>
          <w:sz w:val="20"/>
          <w:szCs w:val="20"/>
        </w:rPr>
      </w:pPr>
      <w:r>
        <w:rPr>
          <w:rFonts w:ascii="Arial" w:eastAsia="Arial" w:hAnsi="Arial" w:cs="Arial"/>
        </w:rPr>
        <w:t>Address</w:t>
      </w:r>
    </w:p>
    <w:p w:rsidR="005D1EB4" w:rsidRDefault="001D0572" w:rsidP="001D0572">
      <w:pPr>
        <w:spacing w:line="238" w:lineRule="auto"/>
        <w:ind w:left="360"/>
        <w:rPr>
          <w:sz w:val="20"/>
          <w:szCs w:val="20"/>
        </w:rPr>
      </w:pPr>
      <w:r>
        <w:rPr>
          <w:rFonts w:ascii="Arial" w:eastAsia="Arial" w:hAnsi="Arial" w:cs="Arial"/>
        </w:rPr>
        <w:t>Email and Phone #</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1"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60 of 63</w:t>
      </w:r>
    </w:p>
    <w:p w:rsidR="005D1EB4" w:rsidRDefault="005D1EB4" w:rsidP="001D0572">
      <w:pPr>
        <w:sectPr w:rsidR="005D1EB4">
          <w:pgSz w:w="11900" w:h="16834"/>
          <w:pgMar w:top="1434" w:right="1149" w:bottom="994" w:left="1440" w:header="0" w:footer="0" w:gutter="0"/>
          <w:cols w:space="720" w:equalWidth="0">
            <w:col w:w="9320"/>
          </w:cols>
        </w:sectPr>
      </w:pPr>
    </w:p>
    <w:p w:rsidR="005D1EB4" w:rsidRDefault="005D1EB4" w:rsidP="001D0572">
      <w:pPr>
        <w:spacing w:line="26" w:lineRule="exact"/>
        <w:rPr>
          <w:sz w:val="20"/>
          <w:szCs w:val="20"/>
        </w:rPr>
      </w:pPr>
    </w:p>
    <w:p w:rsidR="005D1EB4" w:rsidRDefault="001D0572" w:rsidP="001D0572">
      <w:pPr>
        <w:rPr>
          <w:sz w:val="20"/>
          <w:szCs w:val="20"/>
        </w:rPr>
      </w:pPr>
      <w:r>
        <w:rPr>
          <w:rFonts w:ascii="Arial" w:eastAsia="Arial" w:hAnsi="Arial" w:cs="Arial"/>
          <w:b/>
          <w:bCs/>
          <w:sz w:val="18"/>
          <w:szCs w:val="18"/>
        </w:rPr>
        <w:t>Appendix 5</w:t>
      </w:r>
    </w:p>
    <w:p w:rsidR="005D1EB4" w:rsidRDefault="005D1EB4" w:rsidP="001D0572">
      <w:pPr>
        <w:spacing w:line="122" w:lineRule="exact"/>
        <w:rPr>
          <w:sz w:val="20"/>
          <w:szCs w:val="20"/>
        </w:rPr>
      </w:pPr>
    </w:p>
    <w:p w:rsidR="005D1EB4" w:rsidRDefault="001D0572" w:rsidP="001D0572">
      <w:pPr>
        <w:ind w:right="-359"/>
        <w:rPr>
          <w:sz w:val="20"/>
          <w:szCs w:val="20"/>
        </w:rPr>
      </w:pPr>
      <w:r>
        <w:rPr>
          <w:rFonts w:ascii="Arial" w:eastAsia="Arial" w:hAnsi="Arial" w:cs="Arial"/>
          <w:b/>
          <w:bCs/>
          <w:sz w:val="24"/>
          <w:szCs w:val="24"/>
          <w:u w:val="single"/>
        </w:rPr>
        <w:t>BID SECURITY FORM</w:t>
      </w:r>
    </w:p>
    <w:p w:rsidR="005D1EB4" w:rsidRDefault="005D1EB4" w:rsidP="001D0572">
      <w:pPr>
        <w:spacing w:line="156" w:lineRule="exact"/>
        <w:rPr>
          <w:sz w:val="20"/>
          <w:szCs w:val="20"/>
        </w:rPr>
      </w:pPr>
    </w:p>
    <w:p w:rsidR="005D1EB4" w:rsidRDefault="001D0572" w:rsidP="001D0572">
      <w:pPr>
        <w:ind w:left="1620"/>
        <w:rPr>
          <w:sz w:val="20"/>
          <w:szCs w:val="20"/>
        </w:rPr>
      </w:pPr>
      <w:r>
        <w:rPr>
          <w:rFonts w:ascii="Arial" w:eastAsia="Arial" w:hAnsi="Arial" w:cs="Arial"/>
          <w:sz w:val="18"/>
          <w:szCs w:val="18"/>
        </w:rPr>
        <w:t>(FORMAT OF BANK GUARANTEE (BG) IN LIEU OF EARNEST MONEY DEPOSIT)</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TO:</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The Regional Manager</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Baroda Uttar Pradesh Gramin Bank</w:t>
      </w:r>
    </w:p>
    <w:p w:rsidR="005D1EB4" w:rsidRDefault="005D1EB4" w:rsidP="001D0572">
      <w:pPr>
        <w:spacing w:line="153" w:lineRule="exact"/>
        <w:rPr>
          <w:sz w:val="20"/>
          <w:szCs w:val="20"/>
        </w:rPr>
      </w:pPr>
    </w:p>
    <w:p w:rsidR="005D1EB4" w:rsidRDefault="007F035F" w:rsidP="001D0572">
      <w:pPr>
        <w:ind w:left="360"/>
        <w:rPr>
          <w:sz w:val="20"/>
          <w:szCs w:val="20"/>
        </w:rPr>
      </w:pPr>
      <w:r>
        <w:rPr>
          <w:rFonts w:ascii="Arial" w:eastAsia="Arial" w:hAnsi="Arial" w:cs="Arial"/>
          <w:sz w:val="18"/>
          <w:szCs w:val="18"/>
        </w:rPr>
        <w:t>Regional Office: Raebareli</w:t>
      </w:r>
      <w:r w:rsidR="001D0572">
        <w:rPr>
          <w:rFonts w:ascii="Arial" w:eastAsia="Arial" w:hAnsi="Arial" w:cs="Arial"/>
          <w:sz w:val="18"/>
          <w:szCs w:val="18"/>
        </w:rPr>
        <w:t>,</w:t>
      </w:r>
    </w:p>
    <w:p w:rsidR="005D1EB4" w:rsidRDefault="005D1EB4" w:rsidP="001D0572">
      <w:pPr>
        <w:spacing w:line="153" w:lineRule="exact"/>
        <w:rPr>
          <w:sz w:val="20"/>
          <w:szCs w:val="20"/>
        </w:rPr>
      </w:pPr>
    </w:p>
    <w:p w:rsidR="005D1EB4" w:rsidRDefault="005D1EB4" w:rsidP="001D0572">
      <w:pPr>
        <w:spacing w:line="200" w:lineRule="exact"/>
        <w:rPr>
          <w:sz w:val="20"/>
          <w:szCs w:val="20"/>
        </w:rPr>
      </w:pPr>
    </w:p>
    <w:p w:rsidR="005D1EB4" w:rsidRDefault="005D1EB4" w:rsidP="001D0572">
      <w:pPr>
        <w:spacing w:line="313" w:lineRule="exact"/>
        <w:rPr>
          <w:sz w:val="20"/>
          <w:szCs w:val="20"/>
        </w:rPr>
      </w:pPr>
    </w:p>
    <w:p w:rsidR="005D1EB4" w:rsidRDefault="001D0572" w:rsidP="00B33051">
      <w:pPr>
        <w:ind w:left="360"/>
        <w:rPr>
          <w:sz w:val="20"/>
          <w:szCs w:val="20"/>
        </w:rPr>
      </w:pPr>
      <w:r>
        <w:rPr>
          <w:rFonts w:ascii="Arial" w:eastAsia="Arial" w:hAnsi="Arial" w:cs="Arial"/>
          <w:sz w:val="18"/>
          <w:szCs w:val="18"/>
        </w:rPr>
        <w:t>WHEREAS  _________________________ (hereinafter  called  “the Bidder”)  has  submitted  its bid dated_______</w:t>
      </w:r>
    </w:p>
    <w:p w:rsidR="005D1EB4" w:rsidRDefault="005D1EB4" w:rsidP="00B33051">
      <w:pPr>
        <w:spacing w:line="41" w:lineRule="exact"/>
        <w:rPr>
          <w:sz w:val="20"/>
          <w:szCs w:val="20"/>
        </w:rPr>
      </w:pPr>
    </w:p>
    <w:p w:rsidR="005D1EB4" w:rsidRDefault="001D0572" w:rsidP="00B33051">
      <w:pPr>
        <w:spacing w:line="270" w:lineRule="auto"/>
        <w:ind w:left="360"/>
        <w:rPr>
          <w:sz w:val="20"/>
          <w:szCs w:val="20"/>
        </w:rPr>
      </w:pPr>
      <w:r>
        <w:rPr>
          <w:rFonts w:ascii="Arial" w:eastAsia="Arial" w:hAnsi="Arial" w:cs="Arial"/>
          <w:sz w:val="18"/>
          <w:szCs w:val="18"/>
        </w:rPr>
        <w:t>(</w:t>
      </w:r>
      <w:r>
        <w:rPr>
          <w:rFonts w:ascii="Arial" w:eastAsia="Arial" w:hAnsi="Arial" w:cs="Arial"/>
          <w:i/>
          <w:iCs/>
          <w:sz w:val="18"/>
          <w:szCs w:val="18"/>
        </w:rPr>
        <w:t>date of submission of bid</w:t>
      </w:r>
      <w:r>
        <w:rPr>
          <w:rFonts w:ascii="Arial" w:eastAsia="Arial" w:hAnsi="Arial" w:cs="Arial"/>
          <w:sz w:val="18"/>
          <w:szCs w:val="18"/>
        </w:rPr>
        <w:t xml:space="preserve">) for providing hardware and software in response to Baroda Uttar Pradesh Gramin Bank’s Request for Proposal ( RFP ) No. </w:t>
      </w:r>
      <w:r>
        <w:rPr>
          <w:rFonts w:ascii="Arial" w:eastAsia="Arial" w:hAnsi="Arial" w:cs="Arial"/>
          <w:color w:val="0000FF"/>
          <w:sz w:val="18"/>
          <w:szCs w:val="18"/>
        </w:rPr>
        <w:t>________</w:t>
      </w:r>
      <w:r>
        <w:rPr>
          <w:rFonts w:ascii="Arial" w:eastAsia="Arial" w:hAnsi="Arial" w:cs="Arial"/>
          <w:sz w:val="18"/>
          <w:szCs w:val="18"/>
        </w:rPr>
        <w:t xml:space="preserve"> (hereinafter called “the Bid” ).</w:t>
      </w:r>
    </w:p>
    <w:p w:rsidR="005D1EB4" w:rsidRDefault="005D1EB4" w:rsidP="00B33051">
      <w:pPr>
        <w:spacing w:line="125" w:lineRule="exact"/>
        <w:rPr>
          <w:sz w:val="20"/>
          <w:szCs w:val="20"/>
        </w:rPr>
      </w:pPr>
    </w:p>
    <w:p w:rsidR="005D1EB4" w:rsidRDefault="001D0572" w:rsidP="00B33051">
      <w:pPr>
        <w:tabs>
          <w:tab w:val="left" w:pos="1020"/>
          <w:tab w:val="left" w:pos="1480"/>
          <w:tab w:val="left" w:pos="2560"/>
          <w:tab w:val="left" w:pos="3120"/>
          <w:tab w:val="left" w:pos="3940"/>
          <w:tab w:val="left" w:pos="6900"/>
        </w:tabs>
        <w:ind w:left="360"/>
        <w:rPr>
          <w:sz w:val="20"/>
          <w:szCs w:val="20"/>
        </w:rPr>
      </w:pPr>
      <w:r>
        <w:rPr>
          <w:rFonts w:ascii="Arial" w:eastAsia="Arial" w:hAnsi="Arial" w:cs="Arial"/>
          <w:sz w:val="18"/>
          <w:szCs w:val="18"/>
        </w:rPr>
        <w:t>KNOW</w:t>
      </w:r>
      <w:r>
        <w:rPr>
          <w:rFonts w:ascii="Arial" w:eastAsia="Arial" w:hAnsi="Arial" w:cs="Arial"/>
          <w:sz w:val="18"/>
          <w:szCs w:val="18"/>
        </w:rPr>
        <w:tab/>
        <w:t>ALL</w:t>
      </w:r>
      <w:r>
        <w:rPr>
          <w:rFonts w:ascii="Arial" w:eastAsia="Arial" w:hAnsi="Arial" w:cs="Arial"/>
          <w:sz w:val="18"/>
          <w:szCs w:val="18"/>
        </w:rPr>
        <w:tab/>
        <w:t>PEOPLE by</w:t>
      </w:r>
      <w:r>
        <w:rPr>
          <w:rFonts w:ascii="Arial" w:eastAsia="Arial" w:hAnsi="Arial" w:cs="Arial"/>
          <w:sz w:val="18"/>
          <w:szCs w:val="18"/>
        </w:rPr>
        <w:tab/>
        <w:t>these</w:t>
      </w:r>
      <w:r>
        <w:rPr>
          <w:rFonts w:ascii="Arial" w:eastAsia="Arial" w:hAnsi="Arial" w:cs="Arial"/>
          <w:sz w:val="18"/>
          <w:szCs w:val="18"/>
        </w:rPr>
        <w:tab/>
        <w:t>presents</w:t>
      </w:r>
      <w:r>
        <w:rPr>
          <w:rFonts w:ascii="Arial" w:eastAsia="Arial" w:hAnsi="Arial" w:cs="Arial"/>
          <w:sz w:val="18"/>
          <w:szCs w:val="18"/>
        </w:rPr>
        <w:tab/>
        <w:t>that  WE______________(</w:t>
      </w:r>
      <w:r>
        <w:rPr>
          <w:rFonts w:ascii="Arial" w:eastAsia="Arial" w:hAnsi="Arial" w:cs="Arial"/>
          <w:i/>
          <w:iCs/>
          <w:sz w:val="18"/>
          <w:szCs w:val="18"/>
        </w:rPr>
        <w:t>name of</w:t>
      </w:r>
      <w:r>
        <w:rPr>
          <w:sz w:val="20"/>
          <w:szCs w:val="20"/>
        </w:rPr>
        <w:tab/>
      </w:r>
      <w:r>
        <w:rPr>
          <w:rFonts w:ascii="Arial" w:eastAsia="Arial" w:hAnsi="Arial" w:cs="Arial"/>
          <w:i/>
          <w:iCs/>
          <w:sz w:val="18"/>
          <w:szCs w:val="18"/>
        </w:rPr>
        <w:t>bank</w:t>
      </w:r>
      <w:r>
        <w:rPr>
          <w:rFonts w:ascii="Arial" w:eastAsia="Arial" w:hAnsi="Arial" w:cs="Arial"/>
          <w:sz w:val="18"/>
          <w:szCs w:val="18"/>
        </w:rPr>
        <w:t>) of ____________ (</w:t>
      </w:r>
      <w:r>
        <w:rPr>
          <w:rFonts w:ascii="Arial" w:eastAsia="Arial" w:hAnsi="Arial" w:cs="Arial"/>
          <w:i/>
          <w:iCs/>
          <w:sz w:val="18"/>
          <w:szCs w:val="18"/>
        </w:rPr>
        <w:t>name of</w:t>
      </w:r>
    </w:p>
    <w:p w:rsidR="005D1EB4" w:rsidRDefault="005D1EB4" w:rsidP="00B33051">
      <w:pPr>
        <w:spacing w:line="33" w:lineRule="exact"/>
        <w:rPr>
          <w:sz w:val="20"/>
          <w:szCs w:val="20"/>
        </w:rPr>
      </w:pPr>
    </w:p>
    <w:p w:rsidR="005D1EB4" w:rsidRDefault="001D0572" w:rsidP="00B33051">
      <w:pPr>
        <w:ind w:left="360"/>
        <w:rPr>
          <w:sz w:val="20"/>
          <w:szCs w:val="20"/>
        </w:rPr>
      </w:pPr>
      <w:r>
        <w:rPr>
          <w:rFonts w:ascii="Arial" w:eastAsia="Arial" w:hAnsi="Arial" w:cs="Arial"/>
          <w:i/>
          <w:iCs/>
          <w:sz w:val="18"/>
          <w:szCs w:val="18"/>
        </w:rPr>
        <w:t>country</w:t>
      </w:r>
      <w:r>
        <w:rPr>
          <w:rFonts w:ascii="Arial" w:eastAsia="Arial" w:hAnsi="Arial" w:cs="Arial"/>
          <w:sz w:val="18"/>
          <w:szCs w:val="18"/>
        </w:rPr>
        <w:t>) having our registered office at______________ (address of bank) (hereinafter  called “the Bank”) are bound</w:t>
      </w:r>
    </w:p>
    <w:p w:rsidR="005D1EB4" w:rsidRDefault="005D1EB4" w:rsidP="00B33051">
      <w:pPr>
        <w:spacing w:line="35" w:lineRule="exact"/>
        <w:rPr>
          <w:sz w:val="20"/>
          <w:szCs w:val="20"/>
        </w:rPr>
      </w:pPr>
    </w:p>
    <w:p w:rsidR="005D1EB4" w:rsidRDefault="001D0572" w:rsidP="00B33051">
      <w:pPr>
        <w:ind w:left="360"/>
        <w:rPr>
          <w:sz w:val="20"/>
          <w:szCs w:val="20"/>
        </w:rPr>
      </w:pPr>
      <w:r>
        <w:rPr>
          <w:rFonts w:ascii="Arial" w:eastAsia="Arial" w:hAnsi="Arial" w:cs="Arial"/>
          <w:sz w:val="18"/>
          <w:szCs w:val="18"/>
        </w:rPr>
        <w:t>unto Baroda Uttar Pradesh Gramin Bank (hereinafter called “the Purchaser”) in the sum of___________ for which</w:t>
      </w:r>
    </w:p>
    <w:p w:rsidR="005D1EB4" w:rsidRDefault="005D1EB4" w:rsidP="00B33051">
      <w:pPr>
        <w:spacing w:line="43" w:lineRule="exact"/>
        <w:rPr>
          <w:sz w:val="20"/>
          <w:szCs w:val="20"/>
        </w:rPr>
      </w:pPr>
    </w:p>
    <w:p w:rsidR="005D1EB4" w:rsidRDefault="001D0572" w:rsidP="00B33051">
      <w:pPr>
        <w:spacing w:line="266" w:lineRule="auto"/>
        <w:ind w:left="360" w:right="20"/>
        <w:rPr>
          <w:sz w:val="20"/>
          <w:szCs w:val="20"/>
        </w:rPr>
      </w:pPr>
      <w:r>
        <w:rPr>
          <w:rFonts w:ascii="Arial" w:eastAsia="Arial" w:hAnsi="Arial" w:cs="Arial"/>
          <w:sz w:val="18"/>
          <w:szCs w:val="18"/>
        </w:rPr>
        <w:t>payment will and truly to be made to the said Purchaser, the Bank binds itself, its successors and assigns by these presents. Sealed with the common seal of the said Bank this _____ day of_______ , 20___.</w:t>
      </w:r>
    </w:p>
    <w:p w:rsidR="005D1EB4" w:rsidRDefault="005D1EB4" w:rsidP="00B33051">
      <w:pPr>
        <w:spacing w:line="131" w:lineRule="exact"/>
        <w:rPr>
          <w:sz w:val="20"/>
          <w:szCs w:val="20"/>
        </w:rPr>
      </w:pPr>
    </w:p>
    <w:p w:rsidR="005D1EB4" w:rsidRDefault="001D0572" w:rsidP="00B33051">
      <w:pPr>
        <w:ind w:left="360"/>
        <w:rPr>
          <w:sz w:val="20"/>
          <w:szCs w:val="20"/>
        </w:rPr>
      </w:pPr>
      <w:r>
        <w:rPr>
          <w:rFonts w:ascii="Arial" w:eastAsia="Arial" w:hAnsi="Arial" w:cs="Arial"/>
          <w:sz w:val="18"/>
          <w:szCs w:val="18"/>
        </w:rPr>
        <w:t>THE CONDITIONS of this obligation are:</w:t>
      </w:r>
    </w:p>
    <w:p w:rsidR="005D1EB4" w:rsidRDefault="005D1EB4" w:rsidP="00B33051">
      <w:pPr>
        <w:spacing w:line="129" w:lineRule="exact"/>
        <w:rPr>
          <w:sz w:val="20"/>
          <w:szCs w:val="20"/>
        </w:rPr>
      </w:pPr>
    </w:p>
    <w:p w:rsidR="005D1EB4" w:rsidRDefault="001D0572" w:rsidP="00B33051">
      <w:pPr>
        <w:numPr>
          <w:ilvl w:val="1"/>
          <w:numId w:val="50"/>
        </w:numPr>
        <w:tabs>
          <w:tab w:val="left" w:pos="1157"/>
        </w:tabs>
        <w:ind w:left="4960" w:right="80" w:hanging="4446"/>
        <w:rPr>
          <w:rFonts w:ascii="Arial" w:eastAsia="Arial" w:hAnsi="Arial" w:cs="Arial"/>
          <w:b/>
          <w:bCs/>
          <w:sz w:val="18"/>
          <w:szCs w:val="18"/>
        </w:rPr>
      </w:pPr>
      <w:r>
        <w:rPr>
          <w:rFonts w:ascii="Arial" w:eastAsia="Arial" w:hAnsi="Arial" w:cs="Arial"/>
          <w:sz w:val="18"/>
          <w:szCs w:val="18"/>
        </w:rPr>
        <w:t>If the Bidder withdraws its Bid during the period of bid validity specified by the Bidder on the Bid Form; or</w:t>
      </w:r>
    </w:p>
    <w:p w:rsidR="005D1EB4" w:rsidRDefault="005D1EB4" w:rsidP="00B33051">
      <w:pPr>
        <w:spacing w:line="325" w:lineRule="exact"/>
        <w:rPr>
          <w:rFonts w:ascii="Arial" w:eastAsia="Arial" w:hAnsi="Arial" w:cs="Arial"/>
          <w:b/>
          <w:bCs/>
          <w:sz w:val="18"/>
          <w:szCs w:val="18"/>
        </w:rPr>
      </w:pPr>
    </w:p>
    <w:p w:rsidR="005D1EB4" w:rsidRDefault="001D0572" w:rsidP="00B33051">
      <w:pPr>
        <w:numPr>
          <w:ilvl w:val="0"/>
          <w:numId w:val="51"/>
        </w:numPr>
        <w:tabs>
          <w:tab w:val="left" w:pos="1083"/>
        </w:tabs>
        <w:spacing w:line="235" w:lineRule="auto"/>
        <w:ind w:left="440" w:right="280" w:firstLine="9"/>
        <w:rPr>
          <w:rFonts w:ascii="Arial" w:eastAsia="Arial" w:hAnsi="Arial" w:cs="Arial"/>
          <w:b/>
          <w:bCs/>
          <w:sz w:val="18"/>
          <w:szCs w:val="18"/>
        </w:rPr>
      </w:pPr>
      <w:r>
        <w:rPr>
          <w:rFonts w:ascii="Arial" w:eastAsia="Arial" w:hAnsi="Arial" w:cs="Arial"/>
          <w:sz w:val="18"/>
          <w:szCs w:val="18"/>
        </w:rPr>
        <w:t>If the Bidder, having been notified of the acceptance of its bid by the Purchaser during the period of bid validity :</w:t>
      </w:r>
    </w:p>
    <w:p w:rsidR="005D1EB4" w:rsidRDefault="005D1EB4" w:rsidP="00B33051">
      <w:pPr>
        <w:spacing w:line="120" w:lineRule="exact"/>
        <w:rPr>
          <w:sz w:val="20"/>
          <w:szCs w:val="20"/>
        </w:rPr>
      </w:pPr>
    </w:p>
    <w:p w:rsidR="005D1EB4" w:rsidRDefault="001D0572" w:rsidP="00B33051">
      <w:pPr>
        <w:numPr>
          <w:ilvl w:val="0"/>
          <w:numId w:val="52"/>
        </w:numPr>
        <w:tabs>
          <w:tab w:val="left" w:pos="1540"/>
        </w:tabs>
        <w:ind w:left="1540" w:hanging="1091"/>
        <w:rPr>
          <w:rFonts w:ascii="Arial" w:eastAsia="Arial" w:hAnsi="Arial" w:cs="Arial"/>
          <w:sz w:val="18"/>
          <w:szCs w:val="18"/>
        </w:rPr>
      </w:pPr>
      <w:r>
        <w:rPr>
          <w:rFonts w:ascii="Arial" w:eastAsia="Arial" w:hAnsi="Arial" w:cs="Arial"/>
          <w:sz w:val="18"/>
          <w:szCs w:val="18"/>
        </w:rPr>
        <w:t>fails  or refuses to execute the mutually agreed Contract Form  if required; or</w:t>
      </w:r>
    </w:p>
    <w:p w:rsidR="005D1EB4" w:rsidRDefault="005D1EB4" w:rsidP="00B33051">
      <w:pPr>
        <w:spacing w:line="119" w:lineRule="exact"/>
        <w:rPr>
          <w:rFonts w:ascii="Arial" w:eastAsia="Arial" w:hAnsi="Arial" w:cs="Arial"/>
          <w:sz w:val="18"/>
          <w:szCs w:val="18"/>
        </w:rPr>
      </w:pPr>
    </w:p>
    <w:p w:rsidR="005D1EB4" w:rsidRDefault="001D0572" w:rsidP="00B33051">
      <w:pPr>
        <w:numPr>
          <w:ilvl w:val="0"/>
          <w:numId w:val="52"/>
        </w:numPr>
        <w:tabs>
          <w:tab w:val="left" w:pos="1540"/>
        </w:tabs>
        <w:ind w:left="1540" w:hanging="1091"/>
        <w:rPr>
          <w:rFonts w:ascii="Arial" w:eastAsia="Arial" w:hAnsi="Arial" w:cs="Arial"/>
          <w:sz w:val="18"/>
          <w:szCs w:val="18"/>
        </w:rPr>
      </w:pPr>
      <w:r>
        <w:rPr>
          <w:rFonts w:ascii="Arial" w:eastAsia="Arial" w:hAnsi="Arial" w:cs="Arial"/>
          <w:sz w:val="18"/>
          <w:szCs w:val="18"/>
        </w:rPr>
        <w:t>fails or refuses to furnish the Performance Security, in accordance with the Terms and Conditions of</w:t>
      </w:r>
    </w:p>
    <w:p w:rsidR="005D1EB4" w:rsidRDefault="001D0572" w:rsidP="00B33051">
      <w:pPr>
        <w:ind w:left="440"/>
        <w:rPr>
          <w:rFonts w:ascii="Arial" w:eastAsia="Arial" w:hAnsi="Arial" w:cs="Arial"/>
          <w:sz w:val="18"/>
          <w:szCs w:val="18"/>
        </w:rPr>
      </w:pPr>
      <w:r>
        <w:rPr>
          <w:rFonts w:ascii="Arial" w:eastAsia="Arial" w:hAnsi="Arial" w:cs="Arial"/>
          <w:sz w:val="18"/>
          <w:szCs w:val="18"/>
        </w:rPr>
        <w:t>the Contract;</w:t>
      </w:r>
    </w:p>
    <w:p w:rsidR="005D1EB4" w:rsidRDefault="005D1EB4" w:rsidP="00B33051">
      <w:pPr>
        <w:spacing w:line="165" w:lineRule="exact"/>
        <w:rPr>
          <w:sz w:val="20"/>
          <w:szCs w:val="20"/>
        </w:rPr>
      </w:pPr>
    </w:p>
    <w:p w:rsidR="005D1EB4" w:rsidRDefault="001D0572" w:rsidP="00B33051">
      <w:pPr>
        <w:spacing w:line="274" w:lineRule="auto"/>
        <w:ind w:left="360" w:right="20"/>
        <w:rPr>
          <w:sz w:val="20"/>
          <w:szCs w:val="20"/>
        </w:rPr>
      </w:pPr>
      <w:r>
        <w:rPr>
          <w:rFonts w:ascii="Arial" w:eastAsia="Arial" w:hAnsi="Arial" w:cs="Arial"/>
          <w:sz w:val="18"/>
          <w:szCs w:val="18"/>
        </w:rPr>
        <w:t>We undertake to pay the Purchaser up to the above amount upon receipt of its first written demand, without the Purchaser having to substantiate its demand, provided that in its demand the purchaser will note that the amount claimed by it is due owing to the occurrence of one or both of the two conditions, specifying the occurred condition or conditions.</w:t>
      </w:r>
    </w:p>
    <w:p w:rsidR="005D1EB4" w:rsidRDefault="005D1EB4" w:rsidP="00B33051">
      <w:pPr>
        <w:spacing w:line="135" w:lineRule="exact"/>
        <w:rPr>
          <w:sz w:val="20"/>
          <w:szCs w:val="20"/>
        </w:rPr>
      </w:pPr>
    </w:p>
    <w:p w:rsidR="005D1EB4" w:rsidRDefault="001D0572" w:rsidP="00B33051">
      <w:pPr>
        <w:spacing w:line="266" w:lineRule="auto"/>
        <w:ind w:left="360" w:right="20"/>
        <w:rPr>
          <w:sz w:val="20"/>
          <w:szCs w:val="20"/>
        </w:rPr>
      </w:pPr>
      <w:r>
        <w:rPr>
          <w:rFonts w:ascii="Arial" w:eastAsia="Arial" w:hAnsi="Arial" w:cs="Arial"/>
          <w:sz w:val="18"/>
          <w:szCs w:val="18"/>
        </w:rPr>
        <w:t>This guarantee will remain in force up to and including 45 days after the period of the bid validity, and any demand in respect thereof should reach the Bank not later than the above date.</w:t>
      </w:r>
    </w:p>
    <w:p w:rsidR="005D1EB4" w:rsidRDefault="005D1EB4" w:rsidP="00B33051">
      <w:pPr>
        <w:spacing w:line="131" w:lineRule="exact"/>
        <w:rPr>
          <w:sz w:val="20"/>
          <w:szCs w:val="20"/>
        </w:rPr>
      </w:pPr>
    </w:p>
    <w:p w:rsidR="005D1EB4" w:rsidRDefault="001D0572" w:rsidP="00B33051">
      <w:pPr>
        <w:ind w:left="360"/>
        <w:rPr>
          <w:sz w:val="20"/>
          <w:szCs w:val="20"/>
        </w:rPr>
      </w:pPr>
      <w:r>
        <w:rPr>
          <w:rFonts w:ascii="Arial" w:eastAsia="Arial" w:hAnsi="Arial" w:cs="Arial"/>
          <w:sz w:val="18"/>
          <w:szCs w:val="18"/>
        </w:rPr>
        <w:t>Notwithstanding any other term contained herein</w:t>
      </w:r>
    </w:p>
    <w:p w:rsidR="005D1EB4" w:rsidRDefault="005D1EB4" w:rsidP="00B33051">
      <w:pPr>
        <w:spacing w:line="129" w:lineRule="exact"/>
        <w:rPr>
          <w:sz w:val="20"/>
          <w:szCs w:val="20"/>
        </w:rPr>
      </w:pPr>
    </w:p>
    <w:p w:rsidR="005D1EB4" w:rsidRDefault="001D0572" w:rsidP="00B33051">
      <w:pPr>
        <w:numPr>
          <w:ilvl w:val="0"/>
          <w:numId w:val="53"/>
        </w:numPr>
        <w:tabs>
          <w:tab w:val="left" w:pos="1183"/>
        </w:tabs>
        <w:spacing w:line="233" w:lineRule="auto"/>
        <w:ind w:left="360" w:right="20"/>
        <w:rPr>
          <w:rFonts w:ascii="Arial" w:eastAsia="Arial" w:hAnsi="Arial" w:cs="Arial"/>
          <w:sz w:val="18"/>
          <w:szCs w:val="18"/>
        </w:rPr>
      </w:pPr>
      <w:r>
        <w:rPr>
          <w:rFonts w:ascii="Arial" w:eastAsia="Arial" w:hAnsi="Arial" w:cs="Arial"/>
          <w:sz w:val="18"/>
          <w:szCs w:val="18"/>
        </w:rPr>
        <w:t>this guarantee shall be valid only up to _________________ ( Insert Guarantee End Date ) whereupon it shall automatically expire irrespective of whether the original guarantee is returned to the Bank or not; and</w:t>
      </w:r>
    </w:p>
    <w:p w:rsidR="005D1EB4" w:rsidRDefault="005D1EB4" w:rsidP="00B33051">
      <w:pPr>
        <w:spacing w:line="120" w:lineRule="exact"/>
        <w:rPr>
          <w:rFonts w:ascii="Arial" w:eastAsia="Arial" w:hAnsi="Arial" w:cs="Arial"/>
          <w:sz w:val="18"/>
          <w:szCs w:val="18"/>
        </w:rPr>
      </w:pPr>
    </w:p>
    <w:p w:rsidR="005D1EB4" w:rsidRDefault="001D0572" w:rsidP="00B33051">
      <w:pPr>
        <w:numPr>
          <w:ilvl w:val="0"/>
          <w:numId w:val="53"/>
        </w:numPr>
        <w:tabs>
          <w:tab w:val="left" w:pos="1180"/>
        </w:tabs>
        <w:ind w:left="1180" w:hanging="820"/>
        <w:rPr>
          <w:rFonts w:ascii="Arial" w:eastAsia="Arial" w:hAnsi="Arial" w:cs="Arial"/>
          <w:sz w:val="18"/>
          <w:szCs w:val="18"/>
        </w:rPr>
      </w:pPr>
      <w:r>
        <w:rPr>
          <w:rFonts w:ascii="Arial" w:eastAsia="Arial" w:hAnsi="Arial" w:cs="Arial"/>
          <w:sz w:val="18"/>
          <w:szCs w:val="18"/>
        </w:rPr>
        <w:t>the total liability of Bank under this guarantee shall be limited to Rs. 10,00,000/- (Ten Lacs only).</w:t>
      </w:r>
    </w:p>
    <w:p w:rsidR="005D1EB4" w:rsidRDefault="005D1EB4" w:rsidP="00B33051">
      <w:pPr>
        <w:spacing w:line="200" w:lineRule="exact"/>
        <w:rPr>
          <w:sz w:val="20"/>
          <w:szCs w:val="20"/>
        </w:rPr>
      </w:pPr>
    </w:p>
    <w:p w:rsidR="005D1EB4" w:rsidRDefault="005D1EB4" w:rsidP="00B33051">
      <w:pPr>
        <w:spacing w:line="314" w:lineRule="exact"/>
        <w:rPr>
          <w:sz w:val="20"/>
          <w:szCs w:val="20"/>
        </w:rPr>
      </w:pPr>
    </w:p>
    <w:p w:rsidR="005D1EB4" w:rsidRDefault="001D0572" w:rsidP="00B33051">
      <w:pPr>
        <w:ind w:left="360"/>
        <w:rPr>
          <w:sz w:val="20"/>
          <w:szCs w:val="20"/>
        </w:rPr>
      </w:pPr>
      <w:r>
        <w:rPr>
          <w:rFonts w:ascii="Arial" w:eastAsia="Arial" w:hAnsi="Arial" w:cs="Arial"/>
          <w:sz w:val="18"/>
          <w:szCs w:val="18"/>
        </w:rPr>
        <w:t>Place :</w:t>
      </w:r>
    </w:p>
    <w:p w:rsidR="005D1EB4" w:rsidRDefault="005D1EB4" w:rsidP="00B33051">
      <w:pPr>
        <w:spacing w:line="153" w:lineRule="exact"/>
        <w:rPr>
          <w:sz w:val="20"/>
          <w:szCs w:val="20"/>
        </w:rPr>
      </w:pPr>
    </w:p>
    <w:p w:rsidR="005D1EB4" w:rsidRDefault="001D0572" w:rsidP="00B33051">
      <w:pPr>
        <w:tabs>
          <w:tab w:val="left" w:pos="2260"/>
          <w:tab w:val="left" w:pos="7000"/>
        </w:tabs>
        <w:ind w:left="360"/>
        <w:rPr>
          <w:sz w:val="20"/>
          <w:szCs w:val="20"/>
        </w:rPr>
      </w:pPr>
      <w:r>
        <w:rPr>
          <w:rFonts w:ascii="Arial" w:eastAsia="Arial" w:hAnsi="Arial" w:cs="Arial"/>
          <w:sz w:val="18"/>
          <w:szCs w:val="18"/>
        </w:rPr>
        <w:t>SEAL</w:t>
      </w:r>
      <w:r>
        <w:rPr>
          <w:sz w:val="20"/>
          <w:szCs w:val="20"/>
        </w:rPr>
        <w:tab/>
      </w:r>
      <w:r>
        <w:rPr>
          <w:rFonts w:ascii="Arial" w:eastAsia="Arial" w:hAnsi="Arial" w:cs="Arial"/>
          <w:sz w:val="18"/>
          <w:szCs w:val="18"/>
        </w:rPr>
        <w:t>Code No.</w:t>
      </w:r>
      <w:r>
        <w:rPr>
          <w:sz w:val="20"/>
          <w:szCs w:val="20"/>
        </w:rPr>
        <w:tab/>
      </w:r>
      <w:r>
        <w:rPr>
          <w:rFonts w:ascii="Arial" w:eastAsia="Arial" w:hAnsi="Arial" w:cs="Arial"/>
          <w:sz w:val="17"/>
          <w:szCs w:val="17"/>
        </w:rPr>
        <w:t>SIGNATURE.</w:t>
      </w:r>
    </w:p>
    <w:p w:rsidR="005D1EB4" w:rsidRDefault="005D1EB4" w:rsidP="00B33051">
      <w:pPr>
        <w:spacing w:line="200" w:lineRule="exact"/>
        <w:rPr>
          <w:sz w:val="20"/>
          <w:szCs w:val="20"/>
        </w:rPr>
      </w:pPr>
    </w:p>
    <w:p w:rsidR="005D1EB4" w:rsidRDefault="005D1EB4" w:rsidP="00B33051">
      <w:pPr>
        <w:spacing w:line="235" w:lineRule="exact"/>
        <w:rPr>
          <w:sz w:val="20"/>
          <w:szCs w:val="20"/>
        </w:rPr>
      </w:pPr>
    </w:p>
    <w:p w:rsidR="005D1EB4" w:rsidRDefault="001D0572" w:rsidP="00B33051">
      <w:pPr>
        <w:ind w:left="360"/>
        <w:rPr>
          <w:sz w:val="20"/>
          <w:szCs w:val="20"/>
        </w:rPr>
      </w:pPr>
      <w:r>
        <w:rPr>
          <w:rFonts w:ascii="Corbel" w:eastAsia="Corbel" w:hAnsi="Corbel" w:cs="Corbel"/>
          <w:b/>
          <w:bCs/>
          <w:sz w:val="20"/>
          <w:szCs w:val="20"/>
        </w:rPr>
        <w:t>NOTE:</w:t>
      </w:r>
    </w:p>
    <w:p w:rsidR="005D1EB4" w:rsidRDefault="005D1EB4" w:rsidP="00B33051">
      <w:pPr>
        <w:spacing w:line="47" w:lineRule="exact"/>
        <w:rPr>
          <w:sz w:val="20"/>
          <w:szCs w:val="20"/>
        </w:rPr>
      </w:pPr>
    </w:p>
    <w:p w:rsidR="005D1EB4" w:rsidRDefault="001D0572" w:rsidP="00B33051">
      <w:pPr>
        <w:numPr>
          <w:ilvl w:val="0"/>
          <w:numId w:val="54"/>
        </w:numPr>
        <w:tabs>
          <w:tab w:val="left" w:pos="360"/>
        </w:tabs>
        <w:spacing w:line="216" w:lineRule="auto"/>
        <w:ind w:left="360" w:right="20" w:hanging="360"/>
        <w:rPr>
          <w:rFonts w:ascii="Corbel" w:eastAsia="Corbel" w:hAnsi="Corbel" w:cs="Corbel"/>
          <w:b/>
          <w:bCs/>
          <w:sz w:val="20"/>
          <w:szCs w:val="20"/>
        </w:rPr>
      </w:pPr>
      <w:r>
        <w:rPr>
          <w:rFonts w:ascii="Corbel" w:eastAsia="Corbel" w:hAnsi="Corbel" w:cs="Corbel"/>
          <w:b/>
          <w:bCs/>
          <w:sz w:val="20"/>
          <w:szCs w:val="20"/>
        </w:rPr>
        <w:t>BIDDER SHOULD ENSURE THAT THE SEAL &amp; CODE NO. OF THE SIGNATORY IS PUT BY THE BANKERS, BEFORE SUBMISSION OF BG</w:t>
      </w:r>
    </w:p>
    <w:p w:rsidR="005D1EB4" w:rsidRDefault="005D1EB4" w:rsidP="00B33051">
      <w:pPr>
        <w:spacing w:line="36" w:lineRule="exact"/>
        <w:rPr>
          <w:rFonts w:ascii="Corbel" w:eastAsia="Corbel" w:hAnsi="Corbel" w:cs="Corbel"/>
          <w:b/>
          <w:bCs/>
          <w:sz w:val="20"/>
          <w:szCs w:val="20"/>
        </w:rPr>
      </w:pPr>
    </w:p>
    <w:p w:rsidR="005D1EB4" w:rsidRDefault="001D0572" w:rsidP="00B33051">
      <w:pPr>
        <w:ind w:left="360"/>
        <w:rPr>
          <w:rFonts w:ascii="Corbel" w:eastAsia="Corbel" w:hAnsi="Corbel" w:cs="Corbel"/>
          <w:b/>
          <w:bCs/>
          <w:sz w:val="20"/>
          <w:szCs w:val="20"/>
        </w:rPr>
      </w:pPr>
      <w:r>
        <w:rPr>
          <w:rFonts w:ascii="Arial" w:eastAsia="Arial" w:hAnsi="Arial" w:cs="Arial"/>
          <w:sz w:val="18"/>
          <w:szCs w:val="18"/>
        </w:rPr>
        <w:t>STAMP PAPER IS REQUIRED FOR THE BG ISSUED BY THE BANKS LOCATED IN INDIA.</w:t>
      </w:r>
    </w:p>
    <w:p w:rsidR="005D1EB4" w:rsidRDefault="005D1EB4" w:rsidP="00B33051">
      <w:pPr>
        <w:spacing w:line="200" w:lineRule="exact"/>
        <w:rPr>
          <w:sz w:val="20"/>
          <w:szCs w:val="20"/>
        </w:rPr>
      </w:pPr>
    </w:p>
    <w:p w:rsidR="005D1EB4" w:rsidRDefault="005D1EB4" w:rsidP="00B33051">
      <w:pPr>
        <w:spacing w:line="398" w:lineRule="exact"/>
        <w:rPr>
          <w:sz w:val="20"/>
          <w:szCs w:val="20"/>
        </w:rPr>
      </w:pPr>
    </w:p>
    <w:p w:rsidR="005D1EB4" w:rsidRDefault="001D0572" w:rsidP="001D0572">
      <w:pPr>
        <w:ind w:left="8100"/>
        <w:rPr>
          <w:sz w:val="20"/>
          <w:szCs w:val="20"/>
        </w:rPr>
      </w:pPr>
      <w:r>
        <w:rPr>
          <w:rFonts w:ascii="Verdana" w:eastAsia="Verdana" w:hAnsi="Verdana" w:cs="Verdana"/>
          <w:sz w:val="20"/>
          <w:szCs w:val="20"/>
        </w:rPr>
        <w:t>Page 61 of 63</w:t>
      </w:r>
    </w:p>
    <w:p w:rsidR="005D1EB4" w:rsidRDefault="005D1EB4" w:rsidP="001D0572">
      <w:pPr>
        <w:sectPr w:rsidR="005D1EB4">
          <w:pgSz w:w="11900" w:h="16834"/>
          <w:pgMar w:top="1440" w:right="1009" w:bottom="994" w:left="1260" w:header="0" w:footer="0" w:gutter="0"/>
          <w:cols w:space="720" w:equalWidth="0">
            <w:col w:w="9640"/>
          </w:cols>
        </w:sectPr>
      </w:pPr>
    </w:p>
    <w:p w:rsidR="005D1EB4" w:rsidRDefault="005D1EB4" w:rsidP="001D0572">
      <w:pPr>
        <w:spacing w:line="386" w:lineRule="exact"/>
        <w:rPr>
          <w:sz w:val="20"/>
          <w:szCs w:val="20"/>
        </w:rPr>
      </w:pPr>
    </w:p>
    <w:p w:rsidR="005D1EB4" w:rsidRDefault="001D0572" w:rsidP="001D0572">
      <w:pPr>
        <w:ind w:left="5200"/>
        <w:rPr>
          <w:sz w:val="20"/>
          <w:szCs w:val="20"/>
        </w:rPr>
      </w:pPr>
      <w:r>
        <w:rPr>
          <w:rFonts w:ascii="Arial" w:eastAsia="Arial" w:hAnsi="Arial" w:cs="Arial"/>
          <w:b/>
          <w:bCs/>
          <w:sz w:val="18"/>
          <w:szCs w:val="18"/>
        </w:rPr>
        <w:t>(Manufacturer’s authorization letter) - Appendix 6</w:t>
      </w:r>
    </w:p>
    <w:p w:rsidR="005D1EB4" w:rsidRDefault="005D1EB4" w:rsidP="001D0572">
      <w:pPr>
        <w:spacing w:line="133" w:lineRule="exact"/>
        <w:rPr>
          <w:sz w:val="20"/>
          <w:szCs w:val="20"/>
        </w:rPr>
      </w:pPr>
    </w:p>
    <w:p w:rsidR="005D1EB4" w:rsidRDefault="001D0572" w:rsidP="001D0572">
      <w:pPr>
        <w:spacing w:line="235" w:lineRule="auto"/>
        <w:ind w:left="360" w:right="160"/>
        <w:rPr>
          <w:sz w:val="20"/>
          <w:szCs w:val="20"/>
        </w:rPr>
      </w:pPr>
      <w:r>
        <w:rPr>
          <w:rFonts w:ascii="Arial" w:eastAsia="Arial" w:hAnsi="Arial" w:cs="Arial"/>
        </w:rPr>
        <w:t>(</w:t>
      </w:r>
      <w:r>
        <w:rPr>
          <w:rFonts w:ascii="Arial" w:eastAsia="Arial" w:hAnsi="Arial" w:cs="Arial"/>
          <w:b/>
          <w:bCs/>
          <w:i/>
          <w:iCs/>
        </w:rPr>
        <w:t>This letter should be on the letterhead of the OEM / Manufacturer duly signed by an</w:t>
      </w:r>
      <w:r>
        <w:rPr>
          <w:rFonts w:ascii="Arial" w:eastAsia="Arial" w:hAnsi="Arial" w:cs="Arial"/>
        </w:rPr>
        <w:t xml:space="preserve"> </w:t>
      </w:r>
      <w:r>
        <w:rPr>
          <w:rFonts w:ascii="Arial" w:eastAsia="Arial" w:hAnsi="Arial" w:cs="Arial"/>
          <w:b/>
          <w:bCs/>
          <w:i/>
          <w:iCs/>
        </w:rPr>
        <w:t>authorized signatory</w:t>
      </w:r>
      <w:r>
        <w:rPr>
          <w:rFonts w:ascii="Arial" w:eastAsia="Arial" w:hAnsi="Arial" w:cs="Arial"/>
        </w:rPr>
        <w:t>)</w:t>
      </w:r>
    </w:p>
    <w:p w:rsidR="005D1EB4" w:rsidRDefault="005D1EB4" w:rsidP="001D0572">
      <w:pPr>
        <w:spacing w:line="200" w:lineRule="exact"/>
        <w:rPr>
          <w:sz w:val="20"/>
          <w:szCs w:val="20"/>
        </w:rPr>
      </w:pPr>
    </w:p>
    <w:p w:rsidR="005D1EB4" w:rsidRDefault="005D1EB4" w:rsidP="001D0572">
      <w:pPr>
        <w:spacing w:line="261"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 xml:space="preserve">Regional </w:t>
      </w:r>
      <w:r w:rsidR="007F035F">
        <w:rPr>
          <w:rFonts w:ascii="Arial" w:eastAsia="Arial" w:hAnsi="Arial" w:cs="Arial"/>
        </w:rPr>
        <w:t>Office: Raebareli</w:t>
      </w:r>
    </w:p>
    <w:p w:rsidR="005D1EB4" w:rsidRDefault="005D1EB4" w:rsidP="001D0572">
      <w:pPr>
        <w:spacing w:line="119" w:lineRule="exact"/>
        <w:rPr>
          <w:sz w:val="20"/>
          <w:szCs w:val="20"/>
        </w:rPr>
      </w:pPr>
    </w:p>
    <w:p w:rsidR="007F035F" w:rsidRDefault="007F035F" w:rsidP="001D0572">
      <w:pPr>
        <w:ind w:left="360"/>
        <w:rPr>
          <w:rFonts w:ascii="Arial" w:eastAsia="Arial" w:hAnsi="Arial" w:cs="Arial"/>
        </w:rPr>
      </w:pPr>
    </w:p>
    <w:p w:rsidR="005D1EB4" w:rsidRDefault="001D0572" w:rsidP="001D0572">
      <w:pPr>
        <w:ind w:left="360"/>
        <w:rPr>
          <w:sz w:val="20"/>
          <w:szCs w:val="20"/>
        </w:rPr>
      </w:pPr>
      <w:r>
        <w:rPr>
          <w:rFonts w:ascii="Arial" w:eastAsia="Arial" w:hAnsi="Arial" w:cs="Arial"/>
        </w:rPr>
        <w:t>Dear Sir,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 xml:space="preserve">We ……………………………………………………………… </w:t>
      </w:r>
      <w:r>
        <w:rPr>
          <w:rFonts w:ascii="Arial" w:eastAsia="Arial" w:hAnsi="Arial" w:cs="Arial"/>
          <w:i/>
          <w:iCs/>
        </w:rPr>
        <w:t>(Name of the Manufacturer)</w:t>
      </w:r>
      <w:r>
        <w:rPr>
          <w:rFonts w:ascii="Arial" w:eastAsia="Arial" w:hAnsi="Arial" w:cs="Arial"/>
        </w:rPr>
        <w:t xml:space="preserve"> who</w:t>
      </w:r>
    </w:p>
    <w:p w:rsidR="005D1EB4" w:rsidRDefault="001D0572" w:rsidP="001D0572">
      <w:pPr>
        <w:ind w:left="360"/>
        <w:rPr>
          <w:sz w:val="20"/>
          <w:szCs w:val="20"/>
        </w:rPr>
      </w:pPr>
      <w:r>
        <w:rPr>
          <w:rFonts w:ascii="Arial" w:eastAsia="Arial" w:hAnsi="Arial" w:cs="Arial"/>
        </w:rPr>
        <w:t>are  established  and  reputable  manufacturers  of  ……………………………………  having</w:t>
      </w:r>
    </w:p>
    <w:p w:rsidR="005D1EB4" w:rsidRDefault="001D0572" w:rsidP="001D0572">
      <w:pPr>
        <w:spacing w:line="238" w:lineRule="auto"/>
        <w:ind w:left="360"/>
        <w:rPr>
          <w:sz w:val="20"/>
          <w:szCs w:val="20"/>
        </w:rPr>
      </w:pPr>
      <w:r>
        <w:rPr>
          <w:rFonts w:ascii="Arial" w:eastAsia="Arial" w:hAnsi="Arial" w:cs="Arial"/>
        </w:rPr>
        <w:t>factories at ………, …………, ………, …………… and …………… do hereby authorize M/s</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 (who is the vendor submitting its bid pursuant to the Request for</w:t>
      </w:r>
    </w:p>
    <w:p w:rsidR="005D1EB4" w:rsidRDefault="005D1EB4" w:rsidP="001D0572">
      <w:pPr>
        <w:spacing w:line="7" w:lineRule="exact"/>
        <w:rPr>
          <w:sz w:val="20"/>
          <w:szCs w:val="20"/>
        </w:rPr>
      </w:pPr>
    </w:p>
    <w:p w:rsidR="005D1EB4" w:rsidRDefault="001D0572" w:rsidP="001D0572">
      <w:pPr>
        <w:spacing w:line="237" w:lineRule="auto"/>
        <w:ind w:left="360" w:right="140"/>
        <w:rPr>
          <w:sz w:val="20"/>
          <w:szCs w:val="20"/>
        </w:rPr>
      </w:pPr>
      <w:r>
        <w:rPr>
          <w:rFonts w:ascii="Arial" w:eastAsia="Arial" w:hAnsi="Arial" w:cs="Arial"/>
        </w:rPr>
        <w:t>Proposal issued by the Bank) to submit a Bid and negotiate and conclude a contract with you for supply of equipment manufactured by us against the Request for Proposal received from your Bank by the Vendor and we have duly authorized the Vendor for this purpose.</w:t>
      </w:r>
    </w:p>
    <w:p w:rsidR="005D1EB4" w:rsidRDefault="005D1EB4" w:rsidP="001D0572">
      <w:pPr>
        <w:spacing w:line="129" w:lineRule="exact"/>
        <w:rPr>
          <w:sz w:val="20"/>
          <w:szCs w:val="20"/>
        </w:rPr>
      </w:pPr>
    </w:p>
    <w:p w:rsidR="005D1EB4" w:rsidRDefault="001D0572" w:rsidP="001D0572">
      <w:pPr>
        <w:spacing w:line="238" w:lineRule="auto"/>
        <w:ind w:left="360" w:right="140"/>
        <w:rPr>
          <w:sz w:val="20"/>
          <w:szCs w:val="20"/>
        </w:rPr>
      </w:pPr>
      <w:r>
        <w:rPr>
          <w:rFonts w:ascii="Arial" w:eastAsia="Arial" w:hAnsi="Arial" w:cs="Arial"/>
        </w:rPr>
        <w:t>We hereby extend our guarantee and warranty as per terms and conditions of the RFP and the contract for the equipment and services offered for supply against this RFP by the above-mentioned Vendor, and hereby undertake to perform the obligations as set out in the RFP in respect of such equipment and services.</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We assure you that in the event of M/s ……………………… not being able to fulfil its</w:t>
      </w:r>
    </w:p>
    <w:p w:rsidR="005D1EB4" w:rsidRDefault="001D0572" w:rsidP="001D0572">
      <w:pPr>
        <w:ind w:left="360"/>
        <w:rPr>
          <w:sz w:val="20"/>
          <w:szCs w:val="20"/>
        </w:rPr>
      </w:pPr>
      <w:r>
        <w:rPr>
          <w:rFonts w:ascii="Arial" w:eastAsia="Arial" w:hAnsi="Arial" w:cs="Arial"/>
        </w:rPr>
        <w:t>obligation as M/s ……………………… Service provider in respect of the warranty terms</w:t>
      </w:r>
    </w:p>
    <w:p w:rsidR="005D1EB4" w:rsidRDefault="001D0572" w:rsidP="001D0572">
      <w:pPr>
        <w:tabs>
          <w:tab w:val="left" w:pos="3560"/>
          <w:tab w:val="left" w:pos="5100"/>
          <w:tab w:val="left" w:pos="5820"/>
          <w:tab w:val="left" w:pos="6800"/>
          <w:tab w:val="left" w:pos="7760"/>
          <w:tab w:val="left" w:pos="8460"/>
        </w:tabs>
        <w:ind w:left="360"/>
        <w:rPr>
          <w:sz w:val="20"/>
          <w:szCs w:val="20"/>
        </w:rPr>
      </w:pPr>
      <w:r>
        <w:rPr>
          <w:rFonts w:ascii="Arial" w:eastAsia="Arial" w:hAnsi="Arial" w:cs="Arial"/>
        </w:rPr>
        <w:t>……………………………………</w:t>
      </w:r>
      <w:r>
        <w:rPr>
          <w:rFonts w:ascii="Arial" w:eastAsia="Arial" w:hAnsi="Arial" w:cs="Arial"/>
        </w:rPr>
        <w:tab/>
        <w:t>(OEM  Name)</w:t>
      </w:r>
      <w:r>
        <w:rPr>
          <w:rFonts w:ascii="Arial" w:eastAsia="Arial" w:hAnsi="Arial" w:cs="Arial"/>
        </w:rPr>
        <w:tab/>
        <w:t>would</w:t>
      </w:r>
      <w:r>
        <w:rPr>
          <w:sz w:val="20"/>
          <w:szCs w:val="20"/>
        </w:rPr>
        <w:tab/>
      </w:r>
      <w:r>
        <w:rPr>
          <w:rFonts w:ascii="Arial" w:eastAsia="Arial" w:hAnsi="Arial" w:cs="Arial"/>
        </w:rPr>
        <w:t>continue</w:t>
      </w:r>
      <w:r>
        <w:rPr>
          <w:rFonts w:ascii="Arial" w:eastAsia="Arial" w:hAnsi="Arial" w:cs="Arial"/>
        </w:rPr>
        <w:tab/>
        <w:t>to  meet</w:t>
      </w:r>
      <w:r>
        <w:rPr>
          <w:rFonts w:ascii="Arial" w:eastAsia="Arial" w:hAnsi="Arial" w:cs="Arial"/>
        </w:rPr>
        <w:tab/>
        <w:t>these</w:t>
      </w:r>
      <w:r>
        <w:rPr>
          <w:sz w:val="20"/>
          <w:szCs w:val="20"/>
        </w:rPr>
        <w:tab/>
      </w:r>
      <w:r>
        <w:rPr>
          <w:rFonts w:ascii="Arial" w:eastAsia="Arial" w:hAnsi="Arial" w:cs="Arial"/>
          <w:sz w:val="21"/>
          <w:szCs w:val="21"/>
        </w:rPr>
        <w:t>warranty</w:t>
      </w:r>
    </w:p>
    <w:p w:rsidR="005D1EB4" w:rsidRDefault="001D0572" w:rsidP="001D0572">
      <w:pPr>
        <w:ind w:left="360"/>
        <w:rPr>
          <w:sz w:val="20"/>
          <w:szCs w:val="20"/>
        </w:rPr>
      </w:pPr>
      <w:r>
        <w:rPr>
          <w:rFonts w:ascii="Arial" w:eastAsia="Arial" w:hAnsi="Arial" w:cs="Arial"/>
        </w:rPr>
        <w:t>Terms” through alternate arrangements.</w:t>
      </w:r>
    </w:p>
    <w:p w:rsidR="005D1EB4" w:rsidRDefault="005D1EB4" w:rsidP="001D0572">
      <w:pPr>
        <w:spacing w:line="200" w:lineRule="exact"/>
        <w:rPr>
          <w:sz w:val="20"/>
          <w:szCs w:val="20"/>
        </w:rPr>
      </w:pPr>
    </w:p>
    <w:p w:rsidR="005D1EB4" w:rsidRDefault="005D1EB4" w:rsidP="001D0572">
      <w:pPr>
        <w:spacing w:line="293" w:lineRule="exact"/>
        <w:rPr>
          <w:sz w:val="20"/>
          <w:szCs w:val="20"/>
        </w:rPr>
      </w:pPr>
    </w:p>
    <w:p w:rsidR="005D1EB4" w:rsidRDefault="001D0572" w:rsidP="001D0572">
      <w:pPr>
        <w:ind w:left="360"/>
        <w:rPr>
          <w:sz w:val="20"/>
          <w:szCs w:val="20"/>
        </w:rPr>
      </w:pPr>
      <w:r>
        <w:rPr>
          <w:rFonts w:ascii="Arial" w:eastAsia="Arial" w:hAnsi="Arial" w:cs="Arial"/>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rPr>
        <w:t>(Seal &amp; Signature)</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Authorized Signatory</w:t>
      </w:r>
    </w:p>
    <w:p w:rsidR="005D1EB4" w:rsidRDefault="005D1EB4" w:rsidP="001D0572">
      <w:pPr>
        <w:spacing w:line="200" w:lineRule="exact"/>
        <w:rPr>
          <w:sz w:val="20"/>
          <w:szCs w:val="20"/>
        </w:rPr>
      </w:pPr>
    </w:p>
    <w:p w:rsidR="005D1EB4" w:rsidRDefault="005D1EB4" w:rsidP="001D0572">
      <w:pPr>
        <w:spacing w:line="291"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5D1EB4" w:rsidP="001D0572">
      <w:pPr>
        <w:spacing w:line="122" w:lineRule="exact"/>
        <w:rPr>
          <w:sz w:val="20"/>
          <w:szCs w:val="20"/>
        </w:rPr>
      </w:pPr>
    </w:p>
    <w:p w:rsidR="005D1EB4" w:rsidRDefault="001D0572" w:rsidP="001D0572">
      <w:pPr>
        <w:ind w:left="360"/>
        <w:rPr>
          <w:sz w:val="20"/>
          <w:szCs w:val="20"/>
        </w:rPr>
      </w:pPr>
      <w:r>
        <w:rPr>
          <w:rFonts w:ascii="Arial" w:eastAsia="Arial" w:hAnsi="Arial" w:cs="Arial"/>
        </w:rPr>
        <w:t>Phone No.</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Fax</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E_mail</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04"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62 of 63</w:t>
      </w:r>
    </w:p>
    <w:p w:rsidR="005D1EB4" w:rsidRDefault="005D1EB4" w:rsidP="001D0572">
      <w:pPr>
        <w:sectPr w:rsidR="005D1EB4">
          <w:pgSz w:w="11900" w:h="16834"/>
          <w:pgMar w:top="1440" w:right="1009" w:bottom="994" w:left="1440" w:header="0" w:footer="0" w:gutter="0"/>
          <w:cols w:space="720" w:equalWidth="0">
            <w:col w:w="9460"/>
          </w:cols>
        </w:sectPr>
      </w:pPr>
    </w:p>
    <w:p w:rsidR="005D1EB4" w:rsidRDefault="005D1EB4" w:rsidP="001D0572">
      <w:pPr>
        <w:spacing w:line="26" w:lineRule="exact"/>
        <w:rPr>
          <w:sz w:val="20"/>
          <w:szCs w:val="20"/>
        </w:rPr>
      </w:pPr>
    </w:p>
    <w:p w:rsidR="005D1EB4" w:rsidRDefault="001D0572" w:rsidP="001D0572">
      <w:pPr>
        <w:ind w:left="5160"/>
        <w:rPr>
          <w:sz w:val="20"/>
          <w:szCs w:val="20"/>
        </w:rPr>
      </w:pPr>
      <w:r>
        <w:rPr>
          <w:rFonts w:ascii="Arial" w:eastAsia="Arial" w:hAnsi="Arial" w:cs="Arial"/>
          <w:b/>
          <w:bCs/>
          <w:sz w:val="18"/>
          <w:szCs w:val="18"/>
        </w:rPr>
        <w:t>(Undertaking of Authenticity for HW) - Appendix 7</w:t>
      </w:r>
    </w:p>
    <w:p w:rsidR="005D1EB4" w:rsidRDefault="005D1EB4" w:rsidP="001D0572">
      <w:pPr>
        <w:spacing w:line="133" w:lineRule="exact"/>
        <w:rPr>
          <w:sz w:val="20"/>
          <w:szCs w:val="20"/>
        </w:rPr>
      </w:pPr>
    </w:p>
    <w:p w:rsidR="005D1EB4" w:rsidRDefault="001D0572" w:rsidP="001D0572">
      <w:pPr>
        <w:spacing w:line="235" w:lineRule="auto"/>
        <w:ind w:left="360" w:right="160"/>
        <w:rPr>
          <w:sz w:val="20"/>
          <w:szCs w:val="20"/>
        </w:rPr>
      </w:pPr>
      <w:r>
        <w:rPr>
          <w:rFonts w:ascii="Arial" w:eastAsia="Arial" w:hAnsi="Arial" w:cs="Arial"/>
        </w:rPr>
        <w:t>(</w:t>
      </w:r>
      <w:r>
        <w:rPr>
          <w:rFonts w:ascii="Arial" w:eastAsia="Arial" w:hAnsi="Arial" w:cs="Arial"/>
          <w:b/>
          <w:bCs/>
          <w:i/>
          <w:iCs/>
        </w:rPr>
        <w:t>This letter should be on the letterhead of the OEM / Manufacturer duly signed by an</w:t>
      </w:r>
      <w:r>
        <w:rPr>
          <w:rFonts w:ascii="Arial" w:eastAsia="Arial" w:hAnsi="Arial" w:cs="Arial"/>
        </w:rPr>
        <w:t xml:space="preserve"> </w:t>
      </w:r>
      <w:r>
        <w:rPr>
          <w:rFonts w:ascii="Arial" w:eastAsia="Arial" w:hAnsi="Arial" w:cs="Arial"/>
          <w:b/>
          <w:bCs/>
          <w:i/>
          <w:iCs/>
        </w:rPr>
        <w:t>authorized signatory</w:t>
      </w:r>
      <w:r>
        <w:rPr>
          <w:rFonts w:ascii="Arial" w:eastAsia="Arial" w:hAnsi="Arial" w:cs="Arial"/>
        </w:rPr>
        <w:t>)</w:t>
      </w:r>
    </w:p>
    <w:p w:rsidR="005D1EB4" w:rsidRDefault="005D1EB4" w:rsidP="001D0572">
      <w:pPr>
        <w:spacing w:line="200" w:lineRule="exact"/>
        <w:rPr>
          <w:sz w:val="20"/>
          <w:szCs w:val="20"/>
        </w:rPr>
      </w:pPr>
    </w:p>
    <w:p w:rsidR="005D1EB4" w:rsidRDefault="005D1EB4" w:rsidP="001D0572">
      <w:pPr>
        <w:spacing w:line="261"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 xml:space="preserve">Regional </w:t>
      </w:r>
      <w:r w:rsidR="007F035F">
        <w:rPr>
          <w:rFonts w:ascii="Arial" w:eastAsia="Arial" w:hAnsi="Arial" w:cs="Arial"/>
        </w:rPr>
        <w:t>Office:</w:t>
      </w:r>
      <w:r>
        <w:rPr>
          <w:rFonts w:ascii="Arial" w:eastAsia="Arial" w:hAnsi="Arial" w:cs="Arial"/>
        </w:rPr>
        <w:t xml:space="preserve"> </w:t>
      </w:r>
      <w:r w:rsidR="00450E82">
        <w:rPr>
          <w:rFonts w:ascii="Arial" w:eastAsia="Arial" w:hAnsi="Arial" w:cs="Arial"/>
        </w:rPr>
        <w:t>Raebareli</w:t>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ind w:left="360"/>
        <w:rPr>
          <w:sz w:val="20"/>
          <w:szCs w:val="20"/>
        </w:rPr>
      </w:pPr>
      <w:r>
        <w:rPr>
          <w:rFonts w:ascii="Arial" w:eastAsia="Arial" w:hAnsi="Arial" w:cs="Arial"/>
          <w:b/>
          <w:bCs/>
        </w:rPr>
        <w:t>Sub: Undertaking of Authenticity for Computer HW / Peripherals Supplied</w:t>
      </w:r>
    </w:p>
    <w:p w:rsidR="005D1EB4" w:rsidRDefault="005D1EB4" w:rsidP="001D0572">
      <w:pPr>
        <w:spacing w:line="102" w:lineRule="exact"/>
        <w:rPr>
          <w:sz w:val="20"/>
          <w:szCs w:val="20"/>
        </w:rPr>
      </w:pPr>
    </w:p>
    <w:p w:rsidR="005D1EB4" w:rsidRDefault="001D0572" w:rsidP="001D0572">
      <w:pPr>
        <w:ind w:left="360"/>
        <w:rPr>
          <w:sz w:val="20"/>
          <w:szCs w:val="20"/>
        </w:rPr>
      </w:pPr>
      <w:r>
        <w:rPr>
          <w:rFonts w:ascii="Arial" w:eastAsia="Arial" w:hAnsi="Arial" w:cs="Arial"/>
          <w:b/>
          <w:bCs/>
        </w:rPr>
        <w:t>Ref : Tender No.__________________ dated _________________ and our quotation</w:t>
      </w:r>
    </w:p>
    <w:p w:rsidR="005D1EB4" w:rsidRDefault="001D0572" w:rsidP="001D0572">
      <w:pPr>
        <w:spacing w:line="226" w:lineRule="auto"/>
        <w:ind w:left="360"/>
        <w:rPr>
          <w:sz w:val="20"/>
          <w:szCs w:val="20"/>
        </w:rPr>
      </w:pPr>
      <w:r>
        <w:rPr>
          <w:rFonts w:ascii="Arial" w:eastAsia="Arial" w:hAnsi="Arial" w:cs="Arial"/>
          <w:b/>
          <w:bCs/>
        </w:rPr>
        <w:t>No.____________ dated _____________</w:t>
      </w:r>
    </w:p>
    <w:p w:rsidR="005D1EB4" w:rsidRDefault="005D1EB4" w:rsidP="001D0572">
      <w:pPr>
        <w:spacing w:line="200" w:lineRule="exact"/>
        <w:rPr>
          <w:sz w:val="20"/>
          <w:szCs w:val="20"/>
        </w:rPr>
      </w:pPr>
    </w:p>
    <w:p w:rsidR="005D1EB4" w:rsidRDefault="005D1EB4" w:rsidP="001D0572">
      <w:pPr>
        <w:spacing w:line="379" w:lineRule="exact"/>
        <w:rPr>
          <w:sz w:val="20"/>
          <w:szCs w:val="20"/>
        </w:rPr>
      </w:pPr>
    </w:p>
    <w:p w:rsidR="005D1EB4" w:rsidRDefault="001D0572" w:rsidP="001D0572">
      <w:pPr>
        <w:spacing w:line="224" w:lineRule="auto"/>
        <w:ind w:left="360" w:right="520"/>
        <w:rPr>
          <w:sz w:val="20"/>
          <w:szCs w:val="20"/>
        </w:rPr>
      </w:pPr>
      <w:r>
        <w:rPr>
          <w:rFonts w:ascii="Arial" w:eastAsia="Arial" w:hAnsi="Arial" w:cs="Arial"/>
        </w:rPr>
        <w:t>With reference to the Computer HW / Peripherals being supplied /quoted to you vide our invoice no/quotation no/order no.__________________ Cited above.</w:t>
      </w:r>
    </w:p>
    <w:p w:rsidR="005D1EB4" w:rsidRDefault="005D1EB4" w:rsidP="001D0572">
      <w:pPr>
        <w:spacing w:line="118" w:lineRule="exact"/>
        <w:rPr>
          <w:sz w:val="20"/>
          <w:szCs w:val="20"/>
        </w:rPr>
      </w:pPr>
    </w:p>
    <w:p w:rsidR="005D1EB4" w:rsidRDefault="001D0572" w:rsidP="001D0572">
      <w:pPr>
        <w:spacing w:line="231" w:lineRule="auto"/>
        <w:ind w:left="360" w:right="280"/>
        <w:rPr>
          <w:sz w:val="20"/>
          <w:szCs w:val="20"/>
        </w:rPr>
      </w:pPr>
      <w:r>
        <w:rPr>
          <w:rFonts w:ascii="Arial" w:eastAsia="Arial" w:hAnsi="Arial" w:cs="Arial"/>
        </w:rPr>
        <w:t>We hereby undertake that all the components/parts/assembly/software used in the Computer HW / Peripherals under the above shall be original new components/parts/ assembly /software only, from respective OEMs of the products and that no refurbished/duplicate/ second hand components/parts/ assembly / software are being used or shall be used.</w:t>
      </w:r>
    </w:p>
    <w:p w:rsidR="005D1EB4" w:rsidRDefault="005D1EB4" w:rsidP="001D0572">
      <w:pPr>
        <w:spacing w:line="117" w:lineRule="exact"/>
        <w:rPr>
          <w:sz w:val="20"/>
          <w:szCs w:val="20"/>
        </w:rPr>
      </w:pPr>
    </w:p>
    <w:p w:rsidR="005D1EB4" w:rsidRDefault="001D0572" w:rsidP="001D0572">
      <w:pPr>
        <w:spacing w:line="230" w:lineRule="auto"/>
        <w:ind w:left="360" w:right="340"/>
        <w:rPr>
          <w:sz w:val="20"/>
          <w:szCs w:val="20"/>
        </w:rPr>
      </w:pPr>
      <w:r>
        <w:rPr>
          <w:rFonts w:ascii="Arial" w:eastAsia="Arial" w:hAnsi="Arial" w:cs="Arial"/>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5D1EB4" w:rsidRDefault="005D1EB4" w:rsidP="001D0572">
      <w:pPr>
        <w:spacing w:line="118" w:lineRule="exact"/>
        <w:rPr>
          <w:sz w:val="20"/>
          <w:szCs w:val="20"/>
        </w:rPr>
      </w:pPr>
    </w:p>
    <w:p w:rsidR="005D1EB4" w:rsidRDefault="001D0572" w:rsidP="001D0572">
      <w:pPr>
        <w:spacing w:line="229" w:lineRule="auto"/>
        <w:ind w:left="360" w:right="340"/>
        <w:rPr>
          <w:sz w:val="20"/>
          <w:szCs w:val="20"/>
        </w:rPr>
      </w:pPr>
      <w:r>
        <w:rPr>
          <w:rFonts w:ascii="Arial" w:eastAsia="Arial" w:hAnsi="Arial" w:cs="Arial"/>
        </w:rPr>
        <w:t>In case of default and we are unable to comply with above at the time of delivery or during installation, for the Computer HW / Peripherals already billed, we agree to take back the Computer HW / Peripherals without demur, if already supplied and return the money if any paid to us by you in this regard.</w:t>
      </w:r>
    </w:p>
    <w:p w:rsidR="005D1EB4" w:rsidRDefault="005D1EB4" w:rsidP="001D0572">
      <w:pPr>
        <w:spacing w:line="105" w:lineRule="exact"/>
        <w:rPr>
          <w:sz w:val="20"/>
          <w:szCs w:val="20"/>
        </w:rPr>
      </w:pPr>
    </w:p>
    <w:p w:rsidR="005D1EB4" w:rsidRDefault="001D0572" w:rsidP="001D0572">
      <w:pPr>
        <w:ind w:left="360"/>
        <w:rPr>
          <w:sz w:val="20"/>
          <w:szCs w:val="20"/>
        </w:rPr>
      </w:pPr>
      <w:r>
        <w:rPr>
          <w:rFonts w:ascii="Arial" w:eastAsia="Arial" w:hAnsi="Arial" w:cs="Arial"/>
        </w:rPr>
        <w:t>We _____________________________________ (</w:t>
      </w:r>
      <w:r>
        <w:rPr>
          <w:rFonts w:ascii="Arial" w:eastAsia="Arial" w:hAnsi="Arial" w:cs="Arial"/>
          <w:i/>
          <w:iCs/>
        </w:rPr>
        <w:t>system OEM name</w:t>
      </w:r>
      <w:r>
        <w:rPr>
          <w:rFonts w:ascii="Arial" w:eastAsia="Arial" w:hAnsi="Arial" w:cs="Arial"/>
        </w:rPr>
        <w:t>) also take full</w:t>
      </w:r>
    </w:p>
    <w:p w:rsidR="005D1EB4" w:rsidRDefault="001D0572" w:rsidP="001D0572">
      <w:pPr>
        <w:spacing w:line="225" w:lineRule="auto"/>
        <w:ind w:left="360" w:right="360"/>
        <w:rPr>
          <w:sz w:val="20"/>
          <w:szCs w:val="20"/>
        </w:rPr>
      </w:pPr>
      <w:r>
        <w:rPr>
          <w:rFonts w:ascii="Arial" w:eastAsia="Arial" w:hAnsi="Arial" w:cs="Arial"/>
        </w:rPr>
        <w:t>responsibility of both Parts &amp; Service SLA as per the content even if there is any defect by our authorized Service Centre/ Reseller/SI etc.</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rPr>
        <w:t>(Seal &amp; Signature)</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Authorised Signatory</w:t>
      </w:r>
    </w:p>
    <w:p w:rsidR="005D1EB4" w:rsidRDefault="005D1EB4" w:rsidP="001D0572">
      <w:pPr>
        <w:spacing w:line="117"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Designation:</w:t>
      </w:r>
    </w:p>
    <w:p w:rsidR="005D1EB4" w:rsidRDefault="005D1EB4" w:rsidP="001D0572">
      <w:pPr>
        <w:spacing w:line="244" w:lineRule="exact"/>
        <w:rPr>
          <w:sz w:val="20"/>
          <w:szCs w:val="20"/>
        </w:rPr>
      </w:pPr>
    </w:p>
    <w:p w:rsidR="005D1EB4" w:rsidRDefault="001D0572" w:rsidP="001D0572">
      <w:pPr>
        <w:ind w:left="360"/>
        <w:rPr>
          <w:sz w:val="20"/>
          <w:szCs w:val="20"/>
        </w:rPr>
      </w:pPr>
      <w:r>
        <w:rPr>
          <w:rFonts w:ascii="Arial" w:eastAsia="Arial" w:hAnsi="Arial" w:cs="Arial"/>
        </w:rPr>
        <w:t>Place:</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63 of 63</w:t>
      </w:r>
    </w:p>
    <w:sectPr w:rsidR="005D1EB4" w:rsidSect="005D1EB4">
      <w:pgSz w:w="11900" w:h="16834"/>
      <w:pgMar w:top="1440" w:right="1009" w:bottom="994" w:left="1440" w:header="0" w:footer="0" w:gutter="0"/>
      <w:cols w:space="720" w:equalWidth="0">
        <w:col w:w="9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B4C" w:rsidRDefault="00FC3B4C" w:rsidP="009101BD">
      <w:r>
        <w:separator/>
      </w:r>
    </w:p>
  </w:endnote>
  <w:endnote w:type="continuationSeparator" w:id="1">
    <w:p w:rsidR="00FC3B4C" w:rsidRDefault="00FC3B4C" w:rsidP="00910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B4C" w:rsidRDefault="00FC3B4C" w:rsidP="009101BD">
      <w:r>
        <w:separator/>
      </w:r>
    </w:p>
  </w:footnote>
  <w:footnote w:type="continuationSeparator" w:id="1">
    <w:p w:rsidR="00FC3B4C" w:rsidRDefault="00FC3B4C" w:rsidP="00910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926979A"/>
    <w:lvl w:ilvl="0" w:tplc="8B6AE998">
      <w:start w:val="1"/>
      <w:numFmt w:val="decimal"/>
      <w:lvlText w:val="%1"/>
      <w:lvlJc w:val="left"/>
    </w:lvl>
    <w:lvl w:ilvl="1" w:tplc="22F6B086">
      <w:start w:val="1"/>
      <w:numFmt w:val="decimal"/>
      <w:lvlText w:val="%2."/>
      <w:lvlJc w:val="left"/>
    </w:lvl>
    <w:lvl w:ilvl="2" w:tplc="99F248E0">
      <w:numFmt w:val="decimal"/>
      <w:lvlText w:val=""/>
      <w:lvlJc w:val="left"/>
    </w:lvl>
    <w:lvl w:ilvl="3" w:tplc="42E46F44">
      <w:numFmt w:val="decimal"/>
      <w:lvlText w:val=""/>
      <w:lvlJc w:val="left"/>
    </w:lvl>
    <w:lvl w:ilvl="4" w:tplc="E62A9D36">
      <w:numFmt w:val="decimal"/>
      <w:lvlText w:val=""/>
      <w:lvlJc w:val="left"/>
    </w:lvl>
    <w:lvl w:ilvl="5" w:tplc="97923F6A">
      <w:numFmt w:val="decimal"/>
      <w:lvlText w:val=""/>
      <w:lvlJc w:val="left"/>
    </w:lvl>
    <w:lvl w:ilvl="6" w:tplc="2C82D8E8">
      <w:numFmt w:val="decimal"/>
      <w:lvlText w:val=""/>
      <w:lvlJc w:val="left"/>
    </w:lvl>
    <w:lvl w:ilvl="7" w:tplc="EF402C82">
      <w:numFmt w:val="decimal"/>
      <w:lvlText w:val=""/>
      <w:lvlJc w:val="left"/>
    </w:lvl>
    <w:lvl w:ilvl="8" w:tplc="DD6E6862">
      <w:numFmt w:val="decimal"/>
      <w:lvlText w:val=""/>
      <w:lvlJc w:val="left"/>
    </w:lvl>
  </w:abstractNum>
  <w:abstractNum w:abstractNumId="1">
    <w:nsid w:val="00000732"/>
    <w:multiLevelType w:val="hybridMultilevel"/>
    <w:tmpl w:val="0F1272E8"/>
    <w:lvl w:ilvl="0" w:tplc="ACA85020">
      <w:start w:val="1"/>
      <w:numFmt w:val="lowerLetter"/>
      <w:lvlText w:val="%1)"/>
      <w:lvlJc w:val="left"/>
    </w:lvl>
    <w:lvl w:ilvl="1" w:tplc="5F76B80C">
      <w:numFmt w:val="decimal"/>
      <w:lvlText w:val=""/>
      <w:lvlJc w:val="left"/>
    </w:lvl>
    <w:lvl w:ilvl="2" w:tplc="29B67E38">
      <w:numFmt w:val="decimal"/>
      <w:lvlText w:val=""/>
      <w:lvlJc w:val="left"/>
    </w:lvl>
    <w:lvl w:ilvl="3" w:tplc="B3FA2DD4">
      <w:numFmt w:val="decimal"/>
      <w:lvlText w:val=""/>
      <w:lvlJc w:val="left"/>
    </w:lvl>
    <w:lvl w:ilvl="4" w:tplc="996E9D30">
      <w:numFmt w:val="decimal"/>
      <w:lvlText w:val=""/>
      <w:lvlJc w:val="left"/>
    </w:lvl>
    <w:lvl w:ilvl="5" w:tplc="AB9AC22C">
      <w:numFmt w:val="decimal"/>
      <w:lvlText w:val=""/>
      <w:lvlJc w:val="left"/>
    </w:lvl>
    <w:lvl w:ilvl="6" w:tplc="919A34C4">
      <w:numFmt w:val="decimal"/>
      <w:lvlText w:val=""/>
      <w:lvlJc w:val="left"/>
    </w:lvl>
    <w:lvl w:ilvl="7" w:tplc="8B38473A">
      <w:numFmt w:val="decimal"/>
      <w:lvlText w:val=""/>
      <w:lvlJc w:val="left"/>
    </w:lvl>
    <w:lvl w:ilvl="8" w:tplc="121E6EB6">
      <w:numFmt w:val="decimal"/>
      <w:lvlText w:val=""/>
      <w:lvlJc w:val="left"/>
    </w:lvl>
  </w:abstractNum>
  <w:abstractNum w:abstractNumId="2">
    <w:nsid w:val="00000822"/>
    <w:multiLevelType w:val="hybridMultilevel"/>
    <w:tmpl w:val="5C8CFDEE"/>
    <w:lvl w:ilvl="0" w:tplc="32A8DF32">
      <w:start w:val="1"/>
      <w:numFmt w:val="decimal"/>
      <w:lvlText w:val="%1."/>
      <w:lvlJc w:val="left"/>
    </w:lvl>
    <w:lvl w:ilvl="1" w:tplc="3800A9E0">
      <w:numFmt w:val="decimal"/>
      <w:lvlText w:val=""/>
      <w:lvlJc w:val="left"/>
    </w:lvl>
    <w:lvl w:ilvl="2" w:tplc="85AECF74">
      <w:numFmt w:val="decimal"/>
      <w:lvlText w:val=""/>
      <w:lvlJc w:val="left"/>
    </w:lvl>
    <w:lvl w:ilvl="3" w:tplc="4820434E">
      <w:numFmt w:val="decimal"/>
      <w:lvlText w:val=""/>
      <w:lvlJc w:val="left"/>
    </w:lvl>
    <w:lvl w:ilvl="4" w:tplc="5A62C220">
      <w:numFmt w:val="decimal"/>
      <w:lvlText w:val=""/>
      <w:lvlJc w:val="left"/>
    </w:lvl>
    <w:lvl w:ilvl="5" w:tplc="C6343E3A">
      <w:numFmt w:val="decimal"/>
      <w:lvlText w:val=""/>
      <w:lvlJc w:val="left"/>
    </w:lvl>
    <w:lvl w:ilvl="6" w:tplc="A9EEA1BC">
      <w:numFmt w:val="decimal"/>
      <w:lvlText w:val=""/>
      <w:lvlJc w:val="left"/>
    </w:lvl>
    <w:lvl w:ilvl="7" w:tplc="33B07718">
      <w:numFmt w:val="decimal"/>
      <w:lvlText w:val=""/>
      <w:lvlJc w:val="left"/>
    </w:lvl>
    <w:lvl w:ilvl="8" w:tplc="65C46C64">
      <w:numFmt w:val="decimal"/>
      <w:lvlText w:val=""/>
      <w:lvlJc w:val="left"/>
    </w:lvl>
  </w:abstractNum>
  <w:abstractNum w:abstractNumId="3">
    <w:nsid w:val="00000902"/>
    <w:multiLevelType w:val="hybridMultilevel"/>
    <w:tmpl w:val="FE6AB90E"/>
    <w:lvl w:ilvl="0" w:tplc="CE2A98A8">
      <w:start w:val="2"/>
      <w:numFmt w:val="decimal"/>
      <w:lvlText w:val="%1"/>
      <w:lvlJc w:val="left"/>
    </w:lvl>
    <w:lvl w:ilvl="1" w:tplc="E392DA0A">
      <w:numFmt w:val="decimal"/>
      <w:lvlText w:val=""/>
      <w:lvlJc w:val="left"/>
    </w:lvl>
    <w:lvl w:ilvl="2" w:tplc="5908EF80">
      <w:numFmt w:val="decimal"/>
      <w:lvlText w:val=""/>
      <w:lvlJc w:val="left"/>
    </w:lvl>
    <w:lvl w:ilvl="3" w:tplc="B38A6962">
      <w:numFmt w:val="decimal"/>
      <w:lvlText w:val=""/>
      <w:lvlJc w:val="left"/>
    </w:lvl>
    <w:lvl w:ilvl="4" w:tplc="6798D1F0">
      <w:numFmt w:val="decimal"/>
      <w:lvlText w:val=""/>
      <w:lvlJc w:val="left"/>
    </w:lvl>
    <w:lvl w:ilvl="5" w:tplc="7C4CECDA">
      <w:numFmt w:val="decimal"/>
      <w:lvlText w:val=""/>
      <w:lvlJc w:val="left"/>
    </w:lvl>
    <w:lvl w:ilvl="6" w:tplc="FF32CA1E">
      <w:numFmt w:val="decimal"/>
      <w:lvlText w:val=""/>
      <w:lvlJc w:val="left"/>
    </w:lvl>
    <w:lvl w:ilvl="7" w:tplc="73A05128">
      <w:numFmt w:val="decimal"/>
      <w:lvlText w:val=""/>
      <w:lvlJc w:val="left"/>
    </w:lvl>
    <w:lvl w:ilvl="8" w:tplc="FCDE66E6">
      <w:numFmt w:val="decimal"/>
      <w:lvlText w:val=""/>
      <w:lvlJc w:val="left"/>
    </w:lvl>
  </w:abstractNum>
  <w:abstractNum w:abstractNumId="4">
    <w:nsid w:val="00000BDB"/>
    <w:multiLevelType w:val="hybridMultilevel"/>
    <w:tmpl w:val="E50C8202"/>
    <w:lvl w:ilvl="0" w:tplc="2D709E98">
      <w:start w:val="1"/>
      <w:numFmt w:val="bullet"/>
      <w:lvlText w:val=""/>
      <w:lvlJc w:val="left"/>
    </w:lvl>
    <w:lvl w:ilvl="1" w:tplc="B1D6F6BA">
      <w:numFmt w:val="decimal"/>
      <w:lvlText w:val=""/>
      <w:lvlJc w:val="left"/>
    </w:lvl>
    <w:lvl w:ilvl="2" w:tplc="DFAE9DD8">
      <w:numFmt w:val="decimal"/>
      <w:lvlText w:val=""/>
      <w:lvlJc w:val="left"/>
    </w:lvl>
    <w:lvl w:ilvl="3" w:tplc="E222BB94">
      <w:numFmt w:val="decimal"/>
      <w:lvlText w:val=""/>
      <w:lvlJc w:val="left"/>
    </w:lvl>
    <w:lvl w:ilvl="4" w:tplc="BEE02AF4">
      <w:numFmt w:val="decimal"/>
      <w:lvlText w:val=""/>
      <w:lvlJc w:val="left"/>
    </w:lvl>
    <w:lvl w:ilvl="5" w:tplc="5F06002A">
      <w:numFmt w:val="decimal"/>
      <w:lvlText w:val=""/>
      <w:lvlJc w:val="left"/>
    </w:lvl>
    <w:lvl w:ilvl="6" w:tplc="BE0C595E">
      <w:numFmt w:val="decimal"/>
      <w:lvlText w:val=""/>
      <w:lvlJc w:val="left"/>
    </w:lvl>
    <w:lvl w:ilvl="7" w:tplc="0200265A">
      <w:numFmt w:val="decimal"/>
      <w:lvlText w:val=""/>
      <w:lvlJc w:val="left"/>
    </w:lvl>
    <w:lvl w:ilvl="8" w:tplc="B3ECD662">
      <w:numFmt w:val="decimal"/>
      <w:lvlText w:val=""/>
      <w:lvlJc w:val="left"/>
    </w:lvl>
  </w:abstractNum>
  <w:abstractNum w:abstractNumId="5">
    <w:nsid w:val="00000DDC"/>
    <w:multiLevelType w:val="hybridMultilevel"/>
    <w:tmpl w:val="17C8B758"/>
    <w:lvl w:ilvl="0" w:tplc="20746884">
      <w:start w:val="1"/>
      <w:numFmt w:val="bullet"/>
      <w:lvlText w:val=""/>
      <w:lvlJc w:val="left"/>
    </w:lvl>
    <w:lvl w:ilvl="1" w:tplc="28024CBE">
      <w:numFmt w:val="decimal"/>
      <w:lvlText w:val=""/>
      <w:lvlJc w:val="left"/>
    </w:lvl>
    <w:lvl w:ilvl="2" w:tplc="9F900960">
      <w:numFmt w:val="decimal"/>
      <w:lvlText w:val=""/>
      <w:lvlJc w:val="left"/>
    </w:lvl>
    <w:lvl w:ilvl="3" w:tplc="05A25F72">
      <w:numFmt w:val="decimal"/>
      <w:lvlText w:val=""/>
      <w:lvlJc w:val="left"/>
    </w:lvl>
    <w:lvl w:ilvl="4" w:tplc="20607D78">
      <w:numFmt w:val="decimal"/>
      <w:lvlText w:val=""/>
      <w:lvlJc w:val="left"/>
    </w:lvl>
    <w:lvl w:ilvl="5" w:tplc="E244DD00">
      <w:numFmt w:val="decimal"/>
      <w:lvlText w:val=""/>
      <w:lvlJc w:val="left"/>
    </w:lvl>
    <w:lvl w:ilvl="6" w:tplc="E46A685E">
      <w:numFmt w:val="decimal"/>
      <w:lvlText w:val=""/>
      <w:lvlJc w:val="left"/>
    </w:lvl>
    <w:lvl w:ilvl="7" w:tplc="7D7EA786">
      <w:numFmt w:val="decimal"/>
      <w:lvlText w:val=""/>
      <w:lvlJc w:val="left"/>
    </w:lvl>
    <w:lvl w:ilvl="8" w:tplc="4AF8947A">
      <w:numFmt w:val="decimal"/>
      <w:lvlText w:val=""/>
      <w:lvlJc w:val="left"/>
    </w:lvl>
  </w:abstractNum>
  <w:abstractNum w:abstractNumId="6">
    <w:nsid w:val="0000121F"/>
    <w:multiLevelType w:val="hybridMultilevel"/>
    <w:tmpl w:val="65F260F8"/>
    <w:lvl w:ilvl="0" w:tplc="6856103C">
      <w:start w:val="1"/>
      <w:numFmt w:val="decimal"/>
      <w:lvlText w:val="%1"/>
      <w:lvlJc w:val="left"/>
    </w:lvl>
    <w:lvl w:ilvl="1" w:tplc="0EF4F4EC">
      <w:numFmt w:val="decimal"/>
      <w:lvlText w:val=""/>
      <w:lvlJc w:val="left"/>
    </w:lvl>
    <w:lvl w:ilvl="2" w:tplc="9A72B57E">
      <w:numFmt w:val="decimal"/>
      <w:lvlText w:val=""/>
      <w:lvlJc w:val="left"/>
    </w:lvl>
    <w:lvl w:ilvl="3" w:tplc="578E379C">
      <w:numFmt w:val="decimal"/>
      <w:lvlText w:val=""/>
      <w:lvlJc w:val="left"/>
    </w:lvl>
    <w:lvl w:ilvl="4" w:tplc="A71C6AFC">
      <w:numFmt w:val="decimal"/>
      <w:lvlText w:val=""/>
      <w:lvlJc w:val="left"/>
    </w:lvl>
    <w:lvl w:ilvl="5" w:tplc="CDD86E90">
      <w:numFmt w:val="decimal"/>
      <w:lvlText w:val=""/>
      <w:lvlJc w:val="left"/>
    </w:lvl>
    <w:lvl w:ilvl="6" w:tplc="15827622">
      <w:numFmt w:val="decimal"/>
      <w:lvlText w:val=""/>
      <w:lvlJc w:val="left"/>
    </w:lvl>
    <w:lvl w:ilvl="7" w:tplc="70D624F4">
      <w:numFmt w:val="decimal"/>
      <w:lvlText w:val=""/>
      <w:lvlJc w:val="left"/>
    </w:lvl>
    <w:lvl w:ilvl="8" w:tplc="F4841F90">
      <w:numFmt w:val="decimal"/>
      <w:lvlText w:val=""/>
      <w:lvlJc w:val="left"/>
    </w:lvl>
  </w:abstractNum>
  <w:abstractNum w:abstractNumId="7">
    <w:nsid w:val="000012E1"/>
    <w:multiLevelType w:val="hybridMultilevel"/>
    <w:tmpl w:val="D9D2DCCA"/>
    <w:lvl w:ilvl="0" w:tplc="F310589A">
      <w:start w:val="1"/>
      <w:numFmt w:val="upperLetter"/>
      <w:lvlText w:val="%1."/>
      <w:lvlJc w:val="left"/>
    </w:lvl>
    <w:lvl w:ilvl="1" w:tplc="81FAC5E0">
      <w:numFmt w:val="decimal"/>
      <w:lvlText w:val=""/>
      <w:lvlJc w:val="left"/>
    </w:lvl>
    <w:lvl w:ilvl="2" w:tplc="A0EE3F76">
      <w:numFmt w:val="decimal"/>
      <w:lvlText w:val=""/>
      <w:lvlJc w:val="left"/>
    </w:lvl>
    <w:lvl w:ilvl="3" w:tplc="F37C86CC">
      <w:numFmt w:val="decimal"/>
      <w:lvlText w:val=""/>
      <w:lvlJc w:val="left"/>
    </w:lvl>
    <w:lvl w:ilvl="4" w:tplc="D1DECE94">
      <w:numFmt w:val="decimal"/>
      <w:lvlText w:val=""/>
      <w:lvlJc w:val="left"/>
    </w:lvl>
    <w:lvl w:ilvl="5" w:tplc="A700194C">
      <w:numFmt w:val="decimal"/>
      <w:lvlText w:val=""/>
      <w:lvlJc w:val="left"/>
    </w:lvl>
    <w:lvl w:ilvl="6" w:tplc="BBC28CBA">
      <w:numFmt w:val="decimal"/>
      <w:lvlText w:val=""/>
      <w:lvlJc w:val="left"/>
    </w:lvl>
    <w:lvl w:ilvl="7" w:tplc="54440942">
      <w:numFmt w:val="decimal"/>
      <w:lvlText w:val=""/>
      <w:lvlJc w:val="left"/>
    </w:lvl>
    <w:lvl w:ilvl="8" w:tplc="8E666160">
      <w:numFmt w:val="decimal"/>
      <w:lvlText w:val=""/>
      <w:lvlJc w:val="left"/>
    </w:lvl>
  </w:abstractNum>
  <w:abstractNum w:abstractNumId="8">
    <w:nsid w:val="00001366"/>
    <w:multiLevelType w:val="hybridMultilevel"/>
    <w:tmpl w:val="8DBE5076"/>
    <w:lvl w:ilvl="0" w:tplc="2F88E444">
      <w:start w:val="1"/>
      <w:numFmt w:val="decimal"/>
      <w:lvlText w:val="%1"/>
      <w:lvlJc w:val="left"/>
    </w:lvl>
    <w:lvl w:ilvl="1" w:tplc="AE129A42">
      <w:start w:val="1"/>
      <w:numFmt w:val="bullet"/>
      <w:lvlText w:val=""/>
      <w:lvlJc w:val="left"/>
    </w:lvl>
    <w:lvl w:ilvl="2" w:tplc="7EF294C6">
      <w:start w:val="1"/>
      <w:numFmt w:val="lowerLetter"/>
      <w:lvlText w:val="%3"/>
      <w:lvlJc w:val="left"/>
    </w:lvl>
    <w:lvl w:ilvl="3" w:tplc="1ACA3388">
      <w:start w:val="1"/>
      <w:numFmt w:val="lowerLetter"/>
      <w:lvlText w:val="%4."/>
      <w:lvlJc w:val="left"/>
    </w:lvl>
    <w:lvl w:ilvl="4" w:tplc="647A0D18">
      <w:numFmt w:val="decimal"/>
      <w:lvlText w:val=""/>
      <w:lvlJc w:val="left"/>
    </w:lvl>
    <w:lvl w:ilvl="5" w:tplc="CD2826B4">
      <w:numFmt w:val="decimal"/>
      <w:lvlText w:val=""/>
      <w:lvlJc w:val="left"/>
    </w:lvl>
    <w:lvl w:ilvl="6" w:tplc="4E7E9766">
      <w:numFmt w:val="decimal"/>
      <w:lvlText w:val=""/>
      <w:lvlJc w:val="left"/>
    </w:lvl>
    <w:lvl w:ilvl="7" w:tplc="8EA6FA68">
      <w:numFmt w:val="decimal"/>
      <w:lvlText w:val=""/>
      <w:lvlJc w:val="left"/>
    </w:lvl>
    <w:lvl w:ilvl="8" w:tplc="25B84AD0">
      <w:numFmt w:val="decimal"/>
      <w:lvlText w:val=""/>
      <w:lvlJc w:val="left"/>
    </w:lvl>
  </w:abstractNum>
  <w:abstractNum w:abstractNumId="9">
    <w:nsid w:val="0000139D"/>
    <w:multiLevelType w:val="hybridMultilevel"/>
    <w:tmpl w:val="576AE21C"/>
    <w:lvl w:ilvl="0" w:tplc="DF007E5A">
      <w:start w:val="2"/>
      <w:numFmt w:val="decimal"/>
      <w:lvlText w:val="%1."/>
      <w:lvlJc w:val="left"/>
    </w:lvl>
    <w:lvl w:ilvl="1" w:tplc="DFC29E00">
      <w:start w:val="1"/>
      <w:numFmt w:val="decimal"/>
      <w:lvlText w:val="%2"/>
      <w:lvlJc w:val="left"/>
    </w:lvl>
    <w:lvl w:ilvl="2" w:tplc="04EE5E82">
      <w:numFmt w:val="decimal"/>
      <w:lvlText w:val=""/>
      <w:lvlJc w:val="left"/>
    </w:lvl>
    <w:lvl w:ilvl="3" w:tplc="22D0D656">
      <w:numFmt w:val="decimal"/>
      <w:lvlText w:val=""/>
      <w:lvlJc w:val="left"/>
    </w:lvl>
    <w:lvl w:ilvl="4" w:tplc="39FE3C40">
      <w:numFmt w:val="decimal"/>
      <w:lvlText w:val=""/>
      <w:lvlJc w:val="left"/>
    </w:lvl>
    <w:lvl w:ilvl="5" w:tplc="CA26B178">
      <w:numFmt w:val="decimal"/>
      <w:lvlText w:val=""/>
      <w:lvlJc w:val="left"/>
    </w:lvl>
    <w:lvl w:ilvl="6" w:tplc="BF3C12F4">
      <w:numFmt w:val="decimal"/>
      <w:lvlText w:val=""/>
      <w:lvlJc w:val="left"/>
    </w:lvl>
    <w:lvl w:ilvl="7" w:tplc="63E845EE">
      <w:numFmt w:val="decimal"/>
      <w:lvlText w:val=""/>
      <w:lvlJc w:val="left"/>
    </w:lvl>
    <w:lvl w:ilvl="8" w:tplc="1592F7EC">
      <w:numFmt w:val="decimal"/>
      <w:lvlText w:val=""/>
      <w:lvlJc w:val="left"/>
    </w:lvl>
  </w:abstractNum>
  <w:abstractNum w:abstractNumId="10">
    <w:nsid w:val="000015A1"/>
    <w:multiLevelType w:val="hybridMultilevel"/>
    <w:tmpl w:val="69AEAD20"/>
    <w:lvl w:ilvl="0" w:tplc="1B200380">
      <w:start w:val="1"/>
      <w:numFmt w:val="bullet"/>
      <w:lvlText w:val=""/>
      <w:lvlJc w:val="left"/>
    </w:lvl>
    <w:lvl w:ilvl="1" w:tplc="8C30A322">
      <w:start w:val="1"/>
      <w:numFmt w:val="bullet"/>
      <w:lvlText w:val=""/>
      <w:lvlJc w:val="left"/>
    </w:lvl>
    <w:lvl w:ilvl="2" w:tplc="D5F256C6">
      <w:numFmt w:val="decimal"/>
      <w:lvlText w:val=""/>
      <w:lvlJc w:val="left"/>
    </w:lvl>
    <w:lvl w:ilvl="3" w:tplc="782E0088">
      <w:numFmt w:val="decimal"/>
      <w:lvlText w:val=""/>
      <w:lvlJc w:val="left"/>
    </w:lvl>
    <w:lvl w:ilvl="4" w:tplc="BABEA08A">
      <w:numFmt w:val="decimal"/>
      <w:lvlText w:val=""/>
      <w:lvlJc w:val="left"/>
    </w:lvl>
    <w:lvl w:ilvl="5" w:tplc="4F3AD5B8">
      <w:numFmt w:val="decimal"/>
      <w:lvlText w:val=""/>
      <w:lvlJc w:val="left"/>
    </w:lvl>
    <w:lvl w:ilvl="6" w:tplc="72627B94">
      <w:numFmt w:val="decimal"/>
      <w:lvlText w:val=""/>
      <w:lvlJc w:val="left"/>
    </w:lvl>
    <w:lvl w:ilvl="7" w:tplc="81EA57E6">
      <w:numFmt w:val="decimal"/>
      <w:lvlText w:val=""/>
      <w:lvlJc w:val="left"/>
    </w:lvl>
    <w:lvl w:ilvl="8" w:tplc="70F6F034">
      <w:numFmt w:val="decimal"/>
      <w:lvlText w:val=""/>
      <w:lvlJc w:val="left"/>
    </w:lvl>
  </w:abstractNum>
  <w:abstractNum w:abstractNumId="11">
    <w:nsid w:val="00001A49"/>
    <w:multiLevelType w:val="hybridMultilevel"/>
    <w:tmpl w:val="69488AA8"/>
    <w:lvl w:ilvl="0" w:tplc="C610F03E">
      <w:start w:val="1"/>
      <w:numFmt w:val="bullet"/>
      <w:lvlText w:val="/"/>
      <w:lvlJc w:val="left"/>
    </w:lvl>
    <w:lvl w:ilvl="1" w:tplc="2898A806">
      <w:numFmt w:val="decimal"/>
      <w:lvlText w:val=""/>
      <w:lvlJc w:val="left"/>
    </w:lvl>
    <w:lvl w:ilvl="2" w:tplc="80361494">
      <w:numFmt w:val="decimal"/>
      <w:lvlText w:val=""/>
      <w:lvlJc w:val="left"/>
    </w:lvl>
    <w:lvl w:ilvl="3" w:tplc="B0100A90">
      <w:numFmt w:val="decimal"/>
      <w:lvlText w:val=""/>
      <w:lvlJc w:val="left"/>
    </w:lvl>
    <w:lvl w:ilvl="4" w:tplc="AB4CF902">
      <w:numFmt w:val="decimal"/>
      <w:lvlText w:val=""/>
      <w:lvlJc w:val="left"/>
    </w:lvl>
    <w:lvl w:ilvl="5" w:tplc="44F002CC">
      <w:numFmt w:val="decimal"/>
      <w:lvlText w:val=""/>
      <w:lvlJc w:val="left"/>
    </w:lvl>
    <w:lvl w:ilvl="6" w:tplc="A1BAE7D0">
      <w:numFmt w:val="decimal"/>
      <w:lvlText w:val=""/>
      <w:lvlJc w:val="left"/>
    </w:lvl>
    <w:lvl w:ilvl="7" w:tplc="CBCE528E">
      <w:numFmt w:val="decimal"/>
      <w:lvlText w:val=""/>
      <w:lvlJc w:val="left"/>
    </w:lvl>
    <w:lvl w:ilvl="8" w:tplc="A1362264">
      <w:numFmt w:val="decimal"/>
      <w:lvlText w:val=""/>
      <w:lvlJc w:val="left"/>
    </w:lvl>
  </w:abstractNum>
  <w:abstractNum w:abstractNumId="12">
    <w:nsid w:val="00001CD0"/>
    <w:multiLevelType w:val="hybridMultilevel"/>
    <w:tmpl w:val="8EB8ABB2"/>
    <w:lvl w:ilvl="0" w:tplc="6B30AB48">
      <w:start w:val="3"/>
      <w:numFmt w:val="lowerLetter"/>
      <w:lvlText w:val="%1."/>
      <w:lvlJc w:val="left"/>
    </w:lvl>
    <w:lvl w:ilvl="1" w:tplc="9D205CF2">
      <w:numFmt w:val="decimal"/>
      <w:lvlText w:val=""/>
      <w:lvlJc w:val="left"/>
    </w:lvl>
    <w:lvl w:ilvl="2" w:tplc="295ABC1C">
      <w:numFmt w:val="decimal"/>
      <w:lvlText w:val=""/>
      <w:lvlJc w:val="left"/>
    </w:lvl>
    <w:lvl w:ilvl="3" w:tplc="F2F8AC18">
      <w:numFmt w:val="decimal"/>
      <w:lvlText w:val=""/>
      <w:lvlJc w:val="left"/>
    </w:lvl>
    <w:lvl w:ilvl="4" w:tplc="B7FE0B04">
      <w:numFmt w:val="decimal"/>
      <w:lvlText w:val=""/>
      <w:lvlJc w:val="left"/>
    </w:lvl>
    <w:lvl w:ilvl="5" w:tplc="003EB194">
      <w:numFmt w:val="decimal"/>
      <w:lvlText w:val=""/>
      <w:lvlJc w:val="left"/>
    </w:lvl>
    <w:lvl w:ilvl="6" w:tplc="31DAE7CC">
      <w:numFmt w:val="decimal"/>
      <w:lvlText w:val=""/>
      <w:lvlJc w:val="left"/>
    </w:lvl>
    <w:lvl w:ilvl="7" w:tplc="21E6DE3A">
      <w:numFmt w:val="decimal"/>
      <w:lvlText w:val=""/>
      <w:lvlJc w:val="left"/>
    </w:lvl>
    <w:lvl w:ilvl="8" w:tplc="0430E64E">
      <w:numFmt w:val="decimal"/>
      <w:lvlText w:val=""/>
      <w:lvlJc w:val="left"/>
    </w:lvl>
  </w:abstractNum>
  <w:abstractNum w:abstractNumId="13">
    <w:nsid w:val="000022EE"/>
    <w:multiLevelType w:val="hybridMultilevel"/>
    <w:tmpl w:val="64882BC4"/>
    <w:lvl w:ilvl="0" w:tplc="82BCEBF2">
      <w:start w:val="3"/>
      <w:numFmt w:val="decimal"/>
      <w:lvlText w:val="%1."/>
      <w:lvlJc w:val="left"/>
    </w:lvl>
    <w:lvl w:ilvl="1" w:tplc="5A002B60">
      <w:start w:val="1"/>
      <w:numFmt w:val="lowerLetter"/>
      <w:lvlText w:val="%2."/>
      <w:lvlJc w:val="left"/>
    </w:lvl>
    <w:lvl w:ilvl="2" w:tplc="74B822B4">
      <w:start w:val="1"/>
      <w:numFmt w:val="lowerRoman"/>
      <w:lvlText w:val="%3."/>
      <w:lvlJc w:val="left"/>
    </w:lvl>
    <w:lvl w:ilvl="3" w:tplc="A9523736">
      <w:numFmt w:val="decimal"/>
      <w:lvlText w:val=""/>
      <w:lvlJc w:val="left"/>
    </w:lvl>
    <w:lvl w:ilvl="4" w:tplc="69CACB26">
      <w:numFmt w:val="decimal"/>
      <w:lvlText w:val=""/>
      <w:lvlJc w:val="left"/>
    </w:lvl>
    <w:lvl w:ilvl="5" w:tplc="24B6ACC8">
      <w:numFmt w:val="decimal"/>
      <w:lvlText w:val=""/>
      <w:lvlJc w:val="left"/>
    </w:lvl>
    <w:lvl w:ilvl="6" w:tplc="026C3E2A">
      <w:numFmt w:val="decimal"/>
      <w:lvlText w:val=""/>
      <w:lvlJc w:val="left"/>
    </w:lvl>
    <w:lvl w:ilvl="7" w:tplc="5FA6C75E">
      <w:numFmt w:val="decimal"/>
      <w:lvlText w:val=""/>
      <w:lvlJc w:val="left"/>
    </w:lvl>
    <w:lvl w:ilvl="8" w:tplc="0C4C3028">
      <w:numFmt w:val="decimal"/>
      <w:lvlText w:val=""/>
      <w:lvlJc w:val="left"/>
    </w:lvl>
  </w:abstractNum>
  <w:abstractNum w:abstractNumId="14">
    <w:nsid w:val="00002350"/>
    <w:multiLevelType w:val="hybridMultilevel"/>
    <w:tmpl w:val="05C0FE32"/>
    <w:lvl w:ilvl="0" w:tplc="4AE0F91A">
      <w:start w:val="1"/>
      <w:numFmt w:val="decimal"/>
      <w:lvlText w:val="%1."/>
      <w:lvlJc w:val="left"/>
    </w:lvl>
    <w:lvl w:ilvl="1" w:tplc="1DD6247A">
      <w:numFmt w:val="decimal"/>
      <w:lvlText w:val=""/>
      <w:lvlJc w:val="left"/>
    </w:lvl>
    <w:lvl w:ilvl="2" w:tplc="CA8E31CA">
      <w:numFmt w:val="decimal"/>
      <w:lvlText w:val=""/>
      <w:lvlJc w:val="left"/>
    </w:lvl>
    <w:lvl w:ilvl="3" w:tplc="77A0D04C">
      <w:numFmt w:val="decimal"/>
      <w:lvlText w:val=""/>
      <w:lvlJc w:val="left"/>
    </w:lvl>
    <w:lvl w:ilvl="4" w:tplc="A1441B30">
      <w:numFmt w:val="decimal"/>
      <w:lvlText w:val=""/>
      <w:lvlJc w:val="left"/>
    </w:lvl>
    <w:lvl w:ilvl="5" w:tplc="89D2B916">
      <w:numFmt w:val="decimal"/>
      <w:lvlText w:val=""/>
      <w:lvlJc w:val="left"/>
    </w:lvl>
    <w:lvl w:ilvl="6" w:tplc="1B96929E">
      <w:numFmt w:val="decimal"/>
      <w:lvlText w:val=""/>
      <w:lvlJc w:val="left"/>
    </w:lvl>
    <w:lvl w:ilvl="7" w:tplc="2D56A288">
      <w:numFmt w:val="decimal"/>
      <w:lvlText w:val=""/>
      <w:lvlJc w:val="left"/>
    </w:lvl>
    <w:lvl w:ilvl="8" w:tplc="D4EE52D0">
      <w:numFmt w:val="decimal"/>
      <w:lvlText w:val=""/>
      <w:lvlJc w:val="left"/>
    </w:lvl>
  </w:abstractNum>
  <w:abstractNum w:abstractNumId="15">
    <w:nsid w:val="000026CA"/>
    <w:multiLevelType w:val="hybridMultilevel"/>
    <w:tmpl w:val="6F06DD12"/>
    <w:lvl w:ilvl="0" w:tplc="BE5EBE68">
      <w:start w:val="2"/>
      <w:numFmt w:val="upperLetter"/>
      <w:lvlText w:val="%1."/>
      <w:lvlJc w:val="left"/>
    </w:lvl>
    <w:lvl w:ilvl="1" w:tplc="37A4F620">
      <w:numFmt w:val="decimal"/>
      <w:lvlText w:val=""/>
      <w:lvlJc w:val="left"/>
    </w:lvl>
    <w:lvl w:ilvl="2" w:tplc="AF3E4D24">
      <w:numFmt w:val="decimal"/>
      <w:lvlText w:val=""/>
      <w:lvlJc w:val="left"/>
    </w:lvl>
    <w:lvl w:ilvl="3" w:tplc="BB94C206">
      <w:numFmt w:val="decimal"/>
      <w:lvlText w:val=""/>
      <w:lvlJc w:val="left"/>
    </w:lvl>
    <w:lvl w:ilvl="4" w:tplc="E6480924">
      <w:numFmt w:val="decimal"/>
      <w:lvlText w:val=""/>
      <w:lvlJc w:val="left"/>
    </w:lvl>
    <w:lvl w:ilvl="5" w:tplc="08F4D64A">
      <w:numFmt w:val="decimal"/>
      <w:lvlText w:val=""/>
      <w:lvlJc w:val="left"/>
    </w:lvl>
    <w:lvl w:ilvl="6" w:tplc="6B284098">
      <w:numFmt w:val="decimal"/>
      <w:lvlText w:val=""/>
      <w:lvlJc w:val="left"/>
    </w:lvl>
    <w:lvl w:ilvl="7" w:tplc="7E7A8156">
      <w:numFmt w:val="decimal"/>
      <w:lvlText w:val=""/>
      <w:lvlJc w:val="left"/>
    </w:lvl>
    <w:lvl w:ilvl="8" w:tplc="34FC336E">
      <w:numFmt w:val="decimal"/>
      <w:lvlText w:val=""/>
      <w:lvlJc w:val="left"/>
    </w:lvl>
  </w:abstractNum>
  <w:abstractNum w:abstractNumId="16">
    <w:nsid w:val="00002C3B"/>
    <w:multiLevelType w:val="hybridMultilevel"/>
    <w:tmpl w:val="787A4C32"/>
    <w:lvl w:ilvl="0" w:tplc="74845D3E">
      <w:start w:val="1"/>
      <w:numFmt w:val="bullet"/>
      <w:lvlText w:val=""/>
      <w:lvlJc w:val="left"/>
    </w:lvl>
    <w:lvl w:ilvl="1" w:tplc="AC70C776">
      <w:numFmt w:val="decimal"/>
      <w:lvlText w:val=""/>
      <w:lvlJc w:val="left"/>
    </w:lvl>
    <w:lvl w:ilvl="2" w:tplc="730AB15C">
      <w:numFmt w:val="decimal"/>
      <w:lvlText w:val=""/>
      <w:lvlJc w:val="left"/>
    </w:lvl>
    <w:lvl w:ilvl="3" w:tplc="905A5202">
      <w:numFmt w:val="decimal"/>
      <w:lvlText w:val=""/>
      <w:lvlJc w:val="left"/>
    </w:lvl>
    <w:lvl w:ilvl="4" w:tplc="7BFA9086">
      <w:numFmt w:val="decimal"/>
      <w:lvlText w:val=""/>
      <w:lvlJc w:val="left"/>
    </w:lvl>
    <w:lvl w:ilvl="5" w:tplc="CE645AEC">
      <w:numFmt w:val="decimal"/>
      <w:lvlText w:val=""/>
      <w:lvlJc w:val="left"/>
    </w:lvl>
    <w:lvl w:ilvl="6" w:tplc="A26EEB98">
      <w:numFmt w:val="decimal"/>
      <w:lvlText w:val=""/>
      <w:lvlJc w:val="left"/>
    </w:lvl>
    <w:lvl w:ilvl="7" w:tplc="B01CCBE4">
      <w:numFmt w:val="decimal"/>
      <w:lvlText w:val=""/>
      <w:lvlJc w:val="left"/>
    </w:lvl>
    <w:lvl w:ilvl="8" w:tplc="99B06DB6">
      <w:numFmt w:val="decimal"/>
      <w:lvlText w:val=""/>
      <w:lvlJc w:val="left"/>
    </w:lvl>
  </w:abstractNum>
  <w:abstractNum w:abstractNumId="17">
    <w:nsid w:val="00002E40"/>
    <w:multiLevelType w:val="hybridMultilevel"/>
    <w:tmpl w:val="966AFE4C"/>
    <w:lvl w:ilvl="0" w:tplc="6130EAC0">
      <w:start w:val="3"/>
      <w:numFmt w:val="decimal"/>
      <w:lvlText w:val="%1."/>
      <w:lvlJc w:val="left"/>
    </w:lvl>
    <w:lvl w:ilvl="1" w:tplc="8CCAADFA">
      <w:start w:val="1"/>
      <w:numFmt w:val="bullet"/>
      <w:lvlText w:val=""/>
      <w:lvlJc w:val="left"/>
    </w:lvl>
    <w:lvl w:ilvl="2" w:tplc="BE10E38E">
      <w:start w:val="1"/>
      <w:numFmt w:val="lowerLetter"/>
      <w:lvlText w:val="%3."/>
      <w:lvlJc w:val="left"/>
    </w:lvl>
    <w:lvl w:ilvl="3" w:tplc="7B9EB9FE">
      <w:start w:val="4"/>
      <w:numFmt w:val="lowerLetter"/>
      <w:lvlText w:val="%4."/>
      <w:lvlJc w:val="left"/>
    </w:lvl>
    <w:lvl w:ilvl="4" w:tplc="E966A8FA">
      <w:numFmt w:val="decimal"/>
      <w:lvlText w:val=""/>
      <w:lvlJc w:val="left"/>
    </w:lvl>
    <w:lvl w:ilvl="5" w:tplc="2C702350">
      <w:numFmt w:val="decimal"/>
      <w:lvlText w:val=""/>
      <w:lvlJc w:val="left"/>
    </w:lvl>
    <w:lvl w:ilvl="6" w:tplc="F792679E">
      <w:numFmt w:val="decimal"/>
      <w:lvlText w:val=""/>
      <w:lvlJc w:val="left"/>
    </w:lvl>
    <w:lvl w:ilvl="7" w:tplc="96CA2AE0">
      <w:numFmt w:val="decimal"/>
      <w:lvlText w:val=""/>
      <w:lvlJc w:val="left"/>
    </w:lvl>
    <w:lvl w:ilvl="8" w:tplc="4BFED204">
      <w:numFmt w:val="decimal"/>
      <w:lvlText w:val=""/>
      <w:lvlJc w:val="left"/>
    </w:lvl>
  </w:abstractNum>
  <w:abstractNum w:abstractNumId="18">
    <w:nsid w:val="0000301C"/>
    <w:multiLevelType w:val="hybridMultilevel"/>
    <w:tmpl w:val="99D62BC6"/>
    <w:lvl w:ilvl="0" w:tplc="CE2CE8E2">
      <w:start w:val="1"/>
      <w:numFmt w:val="decimal"/>
      <w:lvlText w:val="%1."/>
      <w:lvlJc w:val="left"/>
    </w:lvl>
    <w:lvl w:ilvl="1" w:tplc="A6081D98">
      <w:numFmt w:val="decimal"/>
      <w:lvlText w:val=""/>
      <w:lvlJc w:val="left"/>
    </w:lvl>
    <w:lvl w:ilvl="2" w:tplc="C1C410BE">
      <w:numFmt w:val="decimal"/>
      <w:lvlText w:val=""/>
      <w:lvlJc w:val="left"/>
    </w:lvl>
    <w:lvl w:ilvl="3" w:tplc="CCFC9E32">
      <w:numFmt w:val="decimal"/>
      <w:lvlText w:val=""/>
      <w:lvlJc w:val="left"/>
    </w:lvl>
    <w:lvl w:ilvl="4" w:tplc="4BE2A3CA">
      <w:numFmt w:val="decimal"/>
      <w:lvlText w:val=""/>
      <w:lvlJc w:val="left"/>
    </w:lvl>
    <w:lvl w:ilvl="5" w:tplc="09148F52">
      <w:numFmt w:val="decimal"/>
      <w:lvlText w:val=""/>
      <w:lvlJc w:val="left"/>
    </w:lvl>
    <w:lvl w:ilvl="6" w:tplc="C6125316">
      <w:numFmt w:val="decimal"/>
      <w:lvlText w:val=""/>
      <w:lvlJc w:val="left"/>
    </w:lvl>
    <w:lvl w:ilvl="7" w:tplc="E3DE7132">
      <w:numFmt w:val="decimal"/>
      <w:lvlText w:val=""/>
      <w:lvlJc w:val="left"/>
    </w:lvl>
    <w:lvl w:ilvl="8" w:tplc="E468F8F2">
      <w:numFmt w:val="decimal"/>
      <w:lvlText w:val=""/>
      <w:lvlJc w:val="left"/>
    </w:lvl>
  </w:abstractNum>
  <w:abstractNum w:abstractNumId="19">
    <w:nsid w:val="0000314F"/>
    <w:multiLevelType w:val="hybridMultilevel"/>
    <w:tmpl w:val="DDF8FA84"/>
    <w:lvl w:ilvl="0" w:tplc="2B1A0B70">
      <w:start w:val="1"/>
      <w:numFmt w:val="bullet"/>
      <w:lvlText w:val=""/>
      <w:lvlJc w:val="left"/>
    </w:lvl>
    <w:lvl w:ilvl="1" w:tplc="2786ACE6">
      <w:numFmt w:val="decimal"/>
      <w:lvlText w:val=""/>
      <w:lvlJc w:val="left"/>
    </w:lvl>
    <w:lvl w:ilvl="2" w:tplc="61BAAF12">
      <w:numFmt w:val="decimal"/>
      <w:lvlText w:val=""/>
      <w:lvlJc w:val="left"/>
    </w:lvl>
    <w:lvl w:ilvl="3" w:tplc="EA2C3242">
      <w:numFmt w:val="decimal"/>
      <w:lvlText w:val=""/>
      <w:lvlJc w:val="left"/>
    </w:lvl>
    <w:lvl w:ilvl="4" w:tplc="9C1EAFAA">
      <w:numFmt w:val="decimal"/>
      <w:lvlText w:val=""/>
      <w:lvlJc w:val="left"/>
    </w:lvl>
    <w:lvl w:ilvl="5" w:tplc="AA92547E">
      <w:numFmt w:val="decimal"/>
      <w:lvlText w:val=""/>
      <w:lvlJc w:val="left"/>
    </w:lvl>
    <w:lvl w:ilvl="6" w:tplc="D56AFC46">
      <w:numFmt w:val="decimal"/>
      <w:lvlText w:val=""/>
      <w:lvlJc w:val="left"/>
    </w:lvl>
    <w:lvl w:ilvl="7" w:tplc="D67E6182">
      <w:numFmt w:val="decimal"/>
      <w:lvlText w:val=""/>
      <w:lvlJc w:val="left"/>
    </w:lvl>
    <w:lvl w:ilvl="8" w:tplc="3FFE5478">
      <w:numFmt w:val="decimal"/>
      <w:lvlText w:val=""/>
      <w:lvlJc w:val="left"/>
    </w:lvl>
  </w:abstractNum>
  <w:abstractNum w:abstractNumId="20">
    <w:nsid w:val="0000366B"/>
    <w:multiLevelType w:val="hybridMultilevel"/>
    <w:tmpl w:val="F5961440"/>
    <w:lvl w:ilvl="0" w:tplc="45869ABC">
      <w:start w:val="4"/>
      <w:numFmt w:val="lowerLetter"/>
      <w:lvlText w:val="%1."/>
      <w:lvlJc w:val="left"/>
    </w:lvl>
    <w:lvl w:ilvl="1" w:tplc="8DEE4962">
      <w:numFmt w:val="decimal"/>
      <w:lvlText w:val=""/>
      <w:lvlJc w:val="left"/>
    </w:lvl>
    <w:lvl w:ilvl="2" w:tplc="A8A6938C">
      <w:numFmt w:val="decimal"/>
      <w:lvlText w:val=""/>
      <w:lvlJc w:val="left"/>
    </w:lvl>
    <w:lvl w:ilvl="3" w:tplc="D62866D8">
      <w:numFmt w:val="decimal"/>
      <w:lvlText w:val=""/>
      <w:lvlJc w:val="left"/>
    </w:lvl>
    <w:lvl w:ilvl="4" w:tplc="0A20DB9C">
      <w:numFmt w:val="decimal"/>
      <w:lvlText w:val=""/>
      <w:lvlJc w:val="left"/>
    </w:lvl>
    <w:lvl w:ilvl="5" w:tplc="AEEAF87A">
      <w:numFmt w:val="decimal"/>
      <w:lvlText w:val=""/>
      <w:lvlJc w:val="left"/>
    </w:lvl>
    <w:lvl w:ilvl="6" w:tplc="2D406206">
      <w:numFmt w:val="decimal"/>
      <w:lvlText w:val=""/>
      <w:lvlJc w:val="left"/>
    </w:lvl>
    <w:lvl w:ilvl="7" w:tplc="E2C4F8F0">
      <w:numFmt w:val="decimal"/>
      <w:lvlText w:val=""/>
      <w:lvlJc w:val="left"/>
    </w:lvl>
    <w:lvl w:ilvl="8" w:tplc="A642C248">
      <w:numFmt w:val="decimal"/>
      <w:lvlText w:val=""/>
      <w:lvlJc w:val="left"/>
    </w:lvl>
  </w:abstractNum>
  <w:abstractNum w:abstractNumId="21">
    <w:nsid w:val="00003699"/>
    <w:multiLevelType w:val="hybridMultilevel"/>
    <w:tmpl w:val="74B840BC"/>
    <w:lvl w:ilvl="0" w:tplc="E7A43B58">
      <w:start w:val="1"/>
      <w:numFmt w:val="decimal"/>
      <w:lvlText w:val="%1"/>
      <w:lvlJc w:val="left"/>
    </w:lvl>
    <w:lvl w:ilvl="1" w:tplc="0BB2ED80">
      <w:numFmt w:val="decimal"/>
      <w:lvlText w:val=""/>
      <w:lvlJc w:val="left"/>
    </w:lvl>
    <w:lvl w:ilvl="2" w:tplc="EC089C94">
      <w:numFmt w:val="decimal"/>
      <w:lvlText w:val=""/>
      <w:lvlJc w:val="left"/>
    </w:lvl>
    <w:lvl w:ilvl="3" w:tplc="5B02E37C">
      <w:numFmt w:val="decimal"/>
      <w:lvlText w:val=""/>
      <w:lvlJc w:val="left"/>
    </w:lvl>
    <w:lvl w:ilvl="4" w:tplc="9A98472C">
      <w:numFmt w:val="decimal"/>
      <w:lvlText w:val=""/>
      <w:lvlJc w:val="left"/>
    </w:lvl>
    <w:lvl w:ilvl="5" w:tplc="B74C7D7E">
      <w:numFmt w:val="decimal"/>
      <w:lvlText w:val=""/>
      <w:lvlJc w:val="left"/>
    </w:lvl>
    <w:lvl w:ilvl="6" w:tplc="B718B0EA">
      <w:numFmt w:val="decimal"/>
      <w:lvlText w:val=""/>
      <w:lvlJc w:val="left"/>
    </w:lvl>
    <w:lvl w:ilvl="7" w:tplc="AB08FCAE">
      <w:numFmt w:val="decimal"/>
      <w:lvlText w:val=""/>
      <w:lvlJc w:val="left"/>
    </w:lvl>
    <w:lvl w:ilvl="8" w:tplc="25766CA8">
      <w:numFmt w:val="decimal"/>
      <w:lvlText w:val=""/>
      <w:lvlJc w:val="left"/>
    </w:lvl>
  </w:abstractNum>
  <w:abstractNum w:abstractNumId="22">
    <w:nsid w:val="00003A9E"/>
    <w:multiLevelType w:val="hybridMultilevel"/>
    <w:tmpl w:val="68FE7550"/>
    <w:lvl w:ilvl="0" w:tplc="1D28F064">
      <w:start w:val="1"/>
      <w:numFmt w:val="bullet"/>
      <w:lvlText w:val=""/>
      <w:lvlJc w:val="left"/>
    </w:lvl>
    <w:lvl w:ilvl="1" w:tplc="B4825686">
      <w:numFmt w:val="decimal"/>
      <w:lvlText w:val=""/>
      <w:lvlJc w:val="left"/>
    </w:lvl>
    <w:lvl w:ilvl="2" w:tplc="C93217D8">
      <w:numFmt w:val="decimal"/>
      <w:lvlText w:val=""/>
      <w:lvlJc w:val="left"/>
    </w:lvl>
    <w:lvl w:ilvl="3" w:tplc="2B524E68">
      <w:numFmt w:val="decimal"/>
      <w:lvlText w:val=""/>
      <w:lvlJc w:val="left"/>
    </w:lvl>
    <w:lvl w:ilvl="4" w:tplc="6F1C2488">
      <w:numFmt w:val="decimal"/>
      <w:lvlText w:val=""/>
      <w:lvlJc w:val="left"/>
    </w:lvl>
    <w:lvl w:ilvl="5" w:tplc="CAACC45E">
      <w:numFmt w:val="decimal"/>
      <w:lvlText w:val=""/>
      <w:lvlJc w:val="left"/>
    </w:lvl>
    <w:lvl w:ilvl="6" w:tplc="02E213CC">
      <w:numFmt w:val="decimal"/>
      <w:lvlText w:val=""/>
      <w:lvlJc w:val="left"/>
    </w:lvl>
    <w:lvl w:ilvl="7" w:tplc="ECEE00EA">
      <w:numFmt w:val="decimal"/>
      <w:lvlText w:val=""/>
      <w:lvlJc w:val="left"/>
    </w:lvl>
    <w:lvl w:ilvl="8" w:tplc="8D18500E">
      <w:numFmt w:val="decimal"/>
      <w:lvlText w:val=""/>
      <w:lvlJc w:val="left"/>
    </w:lvl>
  </w:abstractNum>
  <w:abstractNum w:abstractNumId="23">
    <w:nsid w:val="00003BF6"/>
    <w:multiLevelType w:val="hybridMultilevel"/>
    <w:tmpl w:val="9384D19E"/>
    <w:lvl w:ilvl="0" w:tplc="4BF2F4D8">
      <w:start w:val="1"/>
      <w:numFmt w:val="lowerLetter"/>
      <w:lvlText w:val="%1)"/>
      <w:lvlJc w:val="left"/>
    </w:lvl>
    <w:lvl w:ilvl="1" w:tplc="9D72919C">
      <w:numFmt w:val="decimal"/>
      <w:lvlText w:val=""/>
      <w:lvlJc w:val="left"/>
    </w:lvl>
    <w:lvl w:ilvl="2" w:tplc="B20640F8">
      <w:numFmt w:val="decimal"/>
      <w:lvlText w:val=""/>
      <w:lvlJc w:val="left"/>
    </w:lvl>
    <w:lvl w:ilvl="3" w:tplc="EB861440">
      <w:numFmt w:val="decimal"/>
      <w:lvlText w:val=""/>
      <w:lvlJc w:val="left"/>
    </w:lvl>
    <w:lvl w:ilvl="4" w:tplc="280EFCA2">
      <w:numFmt w:val="decimal"/>
      <w:lvlText w:val=""/>
      <w:lvlJc w:val="left"/>
    </w:lvl>
    <w:lvl w:ilvl="5" w:tplc="915ABDB0">
      <w:numFmt w:val="decimal"/>
      <w:lvlText w:val=""/>
      <w:lvlJc w:val="left"/>
    </w:lvl>
    <w:lvl w:ilvl="6" w:tplc="8026BF16">
      <w:numFmt w:val="decimal"/>
      <w:lvlText w:val=""/>
      <w:lvlJc w:val="left"/>
    </w:lvl>
    <w:lvl w:ilvl="7" w:tplc="24E6EB84">
      <w:numFmt w:val="decimal"/>
      <w:lvlText w:val=""/>
      <w:lvlJc w:val="left"/>
    </w:lvl>
    <w:lvl w:ilvl="8" w:tplc="EA648504">
      <w:numFmt w:val="decimal"/>
      <w:lvlText w:val=""/>
      <w:lvlJc w:val="left"/>
    </w:lvl>
  </w:abstractNum>
  <w:abstractNum w:abstractNumId="24">
    <w:nsid w:val="00003E12"/>
    <w:multiLevelType w:val="hybridMultilevel"/>
    <w:tmpl w:val="7CCE6808"/>
    <w:lvl w:ilvl="0" w:tplc="5D3A14BA">
      <w:start w:val="1"/>
      <w:numFmt w:val="bullet"/>
      <w:lvlText w:val=""/>
      <w:lvlJc w:val="left"/>
    </w:lvl>
    <w:lvl w:ilvl="1" w:tplc="60C03572">
      <w:numFmt w:val="decimal"/>
      <w:lvlText w:val=""/>
      <w:lvlJc w:val="left"/>
    </w:lvl>
    <w:lvl w:ilvl="2" w:tplc="B09E13AA">
      <w:numFmt w:val="decimal"/>
      <w:lvlText w:val=""/>
      <w:lvlJc w:val="left"/>
    </w:lvl>
    <w:lvl w:ilvl="3" w:tplc="CE18064E">
      <w:numFmt w:val="decimal"/>
      <w:lvlText w:val=""/>
      <w:lvlJc w:val="left"/>
    </w:lvl>
    <w:lvl w:ilvl="4" w:tplc="4E96337C">
      <w:numFmt w:val="decimal"/>
      <w:lvlText w:val=""/>
      <w:lvlJc w:val="left"/>
    </w:lvl>
    <w:lvl w:ilvl="5" w:tplc="96CC736C">
      <w:numFmt w:val="decimal"/>
      <w:lvlText w:val=""/>
      <w:lvlJc w:val="left"/>
    </w:lvl>
    <w:lvl w:ilvl="6" w:tplc="549A2DB8">
      <w:numFmt w:val="decimal"/>
      <w:lvlText w:val=""/>
      <w:lvlJc w:val="left"/>
    </w:lvl>
    <w:lvl w:ilvl="7" w:tplc="562C344E">
      <w:numFmt w:val="decimal"/>
      <w:lvlText w:val=""/>
      <w:lvlJc w:val="left"/>
    </w:lvl>
    <w:lvl w:ilvl="8" w:tplc="24EA83A8">
      <w:numFmt w:val="decimal"/>
      <w:lvlText w:val=""/>
      <w:lvlJc w:val="left"/>
    </w:lvl>
  </w:abstractNum>
  <w:abstractNum w:abstractNumId="25">
    <w:nsid w:val="00003EF6"/>
    <w:multiLevelType w:val="hybridMultilevel"/>
    <w:tmpl w:val="511868B4"/>
    <w:lvl w:ilvl="0" w:tplc="362EE792">
      <w:start w:val="1"/>
      <w:numFmt w:val="bullet"/>
      <w:lvlText w:val=""/>
      <w:lvlJc w:val="left"/>
    </w:lvl>
    <w:lvl w:ilvl="1" w:tplc="52A86456">
      <w:numFmt w:val="decimal"/>
      <w:lvlText w:val=""/>
      <w:lvlJc w:val="left"/>
    </w:lvl>
    <w:lvl w:ilvl="2" w:tplc="B18819E6">
      <w:numFmt w:val="decimal"/>
      <w:lvlText w:val=""/>
      <w:lvlJc w:val="left"/>
    </w:lvl>
    <w:lvl w:ilvl="3" w:tplc="132E2FCC">
      <w:numFmt w:val="decimal"/>
      <w:lvlText w:val=""/>
      <w:lvlJc w:val="left"/>
    </w:lvl>
    <w:lvl w:ilvl="4" w:tplc="0AC0B78C">
      <w:numFmt w:val="decimal"/>
      <w:lvlText w:val=""/>
      <w:lvlJc w:val="left"/>
    </w:lvl>
    <w:lvl w:ilvl="5" w:tplc="F7008108">
      <w:numFmt w:val="decimal"/>
      <w:lvlText w:val=""/>
      <w:lvlJc w:val="left"/>
    </w:lvl>
    <w:lvl w:ilvl="6" w:tplc="715A1634">
      <w:numFmt w:val="decimal"/>
      <w:lvlText w:val=""/>
      <w:lvlJc w:val="left"/>
    </w:lvl>
    <w:lvl w:ilvl="7" w:tplc="3FFAA476">
      <w:numFmt w:val="decimal"/>
      <w:lvlText w:val=""/>
      <w:lvlJc w:val="left"/>
    </w:lvl>
    <w:lvl w:ilvl="8" w:tplc="CB2E4CA2">
      <w:numFmt w:val="decimal"/>
      <w:lvlText w:val=""/>
      <w:lvlJc w:val="left"/>
    </w:lvl>
  </w:abstractNum>
  <w:abstractNum w:abstractNumId="26">
    <w:nsid w:val="0000409D"/>
    <w:multiLevelType w:val="hybridMultilevel"/>
    <w:tmpl w:val="E1144D54"/>
    <w:lvl w:ilvl="0" w:tplc="0A326434">
      <w:start w:val="1"/>
      <w:numFmt w:val="decimal"/>
      <w:lvlText w:val="%1."/>
      <w:lvlJc w:val="left"/>
    </w:lvl>
    <w:lvl w:ilvl="1" w:tplc="7C4C0014">
      <w:numFmt w:val="decimal"/>
      <w:lvlText w:val=""/>
      <w:lvlJc w:val="left"/>
    </w:lvl>
    <w:lvl w:ilvl="2" w:tplc="76620B9E">
      <w:numFmt w:val="decimal"/>
      <w:lvlText w:val=""/>
      <w:lvlJc w:val="left"/>
    </w:lvl>
    <w:lvl w:ilvl="3" w:tplc="1CF67454">
      <w:numFmt w:val="decimal"/>
      <w:lvlText w:val=""/>
      <w:lvlJc w:val="left"/>
    </w:lvl>
    <w:lvl w:ilvl="4" w:tplc="54686F3C">
      <w:numFmt w:val="decimal"/>
      <w:lvlText w:val=""/>
      <w:lvlJc w:val="left"/>
    </w:lvl>
    <w:lvl w:ilvl="5" w:tplc="D5189448">
      <w:numFmt w:val="decimal"/>
      <w:lvlText w:val=""/>
      <w:lvlJc w:val="left"/>
    </w:lvl>
    <w:lvl w:ilvl="6" w:tplc="06AE8458">
      <w:numFmt w:val="decimal"/>
      <w:lvlText w:val=""/>
      <w:lvlJc w:val="left"/>
    </w:lvl>
    <w:lvl w:ilvl="7" w:tplc="8C82D1D4">
      <w:numFmt w:val="decimal"/>
      <w:lvlText w:val=""/>
      <w:lvlJc w:val="left"/>
    </w:lvl>
    <w:lvl w:ilvl="8" w:tplc="5EBA654E">
      <w:numFmt w:val="decimal"/>
      <w:lvlText w:val=""/>
      <w:lvlJc w:val="left"/>
    </w:lvl>
  </w:abstractNum>
  <w:abstractNum w:abstractNumId="27">
    <w:nsid w:val="00004230"/>
    <w:multiLevelType w:val="hybridMultilevel"/>
    <w:tmpl w:val="FC248D06"/>
    <w:lvl w:ilvl="0" w:tplc="9A24C5E0">
      <w:start w:val="3"/>
      <w:numFmt w:val="lowerLetter"/>
      <w:lvlText w:val="%1)"/>
      <w:lvlJc w:val="left"/>
    </w:lvl>
    <w:lvl w:ilvl="1" w:tplc="D82EE4AA">
      <w:start w:val="1"/>
      <w:numFmt w:val="lowerLetter"/>
      <w:lvlText w:val="%2"/>
      <w:lvlJc w:val="left"/>
    </w:lvl>
    <w:lvl w:ilvl="2" w:tplc="029A0E5C">
      <w:numFmt w:val="decimal"/>
      <w:lvlText w:val=""/>
      <w:lvlJc w:val="left"/>
    </w:lvl>
    <w:lvl w:ilvl="3" w:tplc="1A101D06">
      <w:numFmt w:val="decimal"/>
      <w:lvlText w:val=""/>
      <w:lvlJc w:val="left"/>
    </w:lvl>
    <w:lvl w:ilvl="4" w:tplc="AFFCF4F2">
      <w:numFmt w:val="decimal"/>
      <w:lvlText w:val=""/>
      <w:lvlJc w:val="left"/>
    </w:lvl>
    <w:lvl w:ilvl="5" w:tplc="71AC56C4">
      <w:numFmt w:val="decimal"/>
      <w:lvlText w:val=""/>
      <w:lvlJc w:val="left"/>
    </w:lvl>
    <w:lvl w:ilvl="6" w:tplc="236C5240">
      <w:numFmt w:val="decimal"/>
      <w:lvlText w:val=""/>
      <w:lvlJc w:val="left"/>
    </w:lvl>
    <w:lvl w:ilvl="7" w:tplc="DFB01700">
      <w:numFmt w:val="decimal"/>
      <w:lvlText w:val=""/>
      <w:lvlJc w:val="left"/>
    </w:lvl>
    <w:lvl w:ilvl="8" w:tplc="9DA69ACA">
      <w:numFmt w:val="decimal"/>
      <w:lvlText w:val=""/>
      <w:lvlJc w:val="left"/>
    </w:lvl>
  </w:abstractNum>
  <w:abstractNum w:abstractNumId="28">
    <w:nsid w:val="00004944"/>
    <w:multiLevelType w:val="hybridMultilevel"/>
    <w:tmpl w:val="426A4DF4"/>
    <w:lvl w:ilvl="0" w:tplc="0A2C856A">
      <w:start w:val="1"/>
      <w:numFmt w:val="decimal"/>
      <w:lvlText w:val="%1."/>
      <w:lvlJc w:val="left"/>
    </w:lvl>
    <w:lvl w:ilvl="1" w:tplc="C5B672C4">
      <w:start w:val="1"/>
      <w:numFmt w:val="lowerLetter"/>
      <w:lvlText w:val="%2"/>
      <w:lvlJc w:val="left"/>
    </w:lvl>
    <w:lvl w:ilvl="2" w:tplc="47C6F964">
      <w:start w:val="1"/>
      <w:numFmt w:val="bullet"/>
      <w:lvlText w:val=""/>
      <w:lvlJc w:val="left"/>
    </w:lvl>
    <w:lvl w:ilvl="3" w:tplc="28E2EE78">
      <w:numFmt w:val="decimal"/>
      <w:lvlText w:val=""/>
      <w:lvlJc w:val="left"/>
    </w:lvl>
    <w:lvl w:ilvl="4" w:tplc="390E3328">
      <w:numFmt w:val="decimal"/>
      <w:lvlText w:val=""/>
      <w:lvlJc w:val="left"/>
    </w:lvl>
    <w:lvl w:ilvl="5" w:tplc="D3A4B4DE">
      <w:numFmt w:val="decimal"/>
      <w:lvlText w:val=""/>
      <w:lvlJc w:val="left"/>
    </w:lvl>
    <w:lvl w:ilvl="6" w:tplc="3C5E2CF2">
      <w:numFmt w:val="decimal"/>
      <w:lvlText w:val=""/>
      <w:lvlJc w:val="left"/>
    </w:lvl>
    <w:lvl w:ilvl="7" w:tplc="96441C7A">
      <w:numFmt w:val="decimal"/>
      <w:lvlText w:val=""/>
      <w:lvlJc w:val="left"/>
    </w:lvl>
    <w:lvl w:ilvl="8" w:tplc="FD0656C0">
      <w:numFmt w:val="decimal"/>
      <w:lvlText w:val=""/>
      <w:lvlJc w:val="left"/>
    </w:lvl>
  </w:abstractNum>
  <w:abstractNum w:abstractNumId="29">
    <w:nsid w:val="00004A80"/>
    <w:multiLevelType w:val="hybridMultilevel"/>
    <w:tmpl w:val="D6C037BE"/>
    <w:lvl w:ilvl="0" w:tplc="FB3E2A5A">
      <w:start w:val="1"/>
      <w:numFmt w:val="decimal"/>
      <w:lvlText w:val="%1."/>
      <w:lvlJc w:val="left"/>
    </w:lvl>
    <w:lvl w:ilvl="1" w:tplc="35709600">
      <w:numFmt w:val="decimal"/>
      <w:lvlText w:val=""/>
      <w:lvlJc w:val="left"/>
    </w:lvl>
    <w:lvl w:ilvl="2" w:tplc="16EEEA8C">
      <w:numFmt w:val="decimal"/>
      <w:lvlText w:val=""/>
      <w:lvlJc w:val="left"/>
    </w:lvl>
    <w:lvl w:ilvl="3" w:tplc="B966F082">
      <w:numFmt w:val="decimal"/>
      <w:lvlText w:val=""/>
      <w:lvlJc w:val="left"/>
    </w:lvl>
    <w:lvl w:ilvl="4" w:tplc="47363F9E">
      <w:numFmt w:val="decimal"/>
      <w:lvlText w:val=""/>
      <w:lvlJc w:val="left"/>
    </w:lvl>
    <w:lvl w:ilvl="5" w:tplc="1F5ED2FC">
      <w:numFmt w:val="decimal"/>
      <w:lvlText w:val=""/>
      <w:lvlJc w:val="left"/>
    </w:lvl>
    <w:lvl w:ilvl="6" w:tplc="B80C432C">
      <w:numFmt w:val="decimal"/>
      <w:lvlText w:val=""/>
      <w:lvlJc w:val="left"/>
    </w:lvl>
    <w:lvl w:ilvl="7" w:tplc="73F4CCE8">
      <w:numFmt w:val="decimal"/>
      <w:lvlText w:val=""/>
      <w:lvlJc w:val="left"/>
    </w:lvl>
    <w:lvl w:ilvl="8" w:tplc="8156328C">
      <w:numFmt w:val="decimal"/>
      <w:lvlText w:val=""/>
      <w:lvlJc w:val="left"/>
    </w:lvl>
  </w:abstractNum>
  <w:abstractNum w:abstractNumId="30">
    <w:nsid w:val="00004B40"/>
    <w:multiLevelType w:val="hybridMultilevel"/>
    <w:tmpl w:val="D47881B2"/>
    <w:lvl w:ilvl="0" w:tplc="29ECCE8C">
      <w:start w:val="1"/>
      <w:numFmt w:val="decimal"/>
      <w:lvlText w:val="%1."/>
      <w:lvlJc w:val="left"/>
    </w:lvl>
    <w:lvl w:ilvl="1" w:tplc="6F52F8E8">
      <w:numFmt w:val="decimal"/>
      <w:lvlText w:val=""/>
      <w:lvlJc w:val="left"/>
    </w:lvl>
    <w:lvl w:ilvl="2" w:tplc="6B8AFFC2">
      <w:numFmt w:val="decimal"/>
      <w:lvlText w:val=""/>
      <w:lvlJc w:val="left"/>
    </w:lvl>
    <w:lvl w:ilvl="3" w:tplc="471A217C">
      <w:numFmt w:val="decimal"/>
      <w:lvlText w:val=""/>
      <w:lvlJc w:val="left"/>
    </w:lvl>
    <w:lvl w:ilvl="4" w:tplc="E51A9D50">
      <w:numFmt w:val="decimal"/>
      <w:lvlText w:val=""/>
      <w:lvlJc w:val="left"/>
    </w:lvl>
    <w:lvl w:ilvl="5" w:tplc="7FDA2AB8">
      <w:numFmt w:val="decimal"/>
      <w:lvlText w:val=""/>
      <w:lvlJc w:val="left"/>
    </w:lvl>
    <w:lvl w:ilvl="6" w:tplc="55C0F878">
      <w:numFmt w:val="decimal"/>
      <w:lvlText w:val=""/>
      <w:lvlJc w:val="left"/>
    </w:lvl>
    <w:lvl w:ilvl="7" w:tplc="C3645E56">
      <w:numFmt w:val="decimal"/>
      <w:lvlText w:val=""/>
      <w:lvlJc w:val="left"/>
    </w:lvl>
    <w:lvl w:ilvl="8" w:tplc="6F3820C0">
      <w:numFmt w:val="decimal"/>
      <w:lvlText w:val=""/>
      <w:lvlJc w:val="left"/>
    </w:lvl>
  </w:abstractNum>
  <w:abstractNum w:abstractNumId="31">
    <w:nsid w:val="00004CAD"/>
    <w:multiLevelType w:val="hybridMultilevel"/>
    <w:tmpl w:val="B62C5B6C"/>
    <w:lvl w:ilvl="0" w:tplc="9B964822">
      <w:start w:val="1"/>
      <w:numFmt w:val="bullet"/>
      <w:lvlText w:val=""/>
      <w:lvlJc w:val="left"/>
    </w:lvl>
    <w:lvl w:ilvl="1" w:tplc="C958B84A">
      <w:numFmt w:val="decimal"/>
      <w:lvlText w:val=""/>
      <w:lvlJc w:val="left"/>
    </w:lvl>
    <w:lvl w:ilvl="2" w:tplc="89E4977A">
      <w:numFmt w:val="decimal"/>
      <w:lvlText w:val=""/>
      <w:lvlJc w:val="left"/>
    </w:lvl>
    <w:lvl w:ilvl="3" w:tplc="AE0A22D8">
      <w:numFmt w:val="decimal"/>
      <w:lvlText w:val=""/>
      <w:lvlJc w:val="left"/>
    </w:lvl>
    <w:lvl w:ilvl="4" w:tplc="3126CD62">
      <w:numFmt w:val="decimal"/>
      <w:lvlText w:val=""/>
      <w:lvlJc w:val="left"/>
    </w:lvl>
    <w:lvl w:ilvl="5" w:tplc="DBC0F4D4">
      <w:numFmt w:val="decimal"/>
      <w:lvlText w:val=""/>
      <w:lvlJc w:val="left"/>
    </w:lvl>
    <w:lvl w:ilvl="6" w:tplc="FB00C866">
      <w:numFmt w:val="decimal"/>
      <w:lvlText w:val=""/>
      <w:lvlJc w:val="left"/>
    </w:lvl>
    <w:lvl w:ilvl="7" w:tplc="6FEAECA4">
      <w:numFmt w:val="decimal"/>
      <w:lvlText w:val=""/>
      <w:lvlJc w:val="left"/>
    </w:lvl>
    <w:lvl w:ilvl="8" w:tplc="FD7E576A">
      <w:numFmt w:val="decimal"/>
      <w:lvlText w:val=""/>
      <w:lvlJc w:val="left"/>
    </w:lvl>
  </w:abstractNum>
  <w:abstractNum w:abstractNumId="32">
    <w:nsid w:val="00004DF2"/>
    <w:multiLevelType w:val="hybridMultilevel"/>
    <w:tmpl w:val="1CBCADAA"/>
    <w:lvl w:ilvl="0" w:tplc="C17C672A">
      <w:start w:val="1"/>
      <w:numFmt w:val="decimal"/>
      <w:lvlText w:val="%1"/>
      <w:lvlJc w:val="left"/>
    </w:lvl>
    <w:lvl w:ilvl="1" w:tplc="4202C608">
      <w:start w:val="2"/>
      <w:numFmt w:val="lowerLetter"/>
      <w:lvlText w:val="(%2)"/>
      <w:lvlJc w:val="left"/>
    </w:lvl>
    <w:lvl w:ilvl="2" w:tplc="A40E5A5C">
      <w:start w:val="1"/>
      <w:numFmt w:val="bullet"/>
      <w:lvlText w:val=""/>
      <w:lvlJc w:val="left"/>
    </w:lvl>
    <w:lvl w:ilvl="3" w:tplc="0166013E">
      <w:numFmt w:val="decimal"/>
      <w:lvlText w:val=""/>
      <w:lvlJc w:val="left"/>
    </w:lvl>
    <w:lvl w:ilvl="4" w:tplc="1D1AD544">
      <w:numFmt w:val="decimal"/>
      <w:lvlText w:val=""/>
      <w:lvlJc w:val="left"/>
    </w:lvl>
    <w:lvl w:ilvl="5" w:tplc="25C44C7E">
      <w:numFmt w:val="decimal"/>
      <w:lvlText w:val=""/>
      <w:lvlJc w:val="left"/>
    </w:lvl>
    <w:lvl w:ilvl="6" w:tplc="047ECBBA">
      <w:numFmt w:val="decimal"/>
      <w:lvlText w:val=""/>
      <w:lvlJc w:val="left"/>
    </w:lvl>
    <w:lvl w:ilvl="7" w:tplc="2B6C15BA">
      <w:numFmt w:val="decimal"/>
      <w:lvlText w:val=""/>
      <w:lvlJc w:val="left"/>
    </w:lvl>
    <w:lvl w:ilvl="8" w:tplc="BF128D7C">
      <w:numFmt w:val="decimal"/>
      <w:lvlText w:val=""/>
      <w:lvlJc w:val="left"/>
    </w:lvl>
  </w:abstractNum>
  <w:abstractNum w:abstractNumId="33">
    <w:nsid w:val="00005422"/>
    <w:multiLevelType w:val="hybridMultilevel"/>
    <w:tmpl w:val="96608C94"/>
    <w:lvl w:ilvl="0" w:tplc="6DFA9F86">
      <w:start w:val="1"/>
      <w:numFmt w:val="lowerLetter"/>
      <w:lvlText w:val="%1)"/>
      <w:lvlJc w:val="left"/>
    </w:lvl>
    <w:lvl w:ilvl="1" w:tplc="7904EBB2">
      <w:start w:val="1"/>
      <w:numFmt w:val="lowerLetter"/>
      <w:lvlText w:val="%2."/>
      <w:lvlJc w:val="left"/>
    </w:lvl>
    <w:lvl w:ilvl="2" w:tplc="95D0CE44">
      <w:numFmt w:val="decimal"/>
      <w:lvlText w:val=""/>
      <w:lvlJc w:val="left"/>
    </w:lvl>
    <w:lvl w:ilvl="3" w:tplc="C55CE3B2">
      <w:numFmt w:val="decimal"/>
      <w:lvlText w:val=""/>
      <w:lvlJc w:val="left"/>
    </w:lvl>
    <w:lvl w:ilvl="4" w:tplc="DBC496C8">
      <w:numFmt w:val="decimal"/>
      <w:lvlText w:val=""/>
      <w:lvlJc w:val="left"/>
    </w:lvl>
    <w:lvl w:ilvl="5" w:tplc="EE00299C">
      <w:numFmt w:val="decimal"/>
      <w:lvlText w:val=""/>
      <w:lvlJc w:val="left"/>
    </w:lvl>
    <w:lvl w:ilvl="6" w:tplc="C8AE5C38">
      <w:numFmt w:val="decimal"/>
      <w:lvlText w:val=""/>
      <w:lvlJc w:val="left"/>
    </w:lvl>
    <w:lvl w:ilvl="7" w:tplc="53EE2BFE">
      <w:numFmt w:val="decimal"/>
      <w:lvlText w:val=""/>
      <w:lvlJc w:val="left"/>
    </w:lvl>
    <w:lvl w:ilvl="8" w:tplc="1514DDEC">
      <w:numFmt w:val="decimal"/>
      <w:lvlText w:val=""/>
      <w:lvlJc w:val="left"/>
    </w:lvl>
  </w:abstractNum>
  <w:abstractNum w:abstractNumId="34">
    <w:nsid w:val="000056AE"/>
    <w:multiLevelType w:val="hybridMultilevel"/>
    <w:tmpl w:val="FC4A60DA"/>
    <w:lvl w:ilvl="0" w:tplc="F0F0E410">
      <w:start w:val="1"/>
      <w:numFmt w:val="bullet"/>
      <w:lvlText w:val=""/>
      <w:lvlJc w:val="left"/>
    </w:lvl>
    <w:lvl w:ilvl="1" w:tplc="B9AEC5F2">
      <w:numFmt w:val="decimal"/>
      <w:lvlText w:val=""/>
      <w:lvlJc w:val="left"/>
    </w:lvl>
    <w:lvl w:ilvl="2" w:tplc="638AFF50">
      <w:numFmt w:val="decimal"/>
      <w:lvlText w:val=""/>
      <w:lvlJc w:val="left"/>
    </w:lvl>
    <w:lvl w:ilvl="3" w:tplc="5686EEBA">
      <w:numFmt w:val="decimal"/>
      <w:lvlText w:val=""/>
      <w:lvlJc w:val="left"/>
    </w:lvl>
    <w:lvl w:ilvl="4" w:tplc="DF66DF78">
      <w:numFmt w:val="decimal"/>
      <w:lvlText w:val=""/>
      <w:lvlJc w:val="left"/>
    </w:lvl>
    <w:lvl w:ilvl="5" w:tplc="B31487B2">
      <w:numFmt w:val="decimal"/>
      <w:lvlText w:val=""/>
      <w:lvlJc w:val="left"/>
    </w:lvl>
    <w:lvl w:ilvl="6" w:tplc="6040D2FC">
      <w:numFmt w:val="decimal"/>
      <w:lvlText w:val=""/>
      <w:lvlJc w:val="left"/>
    </w:lvl>
    <w:lvl w:ilvl="7" w:tplc="9C526552">
      <w:numFmt w:val="decimal"/>
      <w:lvlText w:val=""/>
      <w:lvlJc w:val="left"/>
    </w:lvl>
    <w:lvl w:ilvl="8" w:tplc="890ABB0A">
      <w:numFmt w:val="decimal"/>
      <w:lvlText w:val=""/>
      <w:lvlJc w:val="left"/>
    </w:lvl>
  </w:abstractNum>
  <w:abstractNum w:abstractNumId="35">
    <w:nsid w:val="00005772"/>
    <w:multiLevelType w:val="hybridMultilevel"/>
    <w:tmpl w:val="498CDC72"/>
    <w:lvl w:ilvl="0" w:tplc="C20825AA">
      <w:start w:val="1"/>
      <w:numFmt w:val="decimal"/>
      <w:lvlText w:val="%1"/>
      <w:lvlJc w:val="left"/>
    </w:lvl>
    <w:lvl w:ilvl="1" w:tplc="6B04FB76">
      <w:start w:val="1"/>
      <w:numFmt w:val="decimal"/>
      <w:lvlText w:val="%2."/>
      <w:lvlJc w:val="left"/>
    </w:lvl>
    <w:lvl w:ilvl="2" w:tplc="8F7E620A">
      <w:numFmt w:val="decimal"/>
      <w:lvlText w:val=""/>
      <w:lvlJc w:val="left"/>
    </w:lvl>
    <w:lvl w:ilvl="3" w:tplc="7B200D52">
      <w:numFmt w:val="decimal"/>
      <w:lvlText w:val=""/>
      <w:lvlJc w:val="left"/>
    </w:lvl>
    <w:lvl w:ilvl="4" w:tplc="5D7A711A">
      <w:numFmt w:val="decimal"/>
      <w:lvlText w:val=""/>
      <w:lvlJc w:val="left"/>
    </w:lvl>
    <w:lvl w:ilvl="5" w:tplc="5F54AB52">
      <w:numFmt w:val="decimal"/>
      <w:lvlText w:val=""/>
      <w:lvlJc w:val="left"/>
    </w:lvl>
    <w:lvl w:ilvl="6" w:tplc="11A2FA64">
      <w:numFmt w:val="decimal"/>
      <w:lvlText w:val=""/>
      <w:lvlJc w:val="left"/>
    </w:lvl>
    <w:lvl w:ilvl="7" w:tplc="765C1364">
      <w:numFmt w:val="decimal"/>
      <w:lvlText w:val=""/>
      <w:lvlJc w:val="left"/>
    </w:lvl>
    <w:lvl w:ilvl="8" w:tplc="33489DC6">
      <w:numFmt w:val="decimal"/>
      <w:lvlText w:val=""/>
      <w:lvlJc w:val="left"/>
    </w:lvl>
  </w:abstractNum>
  <w:abstractNum w:abstractNumId="36">
    <w:nsid w:val="00005878"/>
    <w:multiLevelType w:val="hybridMultilevel"/>
    <w:tmpl w:val="BD2CD720"/>
    <w:lvl w:ilvl="0" w:tplc="9FB42C7E">
      <w:start w:val="1"/>
      <w:numFmt w:val="decimal"/>
      <w:lvlText w:val="%1."/>
      <w:lvlJc w:val="left"/>
    </w:lvl>
    <w:lvl w:ilvl="1" w:tplc="30628A0A">
      <w:numFmt w:val="decimal"/>
      <w:lvlText w:val=""/>
      <w:lvlJc w:val="left"/>
    </w:lvl>
    <w:lvl w:ilvl="2" w:tplc="43686F72">
      <w:numFmt w:val="decimal"/>
      <w:lvlText w:val=""/>
      <w:lvlJc w:val="left"/>
    </w:lvl>
    <w:lvl w:ilvl="3" w:tplc="F2C02FCA">
      <w:numFmt w:val="decimal"/>
      <w:lvlText w:val=""/>
      <w:lvlJc w:val="left"/>
    </w:lvl>
    <w:lvl w:ilvl="4" w:tplc="D2FEDD44">
      <w:numFmt w:val="decimal"/>
      <w:lvlText w:val=""/>
      <w:lvlJc w:val="left"/>
    </w:lvl>
    <w:lvl w:ilvl="5" w:tplc="F3524B14">
      <w:numFmt w:val="decimal"/>
      <w:lvlText w:val=""/>
      <w:lvlJc w:val="left"/>
    </w:lvl>
    <w:lvl w:ilvl="6" w:tplc="A1780F30">
      <w:numFmt w:val="decimal"/>
      <w:lvlText w:val=""/>
      <w:lvlJc w:val="left"/>
    </w:lvl>
    <w:lvl w:ilvl="7" w:tplc="EF5885E8">
      <w:numFmt w:val="decimal"/>
      <w:lvlText w:val=""/>
      <w:lvlJc w:val="left"/>
    </w:lvl>
    <w:lvl w:ilvl="8" w:tplc="AFC839D8">
      <w:numFmt w:val="decimal"/>
      <w:lvlText w:val=""/>
      <w:lvlJc w:val="left"/>
    </w:lvl>
  </w:abstractNum>
  <w:abstractNum w:abstractNumId="37">
    <w:nsid w:val="000058B0"/>
    <w:multiLevelType w:val="hybridMultilevel"/>
    <w:tmpl w:val="AE7EA16E"/>
    <w:lvl w:ilvl="0" w:tplc="7108CB12">
      <w:start w:val="1"/>
      <w:numFmt w:val="upperLetter"/>
      <w:lvlText w:val="%1."/>
      <w:lvlJc w:val="left"/>
    </w:lvl>
    <w:lvl w:ilvl="1" w:tplc="1C3C8E28">
      <w:numFmt w:val="decimal"/>
      <w:lvlText w:val=""/>
      <w:lvlJc w:val="left"/>
    </w:lvl>
    <w:lvl w:ilvl="2" w:tplc="FFCCF52E">
      <w:numFmt w:val="decimal"/>
      <w:lvlText w:val=""/>
      <w:lvlJc w:val="left"/>
    </w:lvl>
    <w:lvl w:ilvl="3" w:tplc="A0FC7C9C">
      <w:numFmt w:val="decimal"/>
      <w:lvlText w:val=""/>
      <w:lvlJc w:val="left"/>
    </w:lvl>
    <w:lvl w:ilvl="4" w:tplc="0818FBEE">
      <w:numFmt w:val="decimal"/>
      <w:lvlText w:val=""/>
      <w:lvlJc w:val="left"/>
    </w:lvl>
    <w:lvl w:ilvl="5" w:tplc="5C443160">
      <w:numFmt w:val="decimal"/>
      <w:lvlText w:val=""/>
      <w:lvlJc w:val="left"/>
    </w:lvl>
    <w:lvl w:ilvl="6" w:tplc="A280914C">
      <w:numFmt w:val="decimal"/>
      <w:lvlText w:val=""/>
      <w:lvlJc w:val="left"/>
    </w:lvl>
    <w:lvl w:ilvl="7" w:tplc="9A786276">
      <w:numFmt w:val="decimal"/>
      <w:lvlText w:val=""/>
      <w:lvlJc w:val="left"/>
    </w:lvl>
    <w:lvl w:ilvl="8" w:tplc="D97E5A94">
      <w:numFmt w:val="decimal"/>
      <w:lvlText w:val=""/>
      <w:lvlJc w:val="left"/>
    </w:lvl>
  </w:abstractNum>
  <w:abstractNum w:abstractNumId="38">
    <w:nsid w:val="00005991"/>
    <w:multiLevelType w:val="hybridMultilevel"/>
    <w:tmpl w:val="9FB0CE38"/>
    <w:lvl w:ilvl="0" w:tplc="DFC87726">
      <w:start w:val="1"/>
      <w:numFmt w:val="decimal"/>
      <w:lvlText w:val="%1."/>
      <w:lvlJc w:val="left"/>
    </w:lvl>
    <w:lvl w:ilvl="1" w:tplc="4A9CD342">
      <w:numFmt w:val="decimal"/>
      <w:lvlText w:val=""/>
      <w:lvlJc w:val="left"/>
    </w:lvl>
    <w:lvl w:ilvl="2" w:tplc="2646B9CE">
      <w:numFmt w:val="decimal"/>
      <w:lvlText w:val=""/>
      <w:lvlJc w:val="left"/>
    </w:lvl>
    <w:lvl w:ilvl="3" w:tplc="BF4676BC">
      <w:numFmt w:val="decimal"/>
      <w:lvlText w:val=""/>
      <w:lvlJc w:val="left"/>
    </w:lvl>
    <w:lvl w:ilvl="4" w:tplc="64D6FCA2">
      <w:numFmt w:val="decimal"/>
      <w:lvlText w:val=""/>
      <w:lvlJc w:val="left"/>
    </w:lvl>
    <w:lvl w:ilvl="5" w:tplc="9A32FBC2">
      <w:numFmt w:val="decimal"/>
      <w:lvlText w:val=""/>
      <w:lvlJc w:val="left"/>
    </w:lvl>
    <w:lvl w:ilvl="6" w:tplc="0E040528">
      <w:numFmt w:val="decimal"/>
      <w:lvlText w:val=""/>
      <w:lvlJc w:val="left"/>
    </w:lvl>
    <w:lvl w:ilvl="7" w:tplc="2CD8BD0A">
      <w:numFmt w:val="decimal"/>
      <w:lvlText w:val=""/>
      <w:lvlJc w:val="left"/>
    </w:lvl>
    <w:lvl w:ilvl="8" w:tplc="A8EA9594">
      <w:numFmt w:val="decimal"/>
      <w:lvlText w:val=""/>
      <w:lvlJc w:val="left"/>
    </w:lvl>
  </w:abstractNum>
  <w:abstractNum w:abstractNumId="39">
    <w:nsid w:val="00005CFD"/>
    <w:multiLevelType w:val="hybridMultilevel"/>
    <w:tmpl w:val="097888CA"/>
    <w:lvl w:ilvl="0" w:tplc="0F74558C">
      <w:start w:val="1"/>
      <w:numFmt w:val="bullet"/>
      <w:lvlText w:val=""/>
      <w:lvlJc w:val="left"/>
    </w:lvl>
    <w:lvl w:ilvl="1" w:tplc="31C6D1FC">
      <w:numFmt w:val="decimal"/>
      <w:lvlText w:val=""/>
      <w:lvlJc w:val="left"/>
    </w:lvl>
    <w:lvl w:ilvl="2" w:tplc="68F4CE4C">
      <w:numFmt w:val="decimal"/>
      <w:lvlText w:val=""/>
      <w:lvlJc w:val="left"/>
    </w:lvl>
    <w:lvl w:ilvl="3" w:tplc="CA665BF6">
      <w:numFmt w:val="decimal"/>
      <w:lvlText w:val=""/>
      <w:lvlJc w:val="left"/>
    </w:lvl>
    <w:lvl w:ilvl="4" w:tplc="7884BCEE">
      <w:numFmt w:val="decimal"/>
      <w:lvlText w:val=""/>
      <w:lvlJc w:val="left"/>
    </w:lvl>
    <w:lvl w:ilvl="5" w:tplc="79589AF6">
      <w:numFmt w:val="decimal"/>
      <w:lvlText w:val=""/>
      <w:lvlJc w:val="left"/>
    </w:lvl>
    <w:lvl w:ilvl="6" w:tplc="62F48C7A">
      <w:numFmt w:val="decimal"/>
      <w:lvlText w:val=""/>
      <w:lvlJc w:val="left"/>
    </w:lvl>
    <w:lvl w:ilvl="7" w:tplc="B9DA7D6C">
      <w:numFmt w:val="decimal"/>
      <w:lvlText w:val=""/>
      <w:lvlJc w:val="left"/>
    </w:lvl>
    <w:lvl w:ilvl="8" w:tplc="123E401A">
      <w:numFmt w:val="decimal"/>
      <w:lvlText w:val=""/>
      <w:lvlJc w:val="left"/>
    </w:lvl>
  </w:abstractNum>
  <w:abstractNum w:abstractNumId="40">
    <w:nsid w:val="00005E14"/>
    <w:multiLevelType w:val="hybridMultilevel"/>
    <w:tmpl w:val="F42A84AA"/>
    <w:lvl w:ilvl="0" w:tplc="FCDE7F16">
      <w:start w:val="1"/>
      <w:numFmt w:val="lowerLetter"/>
      <w:lvlText w:val="%1)"/>
      <w:lvlJc w:val="left"/>
    </w:lvl>
    <w:lvl w:ilvl="1" w:tplc="FCA269DE">
      <w:numFmt w:val="decimal"/>
      <w:lvlText w:val=""/>
      <w:lvlJc w:val="left"/>
    </w:lvl>
    <w:lvl w:ilvl="2" w:tplc="D20223F8">
      <w:numFmt w:val="decimal"/>
      <w:lvlText w:val=""/>
      <w:lvlJc w:val="left"/>
    </w:lvl>
    <w:lvl w:ilvl="3" w:tplc="56764E26">
      <w:numFmt w:val="decimal"/>
      <w:lvlText w:val=""/>
      <w:lvlJc w:val="left"/>
    </w:lvl>
    <w:lvl w:ilvl="4" w:tplc="79DA0182">
      <w:numFmt w:val="decimal"/>
      <w:lvlText w:val=""/>
      <w:lvlJc w:val="left"/>
    </w:lvl>
    <w:lvl w:ilvl="5" w:tplc="145EBFF4">
      <w:numFmt w:val="decimal"/>
      <w:lvlText w:val=""/>
      <w:lvlJc w:val="left"/>
    </w:lvl>
    <w:lvl w:ilvl="6" w:tplc="7DC45B86">
      <w:numFmt w:val="decimal"/>
      <w:lvlText w:val=""/>
      <w:lvlJc w:val="left"/>
    </w:lvl>
    <w:lvl w:ilvl="7" w:tplc="B9940C74">
      <w:numFmt w:val="decimal"/>
      <w:lvlText w:val=""/>
      <w:lvlJc w:val="left"/>
    </w:lvl>
    <w:lvl w:ilvl="8" w:tplc="22E4FB30">
      <w:numFmt w:val="decimal"/>
      <w:lvlText w:val=""/>
      <w:lvlJc w:val="left"/>
    </w:lvl>
  </w:abstractNum>
  <w:abstractNum w:abstractNumId="41">
    <w:nsid w:val="00005F32"/>
    <w:multiLevelType w:val="hybridMultilevel"/>
    <w:tmpl w:val="CC80F7AA"/>
    <w:lvl w:ilvl="0" w:tplc="C4C0B01E">
      <w:start w:val="1"/>
      <w:numFmt w:val="bullet"/>
      <w:lvlText w:val="/"/>
      <w:lvlJc w:val="left"/>
    </w:lvl>
    <w:lvl w:ilvl="1" w:tplc="08C02EDC">
      <w:numFmt w:val="decimal"/>
      <w:lvlText w:val=""/>
      <w:lvlJc w:val="left"/>
    </w:lvl>
    <w:lvl w:ilvl="2" w:tplc="33FC965C">
      <w:numFmt w:val="decimal"/>
      <w:lvlText w:val=""/>
      <w:lvlJc w:val="left"/>
    </w:lvl>
    <w:lvl w:ilvl="3" w:tplc="C56E8C44">
      <w:numFmt w:val="decimal"/>
      <w:lvlText w:val=""/>
      <w:lvlJc w:val="left"/>
    </w:lvl>
    <w:lvl w:ilvl="4" w:tplc="91D41BE2">
      <w:numFmt w:val="decimal"/>
      <w:lvlText w:val=""/>
      <w:lvlJc w:val="left"/>
    </w:lvl>
    <w:lvl w:ilvl="5" w:tplc="050A8ACE">
      <w:numFmt w:val="decimal"/>
      <w:lvlText w:val=""/>
      <w:lvlJc w:val="left"/>
    </w:lvl>
    <w:lvl w:ilvl="6" w:tplc="78F48F64">
      <w:numFmt w:val="decimal"/>
      <w:lvlText w:val=""/>
      <w:lvlJc w:val="left"/>
    </w:lvl>
    <w:lvl w:ilvl="7" w:tplc="8AEA9D6E">
      <w:numFmt w:val="decimal"/>
      <w:lvlText w:val=""/>
      <w:lvlJc w:val="left"/>
    </w:lvl>
    <w:lvl w:ilvl="8" w:tplc="084A6F48">
      <w:numFmt w:val="decimal"/>
      <w:lvlText w:val=""/>
      <w:lvlJc w:val="left"/>
    </w:lvl>
  </w:abstractNum>
  <w:abstractNum w:abstractNumId="42">
    <w:nsid w:val="00005F49"/>
    <w:multiLevelType w:val="hybridMultilevel"/>
    <w:tmpl w:val="6ADABEC4"/>
    <w:lvl w:ilvl="0" w:tplc="EE56F270">
      <w:start w:val="1"/>
      <w:numFmt w:val="bullet"/>
      <w:lvlText w:val=""/>
      <w:lvlJc w:val="left"/>
    </w:lvl>
    <w:lvl w:ilvl="1" w:tplc="65DE5402">
      <w:start w:val="1"/>
      <w:numFmt w:val="bullet"/>
      <w:lvlText w:val=""/>
      <w:lvlJc w:val="left"/>
    </w:lvl>
    <w:lvl w:ilvl="2" w:tplc="6872428A">
      <w:numFmt w:val="decimal"/>
      <w:lvlText w:val=""/>
      <w:lvlJc w:val="left"/>
    </w:lvl>
    <w:lvl w:ilvl="3" w:tplc="340AE010">
      <w:numFmt w:val="decimal"/>
      <w:lvlText w:val=""/>
      <w:lvlJc w:val="left"/>
    </w:lvl>
    <w:lvl w:ilvl="4" w:tplc="4C6672CC">
      <w:numFmt w:val="decimal"/>
      <w:lvlText w:val=""/>
      <w:lvlJc w:val="left"/>
    </w:lvl>
    <w:lvl w:ilvl="5" w:tplc="708C06F2">
      <w:numFmt w:val="decimal"/>
      <w:lvlText w:val=""/>
      <w:lvlJc w:val="left"/>
    </w:lvl>
    <w:lvl w:ilvl="6" w:tplc="B4CEB538">
      <w:numFmt w:val="decimal"/>
      <w:lvlText w:val=""/>
      <w:lvlJc w:val="left"/>
    </w:lvl>
    <w:lvl w:ilvl="7" w:tplc="DC2035B4">
      <w:numFmt w:val="decimal"/>
      <w:lvlText w:val=""/>
      <w:lvlJc w:val="left"/>
    </w:lvl>
    <w:lvl w:ilvl="8" w:tplc="AA02B5EE">
      <w:numFmt w:val="decimal"/>
      <w:lvlText w:val=""/>
      <w:lvlJc w:val="left"/>
    </w:lvl>
  </w:abstractNum>
  <w:abstractNum w:abstractNumId="43">
    <w:nsid w:val="00006032"/>
    <w:multiLevelType w:val="hybridMultilevel"/>
    <w:tmpl w:val="EF508B6A"/>
    <w:lvl w:ilvl="0" w:tplc="0772F4E2">
      <w:start w:val="3"/>
      <w:numFmt w:val="lowerLetter"/>
      <w:lvlText w:val="%1)"/>
      <w:lvlJc w:val="left"/>
    </w:lvl>
    <w:lvl w:ilvl="1" w:tplc="1C72C738">
      <w:numFmt w:val="decimal"/>
      <w:lvlText w:val=""/>
      <w:lvlJc w:val="left"/>
    </w:lvl>
    <w:lvl w:ilvl="2" w:tplc="4B08F2AC">
      <w:numFmt w:val="decimal"/>
      <w:lvlText w:val=""/>
      <w:lvlJc w:val="left"/>
    </w:lvl>
    <w:lvl w:ilvl="3" w:tplc="6850634A">
      <w:numFmt w:val="decimal"/>
      <w:lvlText w:val=""/>
      <w:lvlJc w:val="left"/>
    </w:lvl>
    <w:lvl w:ilvl="4" w:tplc="7D0CA60A">
      <w:numFmt w:val="decimal"/>
      <w:lvlText w:val=""/>
      <w:lvlJc w:val="left"/>
    </w:lvl>
    <w:lvl w:ilvl="5" w:tplc="3D4AC6EE">
      <w:numFmt w:val="decimal"/>
      <w:lvlText w:val=""/>
      <w:lvlJc w:val="left"/>
    </w:lvl>
    <w:lvl w:ilvl="6" w:tplc="2F2E4CA4">
      <w:numFmt w:val="decimal"/>
      <w:lvlText w:val=""/>
      <w:lvlJc w:val="left"/>
    </w:lvl>
    <w:lvl w:ilvl="7" w:tplc="BEAEC8C2">
      <w:numFmt w:val="decimal"/>
      <w:lvlText w:val=""/>
      <w:lvlJc w:val="left"/>
    </w:lvl>
    <w:lvl w:ilvl="8" w:tplc="74508186">
      <w:numFmt w:val="decimal"/>
      <w:lvlText w:val=""/>
      <w:lvlJc w:val="left"/>
    </w:lvl>
  </w:abstractNum>
  <w:abstractNum w:abstractNumId="44">
    <w:nsid w:val="000066C4"/>
    <w:multiLevelType w:val="hybridMultilevel"/>
    <w:tmpl w:val="DC74E8E2"/>
    <w:lvl w:ilvl="0" w:tplc="B7641068">
      <w:start w:val="1"/>
      <w:numFmt w:val="lowerLetter"/>
      <w:lvlText w:val="%1"/>
      <w:lvlJc w:val="left"/>
    </w:lvl>
    <w:lvl w:ilvl="1" w:tplc="A1327322">
      <w:start w:val="1"/>
      <w:numFmt w:val="lowerLetter"/>
      <w:lvlText w:val="%2)"/>
      <w:lvlJc w:val="left"/>
    </w:lvl>
    <w:lvl w:ilvl="2" w:tplc="6840C5F8">
      <w:numFmt w:val="decimal"/>
      <w:lvlText w:val=""/>
      <w:lvlJc w:val="left"/>
    </w:lvl>
    <w:lvl w:ilvl="3" w:tplc="2E3E796A">
      <w:numFmt w:val="decimal"/>
      <w:lvlText w:val=""/>
      <w:lvlJc w:val="left"/>
    </w:lvl>
    <w:lvl w:ilvl="4" w:tplc="71F2D93A">
      <w:numFmt w:val="decimal"/>
      <w:lvlText w:val=""/>
      <w:lvlJc w:val="left"/>
    </w:lvl>
    <w:lvl w:ilvl="5" w:tplc="3D184970">
      <w:numFmt w:val="decimal"/>
      <w:lvlText w:val=""/>
      <w:lvlJc w:val="left"/>
    </w:lvl>
    <w:lvl w:ilvl="6" w:tplc="D2A0BCAE">
      <w:numFmt w:val="decimal"/>
      <w:lvlText w:val=""/>
      <w:lvlJc w:val="left"/>
    </w:lvl>
    <w:lvl w:ilvl="7" w:tplc="F3384F78">
      <w:numFmt w:val="decimal"/>
      <w:lvlText w:val=""/>
      <w:lvlJc w:val="left"/>
    </w:lvl>
    <w:lvl w:ilvl="8" w:tplc="0ED2E8B4">
      <w:numFmt w:val="decimal"/>
      <w:lvlText w:val=""/>
      <w:lvlJc w:val="left"/>
    </w:lvl>
  </w:abstractNum>
  <w:abstractNum w:abstractNumId="45">
    <w:nsid w:val="0000692C"/>
    <w:multiLevelType w:val="hybridMultilevel"/>
    <w:tmpl w:val="7DE890B6"/>
    <w:lvl w:ilvl="0" w:tplc="213ED208">
      <w:start w:val="1"/>
      <w:numFmt w:val="lowerLetter"/>
      <w:lvlText w:val="%1)"/>
      <w:lvlJc w:val="left"/>
    </w:lvl>
    <w:lvl w:ilvl="1" w:tplc="22C8C7AA">
      <w:numFmt w:val="decimal"/>
      <w:lvlText w:val=""/>
      <w:lvlJc w:val="left"/>
    </w:lvl>
    <w:lvl w:ilvl="2" w:tplc="3E94103E">
      <w:numFmt w:val="decimal"/>
      <w:lvlText w:val=""/>
      <w:lvlJc w:val="left"/>
    </w:lvl>
    <w:lvl w:ilvl="3" w:tplc="5628D464">
      <w:numFmt w:val="decimal"/>
      <w:lvlText w:val=""/>
      <w:lvlJc w:val="left"/>
    </w:lvl>
    <w:lvl w:ilvl="4" w:tplc="A2844586">
      <w:numFmt w:val="decimal"/>
      <w:lvlText w:val=""/>
      <w:lvlJc w:val="left"/>
    </w:lvl>
    <w:lvl w:ilvl="5" w:tplc="95B4A028">
      <w:numFmt w:val="decimal"/>
      <w:lvlText w:val=""/>
      <w:lvlJc w:val="left"/>
    </w:lvl>
    <w:lvl w:ilvl="6" w:tplc="91587E4E">
      <w:numFmt w:val="decimal"/>
      <w:lvlText w:val=""/>
      <w:lvlJc w:val="left"/>
    </w:lvl>
    <w:lvl w:ilvl="7" w:tplc="E5464066">
      <w:numFmt w:val="decimal"/>
      <w:lvlText w:val=""/>
      <w:lvlJc w:val="left"/>
    </w:lvl>
    <w:lvl w:ilvl="8" w:tplc="0686AAF4">
      <w:numFmt w:val="decimal"/>
      <w:lvlText w:val=""/>
      <w:lvlJc w:val="left"/>
    </w:lvl>
  </w:abstractNum>
  <w:abstractNum w:abstractNumId="46">
    <w:nsid w:val="00006B36"/>
    <w:multiLevelType w:val="hybridMultilevel"/>
    <w:tmpl w:val="7B18E55C"/>
    <w:lvl w:ilvl="0" w:tplc="9FB45BA8">
      <w:start w:val="1"/>
      <w:numFmt w:val="bullet"/>
      <w:lvlText w:val=""/>
      <w:lvlJc w:val="left"/>
    </w:lvl>
    <w:lvl w:ilvl="1" w:tplc="A0C6708C">
      <w:numFmt w:val="decimal"/>
      <w:lvlText w:val=""/>
      <w:lvlJc w:val="left"/>
    </w:lvl>
    <w:lvl w:ilvl="2" w:tplc="32404C14">
      <w:numFmt w:val="decimal"/>
      <w:lvlText w:val=""/>
      <w:lvlJc w:val="left"/>
    </w:lvl>
    <w:lvl w:ilvl="3" w:tplc="FF70FA90">
      <w:numFmt w:val="decimal"/>
      <w:lvlText w:val=""/>
      <w:lvlJc w:val="left"/>
    </w:lvl>
    <w:lvl w:ilvl="4" w:tplc="ECB0A450">
      <w:numFmt w:val="decimal"/>
      <w:lvlText w:val=""/>
      <w:lvlJc w:val="left"/>
    </w:lvl>
    <w:lvl w:ilvl="5" w:tplc="335EF77C">
      <w:numFmt w:val="decimal"/>
      <w:lvlText w:val=""/>
      <w:lvlJc w:val="left"/>
    </w:lvl>
    <w:lvl w:ilvl="6" w:tplc="D3D2CE28">
      <w:numFmt w:val="decimal"/>
      <w:lvlText w:val=""/>
      <w:lvlJc w:val="left"/>
    </w:lvl>
    <w:lvl w:ilvl="7" w:tplc="5B426B52">
      <w:numFmt w:val="decimal"/>
      <w:lvlText w:val=""/>
      <w:lvlJc w:val="left"/>
    </w:lvl>
    <w:lvl w:ilvl="8" w:tplc="A9C21DEA">
      <w:numFmt w:val="decimal"/>
      <w:lvlText w:val=""/>
      <w:lvlJc w:val="left"/>
    </w:lvl>
  </w:abstractNum>
  <w:abstractNum w:abstractNumId="47">
    <w:nsid w:val="00007049"/>
    <w:multiLevelType w:val="hybridMultilevel"/>
    <w:tmpl w:val="BD5889E6"/>
    <w:lvl w:ilvl="0" w:tplc="ADD8C852">
      <w:start w:val="1"/>
      <w:numFmt w:val="lowerLetter"/>
      <w:lvlText w:val="(%1)"/>
      <w:lvlJc w:val="left"/>
    </w:lvl>
    <w:lvl w:ilvl="1" w:tplc="78E21604">
      <w:numFmt w:val="decimal"/>
      <w:lvlText w:val=""/>
      <w:lvlJc w:val="left"/>
    </w:lvl>
    <w:lvl w:ilvl="2" w:tplc="DDF8381C">
      <w:numFmt w:val="decimal"/>
      <w:lvlText w:val=""/>
      <w:lvlJc w:val="left"/>
    </w:lvl>
    <w:lvl w:ilvl="3" w:tplc="1CDA18AA">
      <w:numFmt w:val="decimal"/>
      <w:lvlText w:val=""/>
      <w:lvlJc w:val="left"/>
    </w:lvl>
    <w:lvl w:ilvl="4" w:tplc="B9600DB8">
      <w:numFmt w:val="decimal"/>
      <w:lvlText w:val=""/>
      <w:lvlJc w:val="left"/>
    </w:lvl>
    <w:lvl w:ilvl="5" w:tplc="B3543210">
      <w:numFmt w:val="decimal"/>
      <w:lvlText w:val=""/>
      <w:lvlJc w:val="left"/>
    </w:lvl>
    <w:lvl w:ilvl="6" w:tplc="FD486A84">
      <w:numFmt w:val="decimal"/>
      <w:lvlText w:val=""/>
      <w:lvlJc w:val="left"/>
    </w:lvl>
    <w:lvl w:ilvl="7" w:tplc="AC4214C6">
      <w:numFmt w:val="decimal"/>
      <w:lvlText w:val=""/>
      <w:lvlJc w:val="left"/>
    </w:lvl>
    <w:lvl w:ilvl="8" w:tplc="529E0ED6">
      <w:numFmt w:val="decimal"/>
      <w:lvlText w:val=""/>
      <w:lvlJc w:val="left"/>
    </w:lvl>
  </w:abstractNum>
  <w:abstractNum w:abstractNumId="48">
    <w:nsid w:val="000073DA"/>
    <w:multiLevelType w:val="hybridMultilevel"/>
    <w:tmpl w:val="4F12FD2A"/>
    <w:lvl w:ilvl="0" w:tplc="FC722C0E">
      <w:start w:val="2"/>
      <w:numFmt w:val="decimal"/>
      <w:lvlText w:val="%1"/>
      <w:lvlJc w:val="left"/>
    </w:lvl>
    <w:lvl w:ilvl="1" w:tplc="8A78AF4E">
      <w:numFmt w:val="decimal"/>
      <w:lvlText w:val=""/>
      <w:lvlJc w:val="left"/>
    </w:lvl>
    <w:lvl w:ilvl="2" w:tplc="EBBC1948">
      <w:numFmt w:val="decimal"/>
      <w:lvlText w:val=""/>
      <w:lvlJc w:val="left"/>
    </w:lvl>
    <w:lvl w:ilvl="3" w:tplc="4152585E">
      <w:numFmt w:val="decimal"/>
      <w:lvlText w:val=""/>
      <w:lvlJc w:val="left"/>
    </w:lvl>
    <w:lvl w:ilvl="4" w:tplc="76FADEDE">
      <w:numFmt w:val="decimal"/>
      <w:lvlText w:val=""/>
      <w:lvlJc w:val="left"/>
    </w:lvl>
    <w:lvl w:ilvl="5" w:tplc="9A7ADE1C">
      <w:numFmt w:val="decimal"/>
      <w:lvlText w:val=""/>
      <w:lvlJc w:val="left"/>
    </w:lvl>
    <w:lvl w:ilvl="6" w:tplc="5448D5DA">
      <w:numFmt w:val="decimal"/>
      <w:lvlText w:val=""/>
      <w:lvlJc w:val="left"/>
    </w:lvl>
    <w:lvl w:ilvl="7" w:tplc="C9382832">
      <w:numFmt w:val="decimal"/>
      <w:lvlText w:val=""/>
      <w:lvlJc w:val="left"/>
    </w:lvl>
    <w:lvl w:ilvl="8" w:tplc="73BC530E">
      <w:numFmt w:val="decimal"/>
      <w:lvlText w:val=""/>
      <w:lvlJc w:val="left"/>
    </w:lvl>
  </w:abstractNum>
  <w:abstractNum w:abstractNumId="49">
    <w:nsid w:val="0000759A"/>
    <w:multiLevelType w:val="hybridMultilevel"/>
    <w:tmpl w:val="F69C677C"/>
    <w:lvl w:ilvl="0" w:tplc="5FE2E4B4">
      <w:start w:val="3"/>
      <w:numFmt w:val="decimal"/>
      <w:lvlText w:val="%1."/>
      <w:lvlJc w:val="left"/>
    </w:lvl>
    <w:lvl w:ilvl="1" w:tplc="7E6C5948">
      <w:start w:val="1"/>
      <w:numFmt w:val="decimal"/>
      <w:lvlText w:val="%2"/>
      <w:lvlJc w:val="left"/>
    </w:lvl>
    <w:lvl w:ilvl="2" w:tplc="921CB880">
      <w:numFmt w:val="decimal"/>
      <w:lvlText w:val=""/>
      <w:lvlJc w:val="left"/>
    </w:lvl>
    <w:lvl w:ilvl="3" w:tplc="9354688C">
      <w:numFmt w:val="decimal"/>
      <w:lvlText w:val=""/>
      <w:lvlJc w:val="left"/>
    </w:lvl>
    <w:lvl w:ilvl="4" w:tplc="3446B700">
      <w:numFmt w:val="decimal"/>
      <w:lvlText w:val=""/>
      <w:lvlJc w:val="left"/>
    </w:lvl>
    <w:lvl w:ilvl="5" w:tplc="25FA2B50">
      <w:numFmt w:val="decimal"/>
      <w:lvlText w:val=""/>
      <w:lvlJc w:val="left"/>
    </w:lvl>
    <w:lvl w:ilvl="6" w:tplc="FC18D2C4">
      <w:numFmt w:val="decimal"/>
      <w:lvlText w:val=""/>
      <w:lvlJc w:val="left"/>
    </w:lvl>
    <w:lvl w:ilvl="7" w:tplc="489C0E6A">
      <w:numFmt w:val="decimal"/>
      <w:lvlText w:val=""/>
      <w:lvlJc w:val="left"/>
    </w:lvl>
    <w:lvl w:ilvl="8" w:tplc="5EF8C7AE">
      <w:numFmt w:val="decimal"/>
      <w:lvlText w:val=""/>
      <w:lvlJc w:val="left"/>
    </w:lvl>
  </w:abstractNum>
  <w:abstractNum w:abstractNumId="50">
    <w:nsid w:val="0000797D"/>
    <w:multiLevelType w:val="hybridMultilevel"/>
    <w:tmpl w:val="8738E510"/>
    <w:lvl w:ilvl="0" w:tplc="5784BCBA">
      <w:start w:val="1"/>
      <w:numFmt w:val="lowerRoman"/>
      <w:lvlText w:val="(%1)"/>
      <w:lvlJc w:val="left"/>
    </w:lvl>
    <w:lvl w:ilvl="1" w:tplc="C5968C0C">
      <w:numFmt w:val="decimal"/>
      <w:lvlText w:val=""/>
      <w:lvlJc w:val="left"/>
    </w:lvl>
    <w:lvl w:ilvl="2" w:tplc="42DEB764">
      <w:numFmt w:val="decimal"/>
      <w:lvlText w:val=""/>
      <w:lvlJc w:val="left"/>
    </w:lvl>
    <w:lvl w:ilvl="3" w:tplc="20441D04">
      <w:numFmt w:val="decimal"/>
      <w:lvlText w:val=""/>
      <w:lvlJc w:val="left"/>
    </w:lvl>
    <w:lvl w:ilvl="4" w:tplc="721AC1A4">
      <w:numFmt w:val="decimal"/>
      <w:lvlText w:val=""/>
      <w:lvlJc w:val="left"/>
    </w:lvl>
    <w:lvl w:ilvl="5" w:tplc="63D2EDA2">
      <w:numFmt w:val="decimal"/>
      <w:lvlText w:val=""/>
      <w:lvlJc w:val="left"/>
    </w:lvl>
    <w:lvl w:ilvl="6" w:tplc="EBD8724C">
      <w:numFmt w:val="decimal"/>
      <w:lvlText w:val=""/>
      <w:lvlJc w:val="left"/>
    </w:lvl>
    <w:lvl w:ilvl="7" w:tplc="53D8DD5A">
      <w:numFmt w:val="decimal"/>
      <w:lvlText w:val=""/>
      <w:lvlJc w:val="left"/>
    </w:lvl>
    <w:lvl w:ilvl="8" w:tplc="875442A6">
      <w:numFmt w:val="decimal"/>
      <w:lvlText w:val=""/>
      <w:lvlJc w:val="left"/>
    </w:lvl>
  </w:abstractNum>
  <w:abstractNum w:abstractNumId="51">
    <w:nsid w:val="0000798B"/>
    <w:multiLevelType w:val="hybridMultilevel"/>
    <w:tmpl w:val="261C8C90"/>
    <w:lvl w:ilvl="0" w:tplc="10E0BBE2">
      <w:start w:val="2"/>
      <w:numFmt w:val="upperLetter"/>
      <w:lvlText w:val="%1."/>
      <w:lvlJc w:val="left"/>
    </w:lvl>
    <w:lvl w:ilvl="1" w:tplc="8236E708">
      <w:numFmt w:val="decimal"/>
      <w:lvlText w:val=""/>
      <w:lvlJc w:val="left"/>
    </w:lvl>
    <w:lvl w:ilvl="2" w:tplc="D7682B16">
      <w:numFmt w:val="decimal"/>
      <w:lvlText w:val=""/>
      <w:lvlJc w:val="left"/>
    </w:lvl>
    <w:lvl w:ilvl="3" w:tplc="72B0405E">
      <w:numFmt w:val="decimal"/>
      <w:lvlText w:val=""/>
      <w:lvlJc w:val="left"/>
    </w:lvl>
    <w:lvl w:ilvl="4" w:tplc="A8AEB16C">
      <w:numFmt w:val="decimal"/>
      <w:lvlText w:val=""/>
      <w:lvlJc w:val="left"/>
    </w:lvl>
    <w:lvl w:ilvl="5" w:tplc="EFFEABA0">
      <w:numFmt w:val="decimal"/>
      <w:lvlText w:val=""/>
      <w:lvlJc w:val="left"/>
    </w:lvl>
    <w:lvl w:ilvl="6" w:tplc="8A208602">
      <w:numFmt w:val="decimal"/>
      <w:lvlText w:val=""/>
      <w:lvlJc w:val="left"/>
    </w:lvl>
    <w:lvl w:ilvl="7" w:tplc="60A4DADC">
      <w:numFmt w:val="decimal"/>
      <w:lvlText w:val=""/>
      <w:lvlJc w:val="left"/>
    </w:lvl>
    <w:lvl w:ilvl="8" w:tplc="DFC2BCA4">
      <w:numFmt w:val="decimal"/>
      <w:lvlText w:val=""/>
      <w:lvlJc w:val="left"/>
    </w:lvl>
  </w:abstractNum>
  <w:abstractNum w:abstractNumId="52">
    <w:nsid w:val="00007BB9"/>
    <w:multiLevelType w:val="hybridMultilevel"/>
    <w:tmpl w:val="0A6AD8A8"/>
    <w:lvl w:ilvl="0" w:tplc="5BDEBCAE">
      <w:start w:val="1"/>
      <w:numFmt w:val="decimal"/>
      <w:lvlText w:val="%1."/>
      <w:lvlJc w:val="left"/>
    </w:lvl>
    <w:lvl w:ilvl="1" w:tplc="D01EA6EC">
      <w:numFmt w:val="decimal"/>
      <w:lvlText w:val=""/>
      <w:lvlJc w:val="left"/>
    </w:lvl>
    <w:lvl w:ilvl="2" w:tplc="3F4C9A40">
      <w:numFmt w:val="decimal"/>
      <w:lvlText w:val=""/>
      <w:lvlJc w:val="left"/>
    </w:lvl>
    <w:lvl w:ilvl="3" w:tplc="0B68D76E">
      <w:numFmt w:val="decimal"/>
      <w:lvlText w:val=""/>
      <w:lvlJc w:val="left"/>
    </w:lvl>
    <w:lvl w:ilvl="4" w:tplc="4AF63550">
      <w:numFmt w:val="decimal"/>
      <w:lvlText w:val=""/>
      <w:lvlJc w:val="left"/>
    </w:lvl>
    <w:lvl w:ilvl="5" w:tplc="91E8D62C">
      <w:numFmt w:val="decimal"/>
      <w:lvlText w:val=""/>
      <w:lvlJc w:val="left"/>
    </w:lvl>
    <w:lvl w:ilvl="6" w:tplc="17CA0ECE">
      <w:numFmt w:val="decimal"/>
      <w:lvlText w:val=""/>
      <w:lvlJc w:val="left"/>
    </w:lvl>
    <w:lvl w:ilvl="7" w:tplc="758C10A4">
      <w:numFmt w:val="decimal"/>
      <w:lvlText w:val=""/>
      <w:lvlJc w:val="left"/>
    </w:lvl>
    <w:lvl w:ilvl="8" w:tplc="DB168852">
      <w:numFmt w:val="decimal"/>
      <w:lvlText w:val=""/>
      <w:lvlJc w:val="left"/>
    </w:lvl>
  </w:abstractNum>
  <w:abstractNum w:abstractNumId="53">
    <w:nsid w:val="00007EB7"/>
    <w:multiLevelType w:val="hybridMultilevel"/>
    <w:tmpl w:val="B1AA4E2E"/>
    <w:lvl w:ilvl="0" w:tplc="AC1052F6">
      <w:start w:val="1"/>
      <w:numFmt w:val="lowerLetter"/>
      <w:lvlText w:val="%1)"/>
      <w:lvlJc w:val="left"/>
    </w:lvl>
    <w:lvl w:ilvl="1" w:tplc="1D9C30D4">
      <w:numFmt w:val="decimal"/>
      <w:lvlText w:val=""/>
      <w:lvlJc w:val="left"/>
    </w:lvl>
    <w:lvl w:ilvl="2" w:tplc="BC4057DE">
      <w:numFmt w:val="decimal"/>
      <w:lvlText w:val=""/>
      <w:lvlJc w:val="left"/>
    </w:lvl>
    <w:lvl w:ilvl="3" w:tplc="4EEAC654">
      <w:numFmt w:val="decimal"/>
      <w:lvlText w:val=""/>
      <w:lvlJc w:val="left"/>
    </w:lvl>
    <w:lvl w:ilvl="4" w:tplc="207C859C">
      <w:numFmt w:val="decimal"/>
      <w:lvlText w:val=""/>
      <w:lvlJc w:val="left"/>
    </w:lvl>
    <w:lvl w:ilvl="5" w:tplc="48CAD238">
      <w:numFmt w:val="decimal"/>
      <w:lvlText w:val=""/>
      <w:lvlJc w:val="left"/>
    </w:lvl>
    <w:lvl w:ilvl="6" w:tplc="4FF86C92">
      <w:numFmt w:val="decimal"/>
      <w:lvlText w:val=""/>
      <w:lvlJc w:val="left"/>
    </w:lvl>
    <w:lvl w:ilvl="7" w:tplc="8B0CAF02">
      <w:numFmt w:val="decimal"/>
      <w:lvlText w:val=""/>
      <w:lvlJc w:val="left"/>
    </w:lvl>
    <w:lvl w:ilvl="8" w:tplc="6B6C6B6E">
      <w:numFmt w:val="decimal"/>
      <w:lvlText w:val=""/>
      <w:lvlJc w:val="left"/>
    </w:lvl>
  </w:abstractNum>
  <w:num w:numId="1">
    <w:abstractNumId w:val="18"/>
  </w:num>
  <w:num w:numId="2">
    <w:abstractNumId w:val="4"/>
  </w:num>
  <w:num w:numId="3">
    <w:abstractNumId w:val="34"/>
  </w:num>
  <w:num w:numId="4">
    <w:abstractNumId w:val="1"/>
  </w:num>
  <w:num w:numId="5">
    <w:abstractNumId w:val="0"/>
  </w:num>
  <w:num w:numId="6">
    <w:abstractNumId w:val="49"/>
  </w:num>
  <w:num w:numId="7">
    <w:abstractNumId w:val="14"/>
  </w:num>
  <w:num w:numId="8">
    <w:abstractNumId w:val="13"/>
  </w:num>
  <w:num w:numId="9">
    <w:abstractNumId w:val="30"/>
  </w:num>
  <w:num w:numId="10">
    <w:abstractNumId w:val="36"/>
  </w:num>
  <w:num w:numId="11">
    <w:abstractNumId w:val="46"/>
  </w:num>
  <w:num w:numId="12">
    <w:abstractNumId w:val="39"/>
  </w:num>
  <w:num w:numId="13">
    <w:abstractNumId w:val="24"/>
  </w:num>
  <w:num w:numId="14">
    <w:abstractNumId w:val="11"/>
  </w:num>
  <w:num w:numId="15">
    <w:abstractNumId w:val="41"/>
  </w:num>
  <w:num w:numId="16">
    <w:abstractNumId w:val="23"/>
  </w:num>
  <w:num w:numId="17">
    <w:abstractNumId w:val="22"/>
  </w:num>
  <w:num w:numId="18">
    <w:abstractNumId w:val="50"/>
  </w:num>
  <w:num w:numId="19">
    <w:abstractNumId w:val="42"/>
  </w:num>
  <w:num w:numId="20">
    <w:abstractNumId w:val="5"/>
  </w:num>
  <w:num w:numId="21">
    <w:abstractNumId w:val="31"/>
  </w:num>
  <w:num w:numId="22">
    <w:abstractNumId w:val="19"/>
  </w:num>
  <w:num w:numId="23">
    <w:abstractNumId w:val="40"/>
  </w:num>
  <w:num w:numId="24">
    <w:abstractNumId w:val="32"/>
  </w:num>
  <w:num w:numId="25">
    <w:abstractNumId w:val="28"/>
  </w:num>
  <w:num w:numId="26">
    <w:abstractNumId w:val="17"/>
  </w:num>
  <w:num w:numId="27">
    <w:abstractNumId w:val="8"/>
  </w:num>
  <w:num w:numId="28">
    <w:abstractNumId w:val="12"/>
  </w:num>
  <w:num w:numId="29">
    <w:abstractNumId w:val="20"/>
  </w:num>
  <w:num w:numId="30">
    <w:abstractNumId w:val="44"/>
  </w:num>
  <w:num w:numId="31">
    <w:abstractNumId w:val="27"/>
  </w:num>
  <w:num w:numId="32">
    <w:abstractNumId w:val="53"/>
  </w:num>
  <w:num w:numId="33">
    <w:abstractNumId w:val="43"/>
  </w:num>
  <w:num w:numId="34">
    <w:abstractNumId w:val="16"/>
  </w:num>
  <w:num w:numId="35">
    <w:abstractNumId w:val="10"/>
  </w:num>
  <w:num w:numId="36">
    <w:abstractNumId w:val="33"/>
  </w:num>
  <w:num w:numId="37">
    <w:abstractNumId w:val="25"/>
  </w:num>
  <w:num w:numId="38">
    <w:abstractNumId w:val="2"/>
  </w:num>
  <w:num w:numId="39">
    <w:abstractNumId w:val="38"/>
  </w:num>
  <w:num w:numId="40">
    <w:abstractNumId w:val="26"/>
  </w:num>
  <w:num w:numId="41">
    <w:abstractNumId w:val="7"/>
  </w:num>
  <w:num w:numId="42">
    <w:abstractNumId w:val="51"/>
  </w:num>
  <w:num w:numId="43">
    <w:abstractNumId w:val="6"/>
  </w:num>
  <w:num w:numId="44">
    <w:abstractNumId w:val="48"/>
  </w:num>
  <w:num w:numId="45">
    <w:abstractNumId w:val="37"/>
  </w:num>
  <w:num w:numId="46">
    <w:abstractNumId w:val="15"/>
  </w:num>
  <w:num w:numId="47">
    <w:abstractNumId w:val="21"/>
  </w:num>
  <w:num w:numId="48">
    <w:abstractNumId w:val="3"/>
  </w:num>
  <w:num w:numId="49">
    <w:abstractNumId w:val="52"/>
  </w:num>
  <w:num w:numId="50">
    <w:abstractNumId w:val="35"/>
  </w:num>
  <w:num w:numId="51">
    <w:abstractNumId w:val="9"/>
  </w:num>
  <w:num w:numId="52">
    <w:abstractNumId w:val="47"/>
  </w:num>
  <w:num w:numId="53">
    <w:abstractNumId w:val="45"/>
  </w:num>
  <w:num w:numId="54">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D1EB4"/>
    <w:rsid w:val="001A34B1"/>
    <w:rsid w:val="001D0572"/>
    <w:rsid w:val="00361552"/>
    <w:rsid w:val="003D1A05"/>
    <w:rsid w:val="00441896"/>
    <w:rsid w:val="00450E82"/>
    <w:rsid w:val="004B7D45"/>
    <w:rsid w:val="004C05F4"/>
    <w:rsid w:val="005D1EB4"/>
    <w:rsid w:val="005F2CDA"/>
    <w:rsid w:val="006B0A5D"/>
    <w:rsid w:val="007430AC"/>
    <w:rsid w:val="00782F4C"/>
    <w:rsid w:val="007C1C5D"/>
    <w:rsid w:val="007E466E"/>
    <w:rsid w:val="007F035F"/>
    <w:rsid w:val="00872AAD"/>
    <w:rsid w:val="008A2635"/>
    <w:rsid w:val="009101BD"/>
    <w:rsid w:val="00923ECF"/>
    <w:rsid w:val="00A6345D"/>
    <w:rsid w:val="00A77462"/>
    <w:rsid w:val="00B33051"/>
    <w:rsid w:val="00BA5BEA"/>
    <w:rsid w:val="00D25F5E"/>
    <w:rsid w:val="00F905BC"/>
    <w:rsid w:val="00FC3B4C"/>
    <w:rsid w:val="00FC656E"/>
    <w:rsid w:val="00FF1B1A"/>
    <w:rsid w:val="00FF2A9A"/>
    <w:rsid w:val="00FF30D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635"/>
    <w:rPr>
      <w:color w:val="0000FF" w:themeColor="hyperlink"/>
      <w:u w:val="single"/>
    </w:rPr>
  </w:style>
  <w:style w:type="paragraph" w:styleId="ListParagraph">
    <w:name w:val="List Paragraph"/>
    <w:basedOn w:val="Normal"/>
    <w:uiPriority w:val="34"/>
    <w:qFormat/>
    <w:rsid w:val="005F2CDA"/>
    <w:pPr>
      <w:ind w:left="720"/>
      <w:contextualSpacing/>
    </w:pPr>
    <w:rPr>
      <w:rFonts w:cs="Mangal"/>
      <w:szCs w:val="20"/>
    </w:rPr>
  </w:style>
  <w:style w:type="paragraph" w:styleId="EndnoteText">
    <w:name w:val="endnote text"/>
    <w:basedOn w:val="Normal"/>
    <w:link w:val="EndnoteTextChar"/>
    <w:uiPriority w:val="99"/>
    <w:semiHidden/>
    <w:unhideWhenUsed/>
    <w:rsid w:val="009101BD"/>
    <w:rPr>
      <w:rFonts w:cs="Mangal"/>
      <w:sz w:val="20"/>
      <w:szCs w:val="18"/>
    </w:rPr>
  </w:style>
  <w:style w:type="character" w:customStyle="1" w:styleId="EndnoteTextChar">
    <w:name w:val="Endnote Text Char"/>
    <w:basedOn w:val="DefaultParagraphFont"/>
    <w:link w:val="EndnoteText"/>
    <w:uiPriority w:val="99"/>
    <w:semiHidden/>
    <w:rsid w:val="009101BD"/>
    <w:rPr>
      <w:rFonts w:cs="Mangal"/>
      <w:sz w:val="20"/>
      <w:szCs w:val="18"/>
    </w:rPr>
  </w:style>
  <w:style w:type="character" w:styleId="EndnoteReference">
    <w:name w:val="endnote reference"/>
    <w:basedOn w:val="DefaultParagraphFont"/>
    <w:uiPriority w:val="99"/>
    <w:semiHidden/>
    <w:unhideWhenUsed/>
    <w:rsid w:val="009101B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raeb@barodauprrb.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rblro@barodauprrb.co.in%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rblro@barodauprrb.co.in%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B557-9DC5-4C7F-AA48-62218FF1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20554</Words>
  <Characters>117161</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as502093</cp:lastModifiedBy>
  <cp:revision>2</cp:revision>
  <dcterms:created xsi:type="dcterms:W3CDTF">2018-03-09T08:29:00Z</dcterms:created>
  <dcterms:modified xsi:type="dcterms:W3CDTF">2018-03-09T08:29:00Z</dcterms:modified>
</cp:coreProperties>
</file>